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C6BD" w14:textId="77777777" w:rsidR="004A2E90" w:rsidRPr="004A2E90" w:rsidRDefault="004A2E90" w:rsidP="004A2E90">
      <w:pPr>
        <w:rPr>
          <w:b/>
          <w:bCs/>
        </w:rPr>
      </w:pPr>
      <w:r w:rsidRPr="004A2E90">
        <w:rPr>
          <w:b/>
          <w:bCs/>
        </w:rPr>
        <w:t>ŞEHİR YOKSULLUĞU</w:t>
      </w:r>
    </w:p>
    <w:p w14:paraId="559B2F54" w14:textId="70A3CCC4" w:rsidR="004A2E90" w:rsidRPr="004A2E90" w:rsidRDefault="004A2E90" w:rsidP="004A2E90">
      <w:r>
        <w:rPr>
          <w:b/>
          <w:bCs/>
        </w:rPr>
        <w:t xml:space="preserve"> </w:t>
      </w:r>
    </w:p>
    <w:p w14:paraId="3D738E4B" w14:textId="77777777" w:rsidR="004A2E90" w:rsidRPr="004A2E90" w:rsidRDefault="004A2E90" w:rsidP="004A2E90">
      <w:pPr>
        <w:rPr>
          <w:b/>
          <w:bCs/>
        </w:rPr>
      </w:pPr>
      <w:r w:rsidRPr="004A2E90">
        <w:rPr>
          <w:b/>
          <w:bCs/>
        </w:rPr>
        <w:t>1) KAVRAMSAL TANIM (Derin Açıklama)</w:t>
      </w:r>
    </w:p>
    <w:p w14:paraId="1526B8DA" w14:textId="77777777" w:rsidR="004A2E90" w:rsidRPr="004A2E90" w:rsidRDefault="004A2E90" w:rsidP="004A2E90">
      <w:r w:rsidRPr="004A2E90">
        <w:t xml:space="preserve">Şehir yoksulluğu, yalnızca gelir eksikliği değildir; </w:t>
      </w:r>
      <w:r w:rsidRPr="004A2E90">
        <w:rPr>
          <w:b/>
          <w:bCs/>
        </w:rPr>
        <w:t>erişememe, dışlanma ve görünmezlik</w:t>
      </w:r>
      <w:r w:rsidRPr="004A2E90">
        <w:t xml:space="preserve"> hâlidir. Kırsal yoksulluktan farklı olarak şehir yoksulluğu, kalabalık içinde yaşanan bir yoksulluktur. Aynı sokakta alışveriş yapanla alışveriş yapamayan, aynı binada oturup aynı hizmetlere erişemeyen insanlar vardır. Bu durum yoksulluğu daha da derinleştirir; çünkü yoksul, yoksulluğunu her gün </w:t>
      </w:r>
      <w:r w:rsidRPr="004A2E90">
        <w:rPr>
          <w:b/>
          <w:bCs/>
        </w:rPr>
        <w:t>gözünün önünde</w:t>
      </w:r>
      <w:r w:rsidRPr="004A2E90">
        <w:t xml:space="preserve"> yaşar.</w:t>
      </w:r>
    </w:p>
    <w:p w14:paraId="098E425D" w14:textId="77777777" w:rsidR="004A2E90" w:rsidRPr="004A2E90" w:rsidRDefault="004A2E90" w:rsidP="004A2E90">
      <w:r w:rsidRPr="004A2E90">
        <w:t>Saadet Partisi’nin yaklaşımında şehir yoksulluğu; yanlış şehir planlaması, adaletsiz hizmet dağılımı ve barınma krizinin birleşik sonucudur. Şehir, imkân üretirken bu imkânlara erişimi eşit sunmuyorsa, yoksulluk kalıcı hâle gelir. Yoksul mahalleler genellikle kötü ulaşım, yetersiz yeşil alan, düşük kaliteli konut ve sınırlı kamu hizmetiyle çevrilidir. Bu da yoksulluğu kuşaktan kuşağa taşır.</w:t>
      </w:r>
    </w:p>
    <w:p w14:paraId="3194A1FC" w14:textId="77777777" w:rsidR="004A2E90" w:rsidRPr="004A2E90" w:rsidRDefault="004A2E90" w:rsidP="004A2E90">
      <w:r w:rsidRPr="004A2E90">
        <w:t xml:space="preserve">Şehir yoksulluğu, bireysel tembellik değil; </w:t>
      </w:r>
      <w:r w:rsidRPr="004A2E90">
        <w:rPr>
          <w:b/>
          <w:bCs/>
        </w:rPr>
        <w:t>yapısal bir adaletsizliktir</w:t>
      </w:r>
      <w:r w:rsidRPr="004A2E90">
        <w:t xml:space="preserve">. Bu nedenle çözümü de sadaka değil; </w:t>
      </w:r>
      <w:r w:rsidRPr="004A2E90">
        <w:rPr>
          <w:b/>
          <w:bCs/>
        </w:rPr>
        <w:t>hak temelli politikalar</w:t>
      </w:r>
      <w:r w:rsidRPr="004A2E90">
        <w:t xml:space="preserve"> gerektirir. Saadet Partisi, yoksulluğu “yardım” konusu değil, “adalet” konusu olarak ele alır.</w:t>
      </w:r>
    </w:p>
    <w:p w14:paraId="2E16FCDE" w14:textId="77777777" w:rsidR="004A2E90" w:rsidRPr="004A2E90" w:rsidRDefault="004A2E90" w:rsidP="004A2E90">
      <w:pPr>
        <w:rPr>
          <w:b/>
          <w:bCs/>
        </w:rPr>
      </w:pPr>
      <w:r w:rsidRPr="004A2E90">
        <w:rPr>
          <w:b/>
          <w:bCs/>
        </w:rPr>
        <w:t>2) SAHA ANALİZİ (Türkiye Gerçekliği)</w:t>
      </w:r>
    </w:p>
    <w:p w14:paraId="42EF8C97" w14:textId="77777777" w:rsidR="004A2E90" w:rsidRPr="004A2E90" w:rsidRDefault="004A2E90" w:rsidP="004A2E90">
      <w:r w:rsidRPr="004A2E90">
        <w:t xml:space="preserve">Sahada şehir yoksulluğu çoğu zaman yüksek sesle dile getirilmez. İnsanlar yoksulluğunu saklamaya çalışır; çünkü şehirde yoksulluk </w:t>
      </w:r>
      <w:r w:rsidRPr="004A2E90">
        <w:rPr>
          <w:b/>
          <w:bCs/>
        </w:rPr>
        <w:t>ayıp</w:t>
      </w:r>
      <w:r w:rsidRPr="004A2E90">
        <w:t xml:space="preserve"> gibi algılanır. Ancak sohbet derinleştikçe tablo netleşir: borçla yaşayan aileler, öğün atlayan çocuklar, fatura ödeyemeyen yaşlılar ve çalıştığı hâlde geçinemeyen insanlar.</w:t>
      </w:r>
    </w:p>
    <w:p w14:paraId="7AF162AE" w14:textId="77777777" w:rsidR="004A2E90" w:rsidRPr="004A2E90" w:rsidRDefault="004A2E90" w:rsidP="004A2E90">
      <w:r w:rsidRPr="004A2E90">
        <w:t>Sahada sık duyulan ifadeler:</w:t>
      </w:r>
    </w:p>
    <w:p w14:paraId="1963A7A5" w14:textId="77777777" w:rsidR="004A2E90" w:rsidRPr="004A2E90" w:rsidRDefault="004A2E90" w:rsidP="004A2E90">
      <w:pPr>
        <w:numPr>
          <w:ilvl w:val="0"/>
          <w:numId w:val="1"/>
        </w:numPr>
      </w:pPr>
      <w:r w:rsidRPr="004A2E90">
        <w:t>“Çalışıyoruz ama yetmiyor.”</w:t>
      </w:r>
    </w:p>
    <w:p w14:paraId="1F23374A" w14:textId="77777777" w:rsidR="004A2E90" w:rsidRPr="004A2E90" w:rsidRDefault="004A2E90" w:rsidP="004A2E90">
      <w:pPr>
        <w:numPr>
          <w:ilvl w:val="0"/>
          <w:numId w:val="1"/>
        </w:numPr>
      </w:pPr>
      <w:r w:rsidRPr="004A2E90">
        <w:t>“Yardım istemeye utanıyoruz.”</w:t>
      </w:r>
    </w:p>
    <w:p w14:paraId="250CDD43" w14:textId="77777777" w:rsidR="004A2E90" w:rsidRPr="004A2E90" w:rsidRDefault="004A2E90" w:rsidP="004A2E90">
      <w:pPr>
        <w:numPr>
          <w:ilvl w:val="0"/>
          <w:numId w:val="1"/>
        </w:numPr>
      </w:pPr>
      <w:r w:rsidRPr="004A2E90">
        <w:t>“Her şey çok pahalı.”</w:t>
      </w:r>
    </w:p>
    <w:p w14:paraId="799122D6" w14:textId="77777777" w:rsidR="004A2E90" w:rsidRPr="004A2E90" w:rsidRDefault="004A2E90" w:rsidP="004A2E90">
      <w:pPr>
        <w:numPr>
          <w:ilvl w:val="0"/>
          <w:numId w:val="1"/>
        </w:numPr>
      </w:pPr>
      <w:r w:rsidRPr="004A2E90">
        <w:t>“Çocukların isteklerini ertelemek zorundayız.”</w:t>
      </w:r>
    </w:p>
    <w:p w14:paraId="4FF2613B" w14:textId="77777777" w:rsidR="004A2E90" w:rsidRPr="004A2E90" w:rsidRDefault="004A2E90" w:rsidP="004A2E90">
      <w:pPr>
        <w:numPr>
          <w:ilvl w:val="0"/>
          <w:numId w:val="1"/>
        </w:numPr>
      </w:pPr>
      <w:r w:rsidRPr="004A2E90">
        <w:t>“Bu mahallede hayat zor.”</w:t>
      </w:r>
    </w:p>
    <w:p w14:paraId="2088E715" w14:textId="77777777" w:rsidR="004A2E90" w:rsidRPr="004A2E90" w:rsidRDefault="004A2E90" w:rsidP="004A2E90">
      <w:r w:rsidRPr="004A2E90">
        <w:t xml:space="preserve">Bu ifadeler, şehir yoksulluğunun </w:t>
      </w:r>
      <w:r w:rsidRPr="004A2E90">
        <w:rPr>
          <w:b/>
          <w:bCs/>
        </w:rPr>
        <w:t>sessiz ama yaygın</w:t>
      </w:r>
      <w:r w:rsidRPr="004A2E90">
        <w:t xml:space="preserve"> olduğunu göstermektedir. Sahada dikkat çeken temel gerçek şudur: Yoksulluk derinleştikçe insanlar devletten değil, </w:t>
      </w:r>
      <w:r w:rsidRPr="004A2E90">
        <w:rPr>
          <w:b/>
          <w:bCs/>
        </w:rPr>
        <w:t>toplumdan kopmaya</w:t>
      </w:r>
      <w:r w:rsidRPr="004A2E90">
        <w:t xml:space="preserve"> başlar.</w:t>
      </w:r>
    </w:p>
    <w:p w14:paraId="3F15D184" w14:textId="77777777" w:rsidR="004A2E90" w:rsidRPr="004A2E90" w:rsidRDefault="004A2E90" w:rsidP="004A2E90">
      <w:pPr>
        <w:rPr>
          <w:b/>
          <w:bCs/>
        </w:rPr>
      </w:pPr>
      <w:r w:rsidRPr="004A2E90">
        <w:rPr>
          <w:b/>
          <w:bCs/>
        </w:rPr>
        <w:t>3) SİYASİ İLETİŞİM ÇERÇEVESİ (Güçlü Söylem)</w:t>
      </w:r>
    </w:p>
    <w:p w14:paraId="43139A55" w14:textId="77777777" w:rsidR="004A2E90" w:rsidRPr="004A2E90" w:rsidRDefault="004A2E90" w:rsidP="004A2E90">
      <w:r w:rsidRPr="004A2E90">
        <w:rPr>
          <w:b/>
          <w:bCs/>
        </w:rPr>
        <w:t>Ana Mesaj:</w:t>
      </w:r>
      <w:r w:rsidRPr="004A2E90">
        <w:t xml:space="preserve"> Yoksulluk kader değil, adaletsizliğin sonucudur.</w:t>
      </w:r>
      <w:r w:rsidRPr="004A2E90">
        <w:br/>
      </w:r>
      <w:r w:rsidRPr="004A2E90">
        <w:rPr>
          <w:b/>
          <w:bCs/>
        </w:rPr>
        <w:t>Çatışma Mesajı:</w:t>
      </w:r>
      <w:r w:rsidRPr="004A2E90">
        <w:t xml:space="preserve"> Şehir büyürken yoksulluk artıyorsa, adalet eksiktir.</w:t>
      </w:r>
      <w:r w:rsidRPr="004A2E90">
        <w:br/>
      </w:r>
      <w:r w:rsidRPr="004A2E90">
        <w:rPr>
          <w:b/>
          <w:bCs/>
        </w:rPr>
        <w:lastRenderedPageBreak/>
        <w:t>Kimlik Mesajı:</w:t>
      </w:r>
      <w:r w:rsidRPr="004A2E90">
        <w:t xml:space="preserve"> Saadet Partisi, şehir yoksulluğunu görünür kılan ve kalıcı çözümler üreten anlayışın temsilcisidir.</w:t>
      </w:r>
    </w:p>
    <w:p w14:paraId="62147F80" w14:textId="77777777" w:rsidR="004A2E90" w:rsidRPr="004A2E90" w:rsidRDefault="004A2E90" w:rsidP="004A2E90">
      <w:r w:rsidRPr="004A2E90">
        <w:rPr>
          <w:b/>
          <w:bCs/>
        </w:rPr>
        <w:t>Güçlü söylem kalıpları:</w:t>
      </w:r>
    </w:p>
    <w:p w14:paraId="476C3C6C" w14:textId="77777777" w:rsidR="004A2E90" w:rsidRPr="004A2E90" w:rsidRDefault="004A2E90" w:rsidP="004A2E90">
      <w:pPr>
        <w:numPr>
          <w:ilvl w:val="0"/>
          <w:numId w:val="2"/>
        </w:numPr>
      </w:pPr>
      <w:r w:rsidRPr="004A2E90">
        <w:t>“Yoksulluk saklanıyor ama büyüyor.”</w:t>
      </w:r>
    </w:p>
    <w:p w14:paraId="1E56DCCB" w14:textId="77777777" w:rsidR="004A2E90" w:rsidRPr="004A2E90" w:rsidRDefault="004A2E90" w:rsidP="004A2E90">
      <w:pPr>
        <w:numPr>
          <w:ilvl w:val="0"/>
          <w:numId w:val="2"/>
        </w:numPr>
      </w:pPr>
      <w:r w:rsidRPr="004A2E90">
        <w:t>“Şehirde yoksulluk görünmez kılınıyor.”</w:t>
      </w:r>
    </w:p>
    <w:p w14:paraId="05611E42" w14:textId="77777777" w:rsidR="004A2E90" w:rsidRPr="004A2E90" w:rsidRDefault="004A2E90" w:rsidP="004A2E90">
      <w:pPr>
        <w:numPr>
          <w:ilvl w:val="0"/>
          <w:numId w:val="2"/>
        </w:numPr>
      </w:pPr>
      <w:r w:rsidRPr="004A2E90">
        <w:t>“Sadaka değil, adalet.”</w:t>
      </w:r>
    </w:p>
    <w:p w14:paraId="79D27A87" w14:textId="77777777" w:rsidR="004A2E90" w:rsidRPr="004A2E90" w:rsidRDefault="004A2E90" w:rsidP="004A2E90">
      <w:pPr>
        <w:numPr>
          <w:ilvl w:val="0"/>
          <w:numId w:val="2"/>
        </w:numPr>
      </w:pPr>
      <w:r w:rsidRPr="004A2E90">
        <w:t>“Yoksulluk bireysel değil, sistemseldir.”</w:t>
      </w:r>
    </w:p>
    <w:p w14:paraId="1AB381DC" w14:textId="77777777" w:rsidR="004A2E90" w:rsidRPr="004A2E90" w:rsidRDefault="004A2E90" w:rsidP="004A2E90">
      <w:pPr>
        <w:rPr>
          <w:b/>
          <w:bCs/>
        </w:rPr>
      </w:pPr>
      <w:r w:rsidRPr="004A2E90">
        <w:rPr>
          <w:b/>
          <w:bCs/>
        </w:rPr>
        <w:t>4) KISA ANLATIM (1 Dakikalık Açıklama)</w:t>
      </w:r>
    </w:p>
    <w:p w14:paraId="73898F4A" w14:textId="77777777" w:rsidR="004A2E90" w:rsidRPr="004A2E90" w:rsidRDefault="004A2E90" w:rsidP="004A2E90">
      <w:r w:rsidRPr="004A2E90">
        <w:t>“Şehirde yoksulluk sessizdir ama derindir. İnsanlar çalışıyor ama geçinemiyor, yardım istemeye utanıyor. Saadet Partisi olarak biz diyoruz ki: Yoksulluk kader değil, adaletsiz düzenin sonucudur. Şehir yoksulluğunu sadakayla değil, adaletle çözeceğiz.”</w:t>
      </w:r>
    </w:p>
    <w:p w14:paraId="7F4AF6D3" w14:textId="77777777" w:rsidR="004A2E90" w:rsidRPr="004A2E90" w:rsidRDefault="004A2E90" w:rsidP="004A2E90">
      <w:pPr>
        <w:rPr>
          <w:b/>
          <w:bCs/>
        </w:rPr>
      </w:pPr>
      <w:r w:rsidRPr="004A2E90">
        <w:rPr>
          <w:b/>
          <w:bCs/>
        </w:rPr>
        <w:t>5) SOR–CEVAP SETİ (Vatandaşın Sorularına Güçlü Yanıtlar)</w:t>
      </w:r>
    </w:p>
    <w:p w14:paraId="79EC010C" w14:textId="77777777" w:rsidR="004A2E90" w:rsidRPr="004A2E90" w:rsidRDefault="004A2E90" w:rsidP="004A2E90">
      <w:r w:rsidRPr="004A2E90">
        <w:rPr>
          <w:b/>
          <w:bCs/>
        </w:rPr>
        <w:t>Soru:</w:t>
      </w:r>
      <w:r w:rsidRPr="004A2E90">
        <w:t xml:space="preserve"> “Şehirde yoksulluk gerçekten arttı mı?”</w:t>
      </w:r>
      <w:r w:rsidRPr="004A2E90">
        <w:br/>
      </w:r>
      <w:r w:rsidRPr="004A2E90">
        <w:rPr>
          <w:b/>
          <w:bCs/>
        </w:rPr>
        <w:t>Cevap:</w:t>
      </w:r>
      <w:r w:rsidRPr="004A2E90">
        <w:t xml:space="preserve"> “Evet. Gelir artmıyor, yaşam maliyeti hızla yükseliyor.”</w:t>
      </w:r>
    </w:p>
    <w:p w14:paraId="6DF12810" w14:textId="77777777" w:rsidR="004A2E90" w:rsidRPr="004A2E90" w:rsidRDefault="004A2E90" w:rsidP="004A2E90">
      <w:r w:rsidRPr="004A2E90">
        <w:rPr>
          <w:b/>
          <w:bCs/>
        </w:rPr>
        <w:t>Soru:</w:t>
      </w:r>
      <w:r w:rsidRPr="004A2E90">
        <w:t xml:space="preserve"> “Yardımlar yeterli değil mi?”</w:t>
      </w:r>
      <w:r w:rsidRPr="004A2E90">
        <w:br/>
      </w:r>
      <w:r w:rsidRPr="004A2E90">
        <w:rPr>
          <w:b/>
          <w:bCs/>
        </w:rPr>
        <w:t>Cevap:</w:t>
      </w:r>
      <w:r w:rsidRPr="004A2E90">
        <w:t xml:space="preserve"> “Yardım geçicidir; adalet kalıcı çözüm üretir.”</w:t>
      </w:r>
    </w:p>
    <w:p w14:paraId="579ACDA5" w14:textId="77777777" w:rsidR="004A2E90" w:rsidRPr="004A2E90" w:rsidRDefault="004A2E90" w:rsidP="004A2E90">
      <w:r w:rsidRPr="004A2E90">
        <w:rPr>
          <w:b/>
          <w:bCs/>
        </w:rPr>
        <w:t>Soru:</w:t>
      </w:r>
      <w:r w:rsidRPr="004A2E90">
        <w:t xml:space="preserve"> “Saadet ne yapacak?”</w:t>
      </w:r>
      <w:r w:rsidRPr="004A2E90">
        <w:br/>
      </w:r>
      <w:r w:rsidRPr="004A2E90">
        <w:rPr>
          <w:b/>
          <w:bCs/>
        </w:rPr>
        <w:t>Cevap:</w:t>
      </w:r>
      <w:r w:rsidRPr="004A2E90">
        <w:t xml:space="preserve"> “Hak temelli sosyal politikalar, erişilebilir hizmet ve adil şehir planlaması.”</w:t>
      </w:r>
    </w:p>
    <w:p w14:paraId="68D01911" w14:textId="77777777" w:rsidR="004A2E90" w:rsidRPr="004A2E90" w:rsidRDefault="004A2E90" w:rsidP="004A2E90">
      <w:r w:rsidRPr="004A2E90">
        <w:rPr>
          <w:b/>
          <w:bCs/>
        </w:rPr>
        <w:t>Soru:</w:t>
      </w:r>
      <w:r w:rsidRPr="004A2E90">
        <w:t xml:space="preserve"> “Bu bana ne kazandırır?”</w:t>
      </w:r>
      <w:r w:rsidRPr="004A2E90">
        <w:br/>
      </w:r>
      <w:r w:rsidRPr="004A2E90">
        <w:rPr>
          <w:b/>
          <w:bCs/>
        </w:rPr>
        <w:t>Cevap:</w:t>
      </w:r>
      <w:r w:rsidRPr="004A2E90">
        <w:t xml:space="preserve"> “Onurunu koruyarak yaşam, erişilebilir hizmet ve umut.”</w:t>
      </w:r>
    </w:p>
    <w:p w14:paraId="125E911F" w14:textId="77777777" w:rsidR="004A2E90" w:rsidRPr="004A2E90" w:rsidRDefault="004A2E90" w:rsidP="004A2E90">
      <w:pPr>
        <w:rPr>
          <w:b/>
          <w:bCs/>
        </w:rPr>
      </w:pPr>
      <w:r w:rsidRPr="004A2E90">
        <w:rPr>
          <w:b/>
          <w:bCs/>
        </w:rPr>
        <w:t>6) SAHA GÖREV HAVUZU (8–10 Görev)</w:t>
      </w:r>
    </w:p>
    <w:p w14:paraId="50F213F9" w14:textId="77777777" w:rsidR="004A2E90" w:rsidRPr="004A2E90" w:rsidRDefault="004A2E90" w:rsidP="004A2E90">
      <w:pPr>
        <w:numPr>
          <w:ilvl w:val="0"/>
          <w:numId w:val="3"/>
        </w:numPr>
      </w:pPr>
      <w:r w:rsidRPr="004A2E90">
        <w:t>5 vatandaşa “en çok hangi gider zorluyor?” diye sor.</w:t>
      </w:r>
    </w:p>
    <w:p w14:paraId="71F51CC2" w14:textId="77777777" w:rsidR="004A2E90" w:rsidRPr="004A2E90" w:rsidRDefault="004A2E90" w:rsidP="004A2E90">
      <w:pPr>
        <w:numPr>
          <w:ilvl w:val="0"/>
          <w:numId w:val="3"/>
        </w:numPr>
      </w:pPr>
      <w:r w:rsidRPr="004A2E90">
        <w:t>Mahallede borçla yaşayan aile sayısını gözlemle.</w:t>
      </w:r>
    </w:p>
    <w:p w14:paraId="635D2E7E" w14:textId="77777777" w:rsidR="004A2E90" w:rsidRPr="004A2E90" w:rsidRDefault="004A2E90" w:rsidP="004A2E90">
      <w:pPr>
        <w:numPr>
          <w:ilvl w:val="0"/>
          <w:numId w:val="3"/>
        </w:numPr>
      </w:pPr>
      <w:r w:rsidRPr="004A2E90">
        <w:t>2 aileye “öğün atlıyor musunuz?” sorusunu sor (hassasiyetle).</w:t>
      </w:r>
    </w:p>
    <w:p w14:paraId="08CD86E5" w14:textId="77777777" w:rsidR="004A2E90" w:rsidRPr="004A2E90" w:rsidRDefault="004A2E90" w:rsidP="004A2E90">
      <w:pPr>
        <w:numPr>
          <w:ilvl w:val="0"/>
          <w:numId w:val="3"/>
        </w:numPr>
      </w:pPr>
      <w:r w:rsidRPr="004A2E90">
        <w:t>Fatura yüküyle ilgili örnekleri not al.</w:t>
      </w:r>
    </w:p>
    <w:p w14:paraId="4FBCC0FA" w14:textId="77777777" w:rsidR="004A2E90" w:rsidRPr="004A2E90" w:rsidRDefault="004A2E90" w:rsidP="004A2E90">
      <w:pPr>
        <w:numPr>
          <w:ilvl w:val="0"/>
          <w:numId w:val="3"/>
        </w:numPr>
      </w:pPr>
      <w:r w:rsidRPr="004A2E90">
        <w:t>“Sadaka değil, adalet” cümlesine tepkileri kaydet.</w:t>
      </w:r>
    </w:p>
    <w:p w14:paraId="17442318" w14:textId="77777777" w:rsidR="004A2E90" w:rsidRPr="004A2E90" w:rsidRDefault="004A2E90" w:rsidP="004A2E90">
      <w:pPr>
        <w:numPr>
          <w:ilvl w:val="0"/>
          <w:numId w:val="3"/>
        </w:numPr>
      </w:pPr>
      <w:r w:rsidRPr="004A2E90">
        <w:t>Mahallede yardım alan–alamayan farkını gözlemle.</w:t>
      </w:r>
    </w:p>
    <w:p w14:paraId="2C031541" w14:textId="77777777" w:rsidR="004A2E90" w:rsidRPr="004A2E90" w:rsidRDefault="004A2E90" w:rsidP="004A2E90">
      <w:pPr>
        <w:numPr>
          <w:ilvl w:val="0"/>
          <w:numId w:val="3"/>
        </w:numPr>
      </w:pPr>
      <w:r w:rsidRPr="004A2E90">
        <w:t>Küçük bir grupta 1 dakikalık şehir yoksulluğu anlatımı yap.</w:t>
      </w:r>
    </w:p>
    <w:p w14:paraId="0D5327AC" w14:textId="77777777" w:rsidR="004A2E90" w:rsidRPr="004A2E90" w:rsidRDefault="004A2E90" w:rsidP="004A2E90">
      <w:pPr>
        <w:numPr>
          <w:ilvl w:val="0"/>
          <w:numId w:val="3"/>
        </w:numPr>
      </w:pPr>
      <w:r w:rsidRPr="004A2E90">
        <w:t>Haftalık rapor: “Mahallede şehir yoksulluğu göstergeleri”.</w:t>
      </w:r>
    </w:p>
    <w:p w14:paraId="01C04D5E" w14:textId="77777777" w:rsidR="004A2E90" w:rsidRDefault="004A2E90"/>
    <w:sectPr w:rsidR="004A2E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B3DF1"/>
    <w:multiLevelType w:val="multilevel"/>
    <w:tmpl w:val="18D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971F3"/>
    <w:multiLevelType w:val="multilevel"/>
    <w:tmpl w:val="7CE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C7D30"/>
    <w:multiLevelType w:val="multilevel"/>
    <w:tmpl w:val="D43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91495">
    <w:abstractNumId w:val="2"/>
  </w:num>
  <w:num w:numId="2" w16cid:durableId="610434857">
    <w:abstractNumId w:val="1"/>
  </w:num>
  <w:num w:numId="3" w16cid:durableId="156699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90"/>
    <w:rsid w:val="004A2E90"/>
    <w:rsid w:val="006F67F4"/>
    <w:rsid w:val="00AA4A7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AE5E"/>
  <w15:chartTrackingRefBased/>
  <w15:docId w15:val="{2DAC9CC9-7923-416C-B7EF-83A1CEAE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A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A2E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A2E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A2E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A2E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A2E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A2E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A2E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2E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A2E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A2E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A2E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A2E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A2E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A2E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A2E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A2E90"/>
    <w:rPr>
      <w:rFonts w:eastAsiaTheme="majorEastAsia" w:cstheme="majorBidi"/>
      <w:color w:val="272727" w:themeColor="text1" w:themeTint="D8"/>
    </w:rPr>
  </w:style>
  <w:style w:type="paragraph" w:styleId="KonuBal">
    <w:name w:val="Title"/>
    <w:basedOn w:val="Normal"/>
    <w:next w:val="Normal"/>
    <w:link w:val="KonuBalChar"/>
    <w:uiPriority w:val="10"/>
    <w:qFormat/>
    <w:rsid w:val="004A2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A2E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A2E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A2E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A2E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A2E90"/>
    <w:rPr>
      <w:i/>
      <w:iCs/>
      <w:color w:val="404040" w:themeColor="text1" w:themeTint="BF"/>
    </w:rPr>
  </w:style>
  <w:style w:type="paragraph" w:styleId="ListeParagraf">
    <w:name w:val="List Paragraph"/>
    <w:basedOn w:val="Normal"/>
    <w:uiPriority w:val="34"/>
    <w:qFormat/>
    <w:rsid w:val="004A2E90"/>
    <w:pPr>
      <w:ind w:left="720"/>
      <w:contextualSpacing/>
    </w:pPr>
  </w:style>
  <w:style w:type="character" w:styleId="GlVurgulama">
    <w:name w:val="Intense Emphasis"/>
    <w:basedOn w:val="VarsaylanParagrafYazTipi"/>
    <w:uiPriority w:val="21"/>
    <w:qFormat/>
    <w:rsid w:val="004A2E90"/>
    <w:rPr>
      <w:i/>
      <w:iCs/>
      <w:color w:val="0F4761" w:themeColor="accent1" w:themeShade="BF"/>
    </w:rPr>
  </w:style>
  <w:style w:type="paragraph" w:styleId="GlAlnt">
    <w:name w:val="Intense Quote"/>
    <w:basedOn w:val="Normal"/>
    <w:next w:val="Normal"/>
    <w:link w:val="GlAlntChar"/>
    <w:uiPriority w:val="30"/>
    <w:qFormat/>
    <w:rsid w:val="004A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A2E90"/>
    <w:rPr>
      <w:i/>
      <w:iCs/>
      <w:color w:val="0F4761" w:themeColor="accent1" w:themeShade="BF"/>
    </w:rPr>
  </w:style>
  <w:style w:type="character" w:styleId="GlBavuru">
    <w:name w:val="Intense Reference"/>
    <w:basedOn w:val="VarsaylanParagrafYazTipi"/>
    <w:uiPriority w:val="32"/>
    <w:qFormat/>
    <w:rsid w:val="004A2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3059</Characters>
  <Application>Microsoft Office Word</Application>
  <DocSecurity>0</DocSecurity>
  <Lines>62</Lines>
  <Paragraphs>37</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2025-12-25T15:49:00Z</cp:lastPrinted>
  <dcterms:created xsi:type="dcterms:W3CDTF">2025-12-25T15:48:00Z</dcterms:created>
  <dcterms:modified xsi:type="dcterms:W3CDTF">2025-12-25T15:49:00Z</dcterms:modified>
</cp:coreProperties>
</file>