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61DDB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EĞİTİMDE BOŞLUKLAR</w:t>
      </w:r>
    </w:p>
    <w:p w14:paraId="419416A7" w14:textId="37A679F1" w:rsidR="00BB0E71" w:rsidRPr="00BB0E71" w:rsidRDefault="00BB0E71" w:rsidP="00BB0E71">
      <w:r>
        <w:rPr>
          <w:b/>
          <w:bCs/>
        </w:rPr>
        <w:t xml:space="preserve"> </w:t>
      </w:r>
    </w:p>
    <w:p w14:paraId="6935D211" w14:textId="77777777" w:rsidR="00BB0E71" w:rsidRPr="00BB0E71" w:rsidRDefault="00BB0E71" w:rsidP="00BB0E71">
      <w:r w:rsidRPr="00BB0E71">
        <w:pict w14:anchorId="2E12C0BE">
          <v:rect id="_x0000_i1061" style="width:0;height:1.5pt" o:hralign="center" o:hrstd="t" o:hr="t" fillcolor="#a0a0a0" stroked="f"/>
        </w:pict>
      </w:r>
    </w:p>
    <w:p w14:paraId="50C8C85E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1) KAVRAMSAL TANIM (Derin Açıklama)</w:t>
      </w:r>
    </w:p>
    <w:p w14:paraId="41BB9118" w14:textId="77777777" w:rsidR="00BB0E71" w:rsidRPr="00BB0E71" w:rsidRDefault="00BB0E71" w:rsidP="00BB0E71">
      <w:r w:rsidRPr="00BB0E71">
        <w:t xml:space="preserve">Eğitimde boşluklar, Saadet Partisi yaklaşımında sadece “eksik konu” ya da “yetersiz müfredat” anlamına gelmez. Bu boşluklar; </w:t>
      </w:r>
      <w:r w:rsidRPr="00BB0E71">
        <w:rPr>
          <w:b/>
          <w:bCs/>
        </w:rPr>
        <w:t>bilgi ile hayat arasındaki kopukluk, okul ile gerçek dünya arasındaki mesafe ve eğitim ile insan inşası arasındaki zayıflama</w:t>
      </w:r>
      <w:r w:rsidRPr="00BB0E71">
        <w:t xml:space="preserve"> olarak tanımlanır. Yani mesele, neyin öğretilip öğretilmediğinden çok, </w:t>
      </w:r>
      <w:r w:rsidRPr="00BB0E71">
        <w:rPr>
          <w:b/>
          <w:bCs/>
        </w:rPr>
        <w:t>öğretilenin neye dönüştüğü</w:t>
      </w:r>
      <w:r w:rsidRPr="00BB0E71">
        <w:t>dür.</w:t>
      </w:r>
    </w:p>
    <w:p w14:paraId="53BA227B" w14:textId="77777777" w:rsidR="00BB0E71" w:rsidRPr="00BB0E71" w:rsidRDefault="00BB0E71" w:rsidP="00BB0E71">
      <w:r w:rsidRPr="00BB0E71">
        <w:t xml:space="preserve">Bugün eğitim sistemi; bilgi aktarıyor fakat </w:t>
      </w:r>
      <w:r w:rsidRPr="00BB0E71">
        <w:rPr>
          <w:b/>
          <w:bCs/>
        </w:rPr>
        <w:t>anlam kazandıramıyor</w:t>
      </w:r>
      <w:r w:rsidRPr="00BB0E71">
        <w:t xml:space="preserve">, sınava hazırlıyor fakat </w:t>
      </w:r>
      <w:r w:rsidRPr="00BB0E71">
        <w:rPr>
          <w:b/>
          <w:bCs/>
        </w:rPr>
        <w:t>hayata hazırlayamıyor</w:t>
      </w:r>
      <w:r w:rsidRPr="00BB0E71">
        <w:t xml:space="preserve">. Çocuk ve genç, okulda uzun yıllar geçiriyor ancak mezun olduğunda “Ben ne </w:t>
      </w:r>
      <w:proofErr w:type="gramStart"/>
      <w:r w:rsidRPr="00BB0E71">
        <w:t>biliyorum,</w:t>
      </w:r>
      <w:proofErr w:type="gramEnd"/>
      <w:r w:rsidRPr="00BB0E71">
        <w:t xml:space="preserve"> ne yapabilirim, hayatta nereye tutunacağım?” sorularına net cevap veremiyor. İşte bu cevap boşluğu, eğitimdeki asıl gediktir.</w:t>
      </w:r>
    </w:p>
    <w:p w14:paraId="26C99D94" w14:textId="77777777" w:rsidR="00BB0E71" w:rsidRPr="00BB0E71" w:rsidRDefault="00BB0E71" w:rsidP="00BB0E71">
      <w:r w:rsidRPr="00BB0E71">
        <w:t xml:space="preserve">Saadet Partisi’ne göre eğitim; sadece akademik başarı değil, </w:t>
      </w:r>
      <w:r w:rsidRPr="00BB0E71">
        <w:rPr>
          <w:b/>
          <w:bCs/>
        </w:rPr>
        <w:t>kişilik, sorumluluk, değer, üretkenlik ve yön</w:t>
      </w:r>
      <w:r w:rsidRPr="00BB0E71">
        <w:t xml:space="preserve"> kazandırmalıdır. Bu unsurlar yoksa; eğitim süresi uzar ama niteliği artmaz. Boşluk büyür, genç kaybolur.</w:t>
      </w:r>
    </w:p>
    <w:p w14:paraId="1FAF08E4" w14:textId="77777777" w:rsidR="00BB0E71" w:rsidRPr="00BB0E71" w:rsidRDefault="00BB0E71" w:rsidP="00BB0E71">
      <w:r w:rsidRPr="00BB0E71">
        <w:pict w14:anchorId="207906A7">
          <v:rect id="_x0000_i1062" style="width:0;height:1.5pt" o:hralign="center" o:hrstd="t" o:hr="t" fillcolor="#a0a0a0" stroked="f"/>
        </w:pict>
      </w:r>
    </w:p>
    <w:p w14:paraId="18F4C94E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2) SAHA ANALİZİ (Türkiye Gerçekliği)</w:t>
      </w:r>
    </w:p>
    <w:p w14:paraId="01DB6AD7" w14:textId="77777777" w:rsidR="00BB0E71" w:rsidRPr="00BB0E71" w:rsidRDefault="00BB0E71" w:rsidP="00BB0E71">
      <w:r w:rsidRPr="00BB0E71">
        <w:t>Sahada veliler, öğrenciler ve öğretmenlerle yapılan görüşmelerde ortak bir ifade öne çıkar:</w:t>
      </w:r>
      <w:r w:rsidRPr="00BB0E71">
        <w:br/>
      </w:r>
      <w:r w:rsidRPr="00BB0E71">
        <w:rPr>
          <w:b/>
          <w:bCs/>
        </w:rPr>
        <w:t>“Çok şey öğreniliyor ama işe yarayan az.”</w:t>
      </w:r>
    </w:p>
    <w:p w14:paraId="599E61BE" w14:textId="77777777" w:rsidR="00BB0E71" w:rsidRPr="00BB0E71" w:rsidRDefault="00BB0E71" w:rsidP="00BB0E71">
      <w:r w:rsidRPr="00BB0E71">
        <w:t>Sahada sıkça duyulan cümleler:</w:t>
      </w:r>
    </w:p>
    <w:p w14:paraId="2C18933D" w14:textId="77777777" w:rsidR="00BB0E71" w:rsidRPr="00BB0E71" w:rsidRDefault="00BB0E71" w:rsidP="00BB0E71">
      <w:pPr>
        <w:numPr>
          <w:ilvl w:val="0"/>
          <w:numId w:val="1"/>
        </w:numPr>
      </w:pPr>
      <w:r w:rsidRPr="00BB0E71">
        <w:t>“Ezberliyoruz, unutuyoruz.”</w:t>
      </w:r>
    </w:p>
    <w:p w14:paraId="45D55424" w14:textId="77777777" w:rsidR="00BB0E71" w:rsidRPr="00BB0E71" w:rsidRDefault="00BB0E71" w:rsidP="00BB0E71">
      <w:pPr>
        <w:numPr>
          <w:ilvl w:val="0"/>
          <w:numId w:val="1"/>
        </w:numPr>
      </w:pPr>
      <w:r w:rsidRPr="00BB0E71">
        <w:t>“Okul hayatla örtüşmüyor.”</w:t>
      </w:r>
    </w:p>
    <w:p w14:paraId="2409BFC6" w14:textId="77777777" w:rsidR="00BB0E71" w:rsidRPr="00BB0E71" w:rsidRDefault="00BB0E71" w:rsidP="00BB0E71">
      <w:pPr>
        <w:numPr>
          <w:ilvl w:val="0"/>
          <w:numId w:val="1"/>
        </w:numPr>
      </w:pPr>
      <w:r w:rsidRPr="00BB0E71">
        <w:t>“Çocuk neyi neden öğrendiğini bilmiyor.”</w:t>
      </w:r>
    </w:p>
    <w:p w14:paraId="250EC87A" w14:textId="77777777" w:rsidR="00BB0E71" w:rsidRPr="00BB0E71" w:rsidRDefault="00BB0E71" w:rsidP="00BB0E71">
      <w:pPr>
        <w:numPr>
          <w:ilvl w:val="0"/>
          <w:numId w:val="1"/>
        </w:numPr>
      </w:pPr>
      <w:r w:rsidRPr="00BB0E71">
        <w:t>“Ders var ama yön yok.”</w:t>
      </w:r>
    </w:p>
    <w:p w14:paraId="432DB6FA" w14:textId="77777777" w:rsidR="00BB0E71" w:rsidRPr="00BB0E71" w:rsidRDefault="00BB0E71" w:rsidP="00BB0E71">
      <w:r w:rsidRPr="00BB0E71">
        <w:t xml:space="preserve">Veliler çocuklarının okula gittiğini ama </w:t>
      </w:r>
      <w:r w:rsidRPr="00BB0E71">
        <w:rPr>
          <w:b/>
          <w:bCs/>
        </w:rPr>
        <w:t>karakter gelişimi, sorumluluk bilinci ve değer inşası</w:t>
      </w:r>
      <w:r w:rsidRPr="00BB0E71">
        <w:t xml:space="preserve"> konusunda yetersiz kaldığını söylüyor. Öğrenciler ise okulun kendilerini “yarıştırdığını” ama </w:t>
      </w:r>
      <w:r w:rsidRPr="00BB0E71">
        <w:rPr>
          <w:b/>
          <w:bCs/>
        </w:rPr>
        <w:t>yetiştirmediğini</w:t>
      </w:r>
      <w:r w:rsidRPr="00BB0E71">
        <w:t xml:space="preserve"> ifade ediyor.</w:t>
      </w:r>
    </w:p>
    <w:p w14:paraId="4BD179AC" w14:textId="77777777" w:rsidR="00BB0E71" w:rsidRPr="00BB0E71" w:rsidRDefault="00BB0E71" w:rsidP="00BB0E71">
      <w:r w:rsidRPr="00BB0E71">
        <w:t>Sahada dikkat çeken kritik gerçek şudur:</w:t>
      </w:r>
      <w:r w:rsidRPr="00BB0E71">
        <w:br/>
        <w:t xml:space="preserve">Eğitimde boşluk hissi sadece başarısız öğrencilerde değil, </w:t>
      </w:r>
      <w:r w:rsidRPr="00BB0E71">
        <w:rPr>
          <w:b/>
          <w:bCs/>
        </w:rPr>
        <w:t>başarılı görünen öğrencilerde bile</w:t>
      </w:r>
      <w:r w:rsidRPr="00BB0E71">
        <w:t xml:space="preserve"> vardır.</w:t>
      </w:r>
    </w:p>
    <w:p w14:paraId="3E35A80E" w14:textId="77777777" w:rsidR="00BB0E71" w:rsidRPr="00BB0E71" w:rsidRDefault="00BB0E71" w:rsidP="00BB0E71">
      <w:r w:rsidRPr="00BB0E71">
        <w:pict w14:anchorId="5E00EF09">
          <v:rect id="_x0000_i1063" style="width:0;height:1.5pt" o:hralign="center" o:hrstd="t" o:hr="t" fillcolor="#a0a0a0" stroked="f"/>
        </w:pict>
      </w:r>
    </w:p>
    <w:p w14:paraId="2B7D027F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lastRenderedPageBreak/>
        <w:t>3) SİYASİ İLETİŞİM ÇERÇEVESİ (Güçlü Söylem)</w:t>
      </w:r>
    </w:p>
    <w:p w14:paraId="75D57AB4" w14:textId="77777777" w:rsidR="00BB0E71" w:rsidRPr="00BB0E71" w:rsidRDefault="00BB0E71" w:rsidP="00BB0E71">
      <w:r w:rsidRPr="00BB0E71">
        <w:rPr>
          <w:b/>
          <w:bCs/>
        </w:rPr>
        <w:t>Ana Mesaj:</w:t>
      </w:r>
      <w:r w:rsidRPr="00BB0E71">
        <w:br/>
        <w:t>Eğitim bilgi üretmeli ama insan yetiştirmiyorsa eksiktir.</w:t>
      </w:r>
    </w:p>
    <w:p w14:paraId="19D150EA" w14:textId="77777777" w:rsidR="00BB0E71" w:rsidRPr="00BB0E71" w:rsidRDefault="00BB0E71" w:rsidP="00BB0E71">
      <w:r w:rsidRPr="00BB0E71">
        <w:rPr>
          <w:b/>
          <w:bCs/>
        </w:rPr>
        <w:t>Çatışma Mesajı:</w:t>
      </w:r>
      <w:r w:rsidRPr="00BB0E71">
        <w:br/>
        <w:t>Sınava odaklanan ama hayata dokunmayan sistem boşluk üretir.</w:t>
      </w:r>
    </w:p>
    <w:p w14:paraId="0E19EEDD" w14:textId="77777777" w:rsidR="00BB0E71" w:rsidRPr="00BB0E71" w:rsidRDefault="00BB0E71" w:rsidP="00BB0E71">
      <w:r w:rsidRPr="00BB0E71">
        <w:rPr>
          <w:b/>
          <w:bCs/>
        </w:rPr>
        <w:t>Kimlik Mesajı:</w:t>
      </w:r>
      <w:r w:rsidRPr="00BB0E71">
        <w:br/>
        <w:t xml:space="preserve">Saadet Partisi, eğitimi sadece akademik değil; </w:t>
      </w:r>
      <w:r w:rsidRPr="00BB0E71">
        <w:rPr>
          <w:b/>
          <w:bCs/>
        </w:rPr>
        <w:t>insani ve ahlaki bir inşa süreci</w:t>
      </w:r>
      <w:r w:rsidRPr="00BB0E71">
        <w:t xml:space="preserve"> olarak gören anlayışın temsilcisidir.</w:t>
      </w:r>
    </w:p>
    <w:p w14:paraId="13ED3D33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Güçlü söylem kalıpları:</w:t>
      </w:r>
    </w:p>
    <w:p w14:paraId="0F5187C0" w14:textId="77777777" w:rsidR="00BB0E71" w:rsidRPr="00BB0E71" w:rsidRDefault="00BB0E71" w:rsidP="00BB0E71">
      <w:pPr>
        <w:numPr>
          <w:ilvl w:val="0"/>
          <w:numId w:val="2"/>
        </w:numPr>
      </w:pPr>
      <w:r w:rsidRPr="00BB0E71">
        <w:t>“Bilgi var ama yön yok.”</w:t>
      </w:r>
    </w:p>
    <w:p w14:paraId="45D18965" w14:textId="77777777" w:rsidR="00BB0E71" w:rsidRPr="00BB0E71" w:rsidRDefault="00BB0E71" w:rsidP="00BB0E71">
      <w:pPr>
        <w:numPr>
          <w:ilvl w:val="0"/>
          <w:numId w:val="2"/>
        </w:numPr>
      </w:pPr>
      <w:r w:rsidRPr="00BB0E71">
        <w:t>“Okul var ama hayat yok.”</w:t>
      </w:r>
    </w:p>
    <w:p w14:paraId="1290CDD2" w14:textId="77777777" w:rsidR="00BB0E71" w:rsidRPr="00BB0E71" w:rsidRDefault="00BB0E71" w:rsidP="00BB0E71">
      <w:pPr>
        <w:numPr>
          <w:ilvl w:val="0"/>
          <w:numId w:val="2"/>
        </w:numPr>
      </w:pPr>
      <w:r w:rsidRPr="00BB0E71">
        <w:t>“Eğitim insanı ihmal ederse nesil kaybolur.”</w:t>
      </w:r>
    </w:p>
    <w:p w14:paraId="5834BADE" w14:textId="77777777" w:rsidR="00BB0E71" w:rsidRPr="00BB0E71" w:rsidRDefault="00BB0E71" w:rsidP="00BB0E71">
      <w:pPr>
        <w:numPr>
          <w:ilvl w:val="0"/>
          <w:numId w:val="2"/>
        </w:numPr>
      </w:pPr>
      <w:r w:rsidRPr="00BB0E71">
        <w:t>“Çocuğu yarıştıran değil, yetiştiren eğitim.”</w:t>
      </w:r>
    </w:p>
    <w:p w14:paraId="79F1BEB8" w14:textId="77777777" w:rsidR="00BB0E71" w:rsidRPr="00BB0E71" w:rsidRDefault="00BB0E71" w:rsidP="00BB0E71">
      <w:r w:rsidRPr="00BB0E71">
        <w:pict w14:anchorId="64DF1937">
          <v:rect id="_x0000_i1064" style="width:0;height:1.5pt" o:hralign="center" o:hrstd="t" o:hr="t" fillcolor="#a0a0a0" stroked="f"/>
        </w:pict>
      </w:r>
    </w:p>
    <w:p w14:paraId="4A2EA483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4) KISA ANLATIM (1 Dakikalık Açıklama)</w:t>
      </w:r>
    </w:p>
    <w:p w14:paraId="7A69FF3E" w14:textId="77777777" w:rsidR="00BB0E71" w:rsidRPr="00BB0E71" w:rsidRDefault="00BB0E71" w:rsidP="00BB0E71">
      <w:r w:rsidRPr="00BB0E71">
        <w:t>“Bugün eğitim sistemimiz bilgi veriyor ama yön kazandıramıyor. Çocuklarımız okula gidiyor ama hayata hazırlanamıyor. Ezber var, sınav var; fakat anlam ve değer eksik. Saadet Partisi olarak biz diyoruz ki: Eğitim sadece test çözmek değil, insan yetiştirmektir. Boşlukları dolduracak olan şey, insana dokunan bir eğitim anlayışıdır.”</w:t>
      </w:r>
    </w:p>
    <w:p w14:paraId="4F71DC91" w14:textId="77777777" w:rsidR="00BB0E71" w:rsidRPr="00BB0E71" w:rsidRDefault="00BB0E71" w:rsidP="00BB0E71">
      <w:r w:rsidRPr="00BB0E71">
        <w:pict w14:anchorId="5DD730DD">
          <v:rect id="_x0000_i1065" style="width:0;height:1.5pt" o:hralign="center" o:hrstd="t" o:hr="t" fillcolor="#a0a0a0" stroked="f"/>
        </w:pict>
      </w:r>
    </w:p>
    <w:p w14:paraId="5E278802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5) SOR–CEVAP SETİ (Vatandaşın Sorularına Güçlü Yanıtlar)</w:t>
      </w:r>
    </w:p>
    <w:p w14:paraId="2D998CB2" w14:textId="77777777" w:rsidR="00BB0E71" w:rsidRPr="00BB0E71" w:rsidRDefault="00BB0E71" w:rsidP="00BB0E71">
      <w:r w:rsidRPr="00BB0E71">
        <w:rPr>
          <w:b/>
          <w:bCs/>
        </w:rPr>
        <w:t>Soru:</w:t>
      </w:r>
      <w:r w:rsidRPr="00BB0E71">
        <w:t xml:space="preserve"> “Eğitimde sorun nerede?”</w:t>
      </w:r>
      <w:r w:rsidRPr="00BB0E71">
        <w:br/>
      </w:r>
      <w:r w:rsidRPr="00BB0E71">
        <w:rPr>
          <w:b/>
          <w:bCs/>
        </w:rPr>
        <w:t>Cevap:</w:t>
      </w:r>
      <w:r w:rsidRPr="00BB0E71">
        <w:t xml:space="preserve"> “Bilgiyle hayat arasındaki bağ kopmuş durumda.”</w:t>
      </w:r>
    </w:p>
    <w:p w14:paraId="76B74594" w14:textId="77777777" w:rsidR="00BB0E71" w:rsidRPr="00BB0E71" w:rsidRDefault="00BB0E71" w:rsidP="00BB0E71">
      <w:r w:rsidRPr="00BB0E71">
        <w:rPr>
          <w:b/>
          <w:bCs/>
        </w:rPr>
        <w:t>Soru:</w:t>
      </w:r>
      <w:r w:rsidRPr="00BB0E71">
        <w:t xml:space="preserve"> “Müfredat mı eksik?”</w:t>
      </w:r>
      <w:r w:rsidRPr="00BB0E71">
        <w:br/>
      </w:r>
      <w:r w:rsidRPr="00BB0E71">
        <w:rPr>
          <w:b/>
          <w:bCs/>
        </w:rPr>
        <w:t>Cevap:</w:t>
      </w:r>
      <w:r w:rsidRPr="00BB0E71">
        <w:t xml:space="preserve"> “Sadece müfredat değil; anlam ve yön eksik.”</w:t>
      </w:r>
    </w:p>
    <w:p w14:paraId="6FF53274" w14:textId="77777777" w:rsidR="00BB0E71" w:rsidRPr="00BB0E71" w:rsidRDefault="00BB0E71" w:rsidP="00BB0E71">
      <w:r w:rsidRPr="00BB0E71">
        <w:rPr>
          <w:b/>
          <w:bCs/>
        </w:rPr>
        <w:t>Soru:</w:t>
      </w:r>
      <w:r w:rsidRPr="00BB0E71">
        <w:t xml:space="preserve"> “Saadet ne öneriyor?”</w:t>
      </w:r>
      <w:r w:rsidRPr="00BB0E71">
        <w:br/>
      </w:r>
      <w:r w:rsidRPr="00BB0E71">
        <w:rPr>
          <w:b/>
          <w:bCs/>
        </w:rPr>
        <w:t>Cevap:</w:t>
      </w:r>
      <w:r w:rsidRPr="00BB0E71">
        <w:t xml:space="preserve"> “İnsanı merkeze alan, değer ve sorumluluk kazandıran eğitim.”</w:t>
      </w:r>
    </w:p>
    <w:p w14:paraId="2C9D775D" w14:textId="77777777" w:rsidR="00BB0E71" w:rsidRPr="00BB0E71" w:rsidRDefault="00BB0E71" w:rsidP="00BB0E71">
      <w:r w:rsidRPr="00BB0E71">
        <w:rPr>
          <w:b/>
          <w:bCs/>
        </w:rPr>
        <w:t>Soru:</w:t>
      </w:r>
      <w:r w:rsidRPr="00BB0E71">
        <w:t xml:space="preserve"> “Bu çocuklara ne kazandırır?”</w:t>
      </w:r>
      <w:r w:rsidRPr="00BB0E71">
        <w:br/>
      </w:r>
      <w:r w:rsidRPr="00BB0E71">
        <w:rPr>
          <w:b/>
          <w:bCs/>
        </w:rPr>
        <w:t>Cevap:</w:t>
      </w:r>
      <w:r w:rsidRPr="00BB0E71">
        <w:t xml:space="preserve"> “Özgüven, yön duygusu ve hayata hazırlık.”</w:t>
      </w:r>
    </w:p>
    <w:p w14:paraId="2FF901EE" w14:textId="77777777" w:rsidR="00BB0E71" w:rsidRPr="00BB0E71" w:rsidRDefault="00BB0E71" w:rsidP="00BB0E71">
      <w:r w:rsidRPr="00BB0E71">
        <w:pict w14:anchorId="237A7EFB">
          <v:rect id="_x0000_i1066" style="width:0;height:1.5pt" o:hralign="center" o:hrstd="t" o:hr="t" fillcolor="#a0a0a0" stroked="f"/>
        </w:pict>
      </w:r>
    </w:p>
    <w:p w14:paraId="7ECBC473" w14:textId="77777777" w:rsidR="00BB0E71" w:rsidRPr="00BB0E71" w:rsidRDefault="00BB0E71" w:rsidP="00BB0E71">
      <w:pPr>
        <w:rPr>
          <w:b/>
          <w:bCs/>
        </w:rPr>
      </w:pPr>
      <w:r w:rsidRPr="00BB0E71">
        <w:rPr>
          <w:b/>
          <w:bCs/>
        </w:rPr>
        <w:t>6) SAHA GÖREV HAVUZU (8–10 Görev)</w:t>
      </w:r>
    </w:p>
    <w:p w14:paraId="6A3C6A6F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rPr>
          <w:b/>
          <w:bCs/>
        </w:rPr>
        <w:lastRenderedPageBreak/>
        <w:t>3 veliyle</w:t>
      </w:r>
      <w:r w:rsidRPr="00BB0E71">
        <w:t xml:space="preserve"> “çocuğun okuldan ne kazandığını” konuş.</w:t>
      </w:r>
    </w:p>
    <w:p w14:paraId="2ACC0B81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rPr>
          <w:b/>
          <w:bCs/>
        </w:rPr>
        <w:t>3 öğrenciye</w:t>
      </w:r>
      <w:r w:rsidRPr="00BB0E71">
        <w:t xml:space="preserve"> “okul seni hayata hazırlıyor mu?” sorusunu sor.</w:t>
      </w:r>
    </w:p>
    <w:p w14:paraId="70E20BE8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>Ezber–hayat kopukluğu örneklerini not al.</w:t>
      </w:r>
    </w:p>
    <w:p w14:paraId="2AEFBE64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 xml:space="preserve">Öğrencinin </w:t>
      </w:r>
      <w:proofErr w:type="spellStart"/>
      <w:r w:rsidRPr="00BB0E71">
        <w:t>yönsüzlük</w:t>
      </w:r>
      <w:proofErr w:type="spellEnd"/>
      <w:r w:rsidRPr="00BB0E71">
        <w:t xml:space="preserve"> ifadelerini kaydet.</w:t>
      </w:r>
    </w:p>
    <w:p w14:paraId="4A67C696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 xml:space="preserve">Küçük bir grupta </w:t>
      </w:r>
      <w:r w:rsidRPr="00BB0E71">
        <w:rPr>
          <w:b/>
          <w:bCs/>
        </w:rPr>
        <w:t>1 dakikalık eğitimde boşluklar anlatımı</w:t>
      </w:r>
      <w:r w:rsidRPr="00BB0E71">
        <w:t xml:space="preserve"> yap.</w:t>
      </w:r>
    </w:p>
    <w:p w14:paraId="0A3A548B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>Sahadan en çarpıcı 3 eğitim boşluğu cümlesini yaz.</w:t>
      </w:r>
    </w:p>
    <w:p w14:paraId="7ACA091F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>Öğretmenlerden sistemle ilgili gözlem al.</w:t>
      </w:r>
    </w:p>
    <w:p w14:paraId="33CCE60B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>Değer ve sorumluluk eksikliği örneklerini topla.</w:t>
      </w:r>
    </w:p>
    <w:p w14:paraId="56A21088" w14:textId="77777777" w:rsidR="00BB0E71" w:rsidRPr="00BB0E71" w:rsidRDefault="00BB0E71" w:rsidP="00BB0E71">
      <w:pPr>
        <w:numPr>
          <w:ilvl w:val="0"/>
          <w:numId w:val="3"/>
        </w:numPr>
      </w:pPr>
      <w:r w:rsidRPr="00BB0E71">
        <w:t>Haftalık “eğitim boşlukları” saha raporu hazırla.</w:t>
      </w:r>
    </w:p>
    <w:p w14:paraId="2B8EDCED" w14:textId="77777777" w:rsidR="00BB0E71" w:rsidRDefault="00BB0E71"/>
    <w:sectPr w:rsidR="00BB0E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6060"/>
    <w:multiLevelType w:val="multilevel"/>
    <w:tmpl w:val="F5F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E239E"/>
    <w:multiLevelType w:val="multilevel"/>
    <w:tmpl w:val="18A4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5F5AC3"/>
    <w:multiLevelType w:val="multilevel"/>
    <w:tmpl w:val="5650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96105">
    <w:abstractNumId w:val="1"/>
  </w:num>
  <w:num w:numId="2" w16cid:durableId="1182865107">
    <w:abstractNumId w:val="0"/>
  </w:num>
  <w:num w:numId="3" w16cid:durableId="931166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71"/>
    <w:rsid w:val="006F67F4"/>
    <w:rsid w:val="00BB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0261E"/>
  <w15:chartTrackingRefBased/>
  <w15:docId w15:val="{CC4378F0-30B3-4321-9DE2-1B4FA9AB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0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0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0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0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0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0E7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0E7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0E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0E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0E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0E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0E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0E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0E7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0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0E7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0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2933</Characters>
  <Application>Microsoft Office Word</Application>
  <DocSecurity>0</DocSecurity>
  <Lines>71</Lines>
  <Paragraphs>45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2025-12-25T13:31:00Z</dcterms:created>
  <dcterms:modified xsi:type="dcterms:W3CDTF">2025-12-25T13:31:00Z</dcterms:modified>
</cp:coreProperties>
</file>