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Cahier de Recette — Cantine Connect</w:t>
      </w:r>
    </w:p>
    <w:p>
      <w:pPr>
        <w:pStyle w:val="Quotations"/>
        <w:pBdr>
          <w:left w:val="single" w:sz="18" w:space="9" w:color="B5461F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Scénarios de validation fonctionnelle (UAT), organisés par module. Statut au 2026-07-01. Complète </w:t>
      </w:r>
      <w:r>
        <w:rPr>
          <w:rStyle w:val="SourceText"/>
        </w:rPr>
        <w:t>collaboration/ROADMAP.md</w:t>
      </w:r>
      <w:r>
        <w:rPr/>
        <w:t xml:space="preserve"> (tests techniques par endpoint) avec une vue orientée métier/parcours utilisateur.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Légende</w:t>
      </w:r>
      <w:r>
        <w:rPr/>
        <w:t xml:space="preserve"> : ✅ Validé · 🔲 À valider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Connexion et identifiants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5818"/>
        <w:gridCol w:w="4438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L'écran de connexion n'affiche aucun identifiant par défaut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Aucun encart « Compte par défaut » visible sous le formulaire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Connexion avec chacun des 4 comptes de référence (ADMIN, GESTIONNAIRE, CAISSIER, PARENT)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Connexion réussie, redirection vers le tableau de bord, rôle correct affiché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Connexion avec un mauvais mot de passe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Message d'erreur, pas de redirection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1.4</w:t>
            </w:r>
          </w:p>
        </w:tc>
        <w:tc>
          <w:tcPr>
            <w:tcW w:w="58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Il n'existe qu'un seul compte par rôle après réinitialisation</w:t>
            </w:r>
          </w:p>
        </w:tc>
        <w:tc>
          <w:tcPr>
            <w:tcW w:w="4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SELECT COUNT(*) FROM utilisateurs</w:t>
            </w:r>
            <w:r>
              <w:rPr/>
              <w:t xml:space="preserve"> = 4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Création de compte utilisateur — numéro de cellulaire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6140"/>
        <w:gridCol w:w="4116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6140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411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2.1</w:t>
            </w:r>
          </w:p>
        </w:tc>
        <w:tc>
          <w:tcPr>
            <w:tcW w:w="6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Créer un utilisateur sans renseigner le téléphone</w:t>
            </w:r>
          </w:p>
        </w:tc>
        <w:tc>
          <w:tcPr>
            <w:tcW w:w="4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Refusé (400) — « Le numéro de cellulaire est obligatoire »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2.2</w:t>
            </w:r>
          </w:p>
        </w:tc>
        <w:tc>
          <w:tcPr>
            <w:tcW w:w="6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Créer un utilisateur avec un numéro déjà utilisé par un autre compte</w:t>
            </w:r>
          </w:p>
        </w:tc>
        <w:tc>
          <w:tcPr>
            <w:tcW w:w="4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Refusé (400) — message explicite avec le numéro en conflit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2.3</w:t>
            </w:r>
          </w:p>
        </w:tc>
        <w:tc>
          <w:tcPr>
            <w:tcW w:w="6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Créer un utilisateur avec nom, prénom, email, téléphone unique, mot de passe et rôle valides</w:t>
            </w:r>
          </w:p>
        </w:tc>
        <w:tc>
          <w:tcPr>
            <w:tcW w:w="4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Compte créé (201), visible dans la liste avec son numéro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2.4</w:t>
            </w:r>
          </w:p>
        </w:tc>
        <w:tc>
          <w:tcPr>
            <w:tcW w:w="6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Modifier le téléphone d'un compte existant vers un numéro déjà pris</w:t>
            </w:r>
          </w:p>
        </w:tc>
        <w:tc>
          <w:tcPr>
            <w:tcW w:w="4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Refusé (400)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Rattachement Parent ↔ Élèves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5161"/>
        <w:gridCol w:w="5095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3.1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Depuis « Parents », rechercher un compte parent par son numéro de cellulaire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 compte correspondant apparaît dans la liste déroulante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3.2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Rechercher un compte parent par nom ou prénom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 compte correspondant apparaît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3.3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Rechercher un élève par matricule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L'élève apparaît dans le sélecteur multiple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3.4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Rechercher un élève par nom ou prénom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L'élève apparaît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3.5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Associer un parent à plusieurs enfants puis enregistrer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 lien est créé, visible dans le tableau des parents avec la liste des enfants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3.6</w:t>
            </w:r>
          </w:p>
        </w:tc>
        <w:tc>
          <w:tcPr>
            <w:tcW w:w="51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Tenter de créer un compte parent sans compte PARENT existant au préalable</w:t>
            </w:r>
          </w:p>
        </w:tc>
        <w:tc>
          <w:tcPr>
            <w:tcW w:w="5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Message explicite invitant à créer le compte dans « Utilisateurs » d'abord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Périmètre du rôle PARENT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5494"/>
        <w:gridCol w:w="4762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connecté — menu latéral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« Établissements », « Élèves » et « Scan Réfectoire » ne sont pas affichés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4.2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 compte PARENT tente d'accéder directement à l'URL </w:t>
            </w:r>
            <w:r>
              <w:rPr>
                <w:rStyle w:val="SourceText"/>
              </w:rPr>
              <w:t>/eleves</w:t>
            </w:r>
            <w:r>
              <w:rPr/>
              <w:t xml:space="preserve">, </w:t>
            </w:r>
            <w:r>
              <w:rPr>
                <w:rStyle w:val="SourceText"/>
              </w:rPr>
              <w:t>/etablissements</w:t>
            </w:r>
            <w:r>
              <w:rPr/>
              <w:t xml:space="preserve"> ou </w:t>
            </w:r>
            <w:r>
              <w:rPr>
                <w:rStyle w:val="SourceText"/>
              </w:rPr>
              <w:t>/scan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Redirection automatique vers </w:t>
            </w:r>
            <w:r>
              <w:rPr>
                <w:rStyle w:val="SourceText"/>
              </w:rPr>
              <w:t>/dashboard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4.3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 compte PARENT appelle directement l'API </w:t>
            </w:r>
            <w:r>
              <w:rPr>
                <w:rStyle w:val="SourceText"/>
              </w:rPr>
              <w:t>GET /api/v1/eleves</w:t>
            </w:r>
            <w:r>
              <w:rPr/>
              <w:t xml:space="preserve"> (hors UI)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403 Forbidden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4.4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consulte « Paiements »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 voit que les transactions de ses propres enfants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4.5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initie un paiement pour l'un de ses enfants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Transaction créée, URL de paiement affichée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4.6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tente d'initier un paiement pour un élève qui n'est pas le sien (requête API forgée)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403 Forbidden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4.7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consulte le détail d'une transaction d'un autre parent (requête API forgée par ID)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404 Not Found (aucune fuite d'information sur l'existence de la transaction)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4.8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 compte PARENT consulte « Historique des Passages »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 voit que les passages de ses propres enfants ; le filtre « Établissement » est masqué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4.9</w:t>
            </w:r>
          </w:p>
        </w:tc>
        <w:tc>
          <w:tcPr>
            <w:tcW w:w="54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Un compte PARENT appelle </w:t>
            </w:r>
            <w:r>
              <w:rPr>
                <w:rStyle w:val="SourceText"/>
              </w:rPr>
              <w:t>GET /api/v1/scan/cache</w:t>
            </w:r>
            <w:r>
              <w:rPr/>
              <w:t xml:space="preserve"> ou </w:t>
            </w:r>
            <w:r>
              <w:rPr>
                <w:rStyle w:val="SourceText"/>
              </w:rPr>
              <w:t>POST /api/v1/scan/{token}</w:t>
            </w:r>
          </w:p>
        </w:tc>
        <w:tc>
          <w:tcPr>
            <w:tcW w:w="4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403 Forbidden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Élèves — recherche et export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3507"/>
        <w:gridCol w:w="6749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6749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5.1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Rechercher un élève par nom, prénom ou matricule</w:t>
            </w:r>
          </w:p>
        </w:tc>
        <w:tc>
          <w:tcPr>
            <w:tcW w:w="6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Liste filtrée côté serveur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Filtrer par établissement puis par statut d'accès</w:t>
            </w:r>
          </w:p>
        </w:tc>
        <w:tc>
          <w:tcPr>
            <w:tcW w:w="6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Liste combinée correctement filtrée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5.3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Cliquer sur « CSV » avec des résultats affichés</w:t>
            </w:r>
          </w:p>
        </w:tc>
        <w:tc>
          <w:tcPr>
            <w:tcW w:w="6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Fichier </w:t>
            </w:r>
            <w:r>
              <w:rPr>
                <w:rStyle w:val="SourceText"/>
              </w:rPr>
              <w:t>eleves_AAAA-MM-JJ.csv</w:t>
            </w:r>
            <w:r>
              <w:rPr/>
              <w:t xml:space="preserve"> téléchargé (matricule, nom, prénom, établissement, classe, statut)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5.4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Cliquer sur « CSV » sans aucun résultat affiché</w:t>
            </w:r>
          </w:p>
        </w:tc>
        <w:tc>
          <w:tcPr>
            <w:tcW w:w="67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Bouton désactivé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Paiements — recherche et export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3763"/>
        <w:gridCol w:w="6493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6493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6.1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Rechercher un paiement par nom, prénom ou matricule de l'élève</w:t>
            </w:r>
          </w:p>
        </w:tc>
        <w:tc>
          <w:tcPr>
            <w:tcW w:w="64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Liste filtrée côté serveur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Recherche sur un terme absent de la base</w:t>
            </w:r>
          </w:p>
        </w:tc>
        <w:tc>
          <w:tcPr>
            <w:tcW w:w="64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résultat, message « Aucune transaction »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6.3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Combiner recherche élève + filtre statut</w:t>
            </w:r>
          </w:p>
        </w:tc>
        <w:tc>
          <w:tcPr>
            <w:tcW w:w="64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Résultats correctement combinés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6.4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Cliquer sur « CSV » avec des résultats affichés</w:t>
            </w:r>
          </w:p>
        </w:tc>
        <w:tc>
          <w:tcPr>
            <w:tcW w:w="64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Fichier </w:t>
            </w:r>
            <w:r>
              <w:rPr>
                <w:rStyle w:val="SourceText"/>
              </w:rPr>
              <w:t>paiements_AAAA-MM-JJ.csv</w:t>
            </w:r>
            <w:r>
              <w:rPr/>
              <w:t xml:space="preserve"> téléchargé (date, élève, opérateur, montant, téléphone, statut, référence)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Historique des Passages — recherche et export (rappel — livré précédemment)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5870"/>
        <w:gridCol w:w="4386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870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7.1</w:t>
            </w:r>
          </w:p>
        </w:tc>
        <w:tc>
          <w:tcPr>
            <w:tcW w:w="5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Filtrer par plage de dates, établissement, résultat et recherche élève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Résultats combinés correctement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7.2</w:t>
            </w:r>
          </w:p>
        </w:tc>
        <w:tc>
          <w:tcPr>
            <w:tcW w:w="58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 CSV de la page courante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Fichier </w:t>
            </w:r>
            <w:r>
              <w:rPr>
                <w:rStyle w:val="SourceText"/>
              </w:rPr>
              <w:t>passages_AAAA-MM-JJ.csv</w:t>
            </w:r>
            <w:r>
              <w:rPr/>
              <w:t xml:space="preserve"> téléchargé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Non-régression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5711"/>
        <w:gridCol w:w="4545"/>
        <w:gridCol w:w="692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Scénario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Résultat attendu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Heading"/>
              <w:suppressLineNumbers/>
              <w:shd w:fill="F0E0D8" w:val="clear"/>
              <w:bidi w:val="0"/>
              <w:spacing w:before="0" w:after="283"/>
              <w:jc w:val="left"/>
              <w:rPr/>
            </w:pPr>
            <w:r>
              <w:rPr/>
              <w:t>Statut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8.1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Suite de tests backend (</w:t>
            </w:r>
            <w:r>
              <w:rPr>
                <w:rStyle w:val="SourceText"/>
              </w:rPr>
              <w:t>./mvnw test</w:t>
            </w:r>
            <w:r>
              <w:rPr/>
              <w:t>)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24/24 tests passent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frontend (</w:t>
            </w:r>
            <w:r>
              <w:rPr>
                <w:rStyle w:val="SourceText"/>
              </w:rPr>
              <w:t>npm run build</w:t>
            </w:r>
            <w:r>
              <w:rPr/>
              <w:t>)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Compile sans erreur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8.3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Lint frontend (</w:t>
            </w:r>
            <w:r>
              <w:rPr>
                <w:rStyle w:val="SourceText"/>
              </w:rPr>
              <w:t>npx eslint src/</w:t>
            </w:r>
            <w:r>
              <w:rPr/>
              <w:t>)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Aucune nouvelle erreur par rapport à la base de référence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8.4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Compte ADMIN peut toujours gérer Établissements, Élèves, Scan, Utilisateurs, Parents, Configuration sans restriction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Accès complet conservé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</w:t>
            </w:r>
          </w:p>
        </w:tc>
        <w:tc>
          <w:tcPr>
            <w:tcW w:w="5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Comptes GESTIONNAIRE et CAISSIER conservent l'accès à Établissements, Élèves, Scan, Paiements, Passages</w:t>
            </w:r>
          </w:p>
        </w:tc>
        <w:tc>
          <w:tcPr>
            <w:tcW w:w="45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Accès complet conservé (seuls Utilisateurs/Parents/Configuration restent ADMIN uniquement)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3" w:color="B5461F"/>
      </w:pBdr>
    </w:pPr>
    <w:rPr>
      <w:rFonts w:ascii="Liberation Sans Unicode MS" w:hAnsi="Liberation Sans Unicode MS"/>
      <w:b/>
      <w:bCs/>
      <w:color w:val="B5461F"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B5461F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333333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hd w:fill="F4F4F4" w:val="clear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Quotations">
    <w:name w:val="Quotations"/>
    <w:basedOn w:val="Normal"/>
    <w:qFormat/>
    <w:pPr>
      <w:pBdr>
        <w:left w:val="single" w:sz="18" w:space="9" w:color="B5461F"/>
      </w:pBdr>
      <w:spacing w:before="0" w:after="283"/>
      <w:ind w:left="567" w:right="567" w:hanging="0"/>
    </w:pPr>
    <w:rPr>
      <w:i/>
      <w:iCs/>
      <w:color w:val="555555"/>
    </w:rPr>
  </w:style>
  <w:style w:type="paragraph" w:styleId="TableHeading">
    <w:name w:val="Table Heading"/>
    <w:basedOn w:val="TableContents"/>
    <w:qFormat/>
    <w:pPr>
      <w:suppressLineNumbers/>
      <w:shd w:fill="F0E0D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Cahier de Recette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