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B13C" w14:textId="589E6581" w:rsidR="00B910BD" w:rsidRPr="008F3620" w:rsidRDefault="00575D17" w:rsidP="00655CE7">
      <w:pPr>
        <w:jc w:val="center"/>
        <w:rPr>
          <w:rFonts w:ascii="仿宋" w:eastAsia="仿宋" w:hAnsi="仿宋"/>
          <w:b/>
          <w:bCs/>
          <w:sz w:val="44"/>
          <w:szCs w:val="44"/>
        </w:rPr>
      </w:pPr>
      <w:r w:rsidRPr="008F3620">
        <w:rPr>
          <w:rFonts w:ascii="仿宋" w:eastAsia="仿宋" w:hAnsi="仿宋" w:hint="eastAsia"/>
          <w:b/>
          <w:bCs/>
          <w:sz w:val="44"/>
          <w:szCs w:val="44"/>
        </w:rPr>
        <w:t>米筐实时行情</w:t>
      </w:r>
      <w:r w:rsidR="00520B67" w:rsidRPr="008F3620">
        <w:rPr>
          <w:rFonts w:ascii="仿宋" w:eastAsia="仿宋" w:hAnsi="仿宋" w:hint="eastAsia"/>
          <w:b/>
          <w:bCs/>
          <w:sz w:val="44"/>
          <w:szCs w:val="44"/>
        </w:rPr>
        <w:t>推送</w:t>
      </w:r>
    </w:p>
    <w:p w14:paraId="4124ECF1" w14:textId="77777777" w:rsidR="00655CE7" w:rsidRPr="008F3620" w:rsidRDefault="00655CE7" w:rsidP="00655CE7">
      <w:pPr>
        <w:spacing w:before="240"/>
        <w:ind w:firstLine="420"/>
        <w:rPr>
          <w:rFonts w:ascii="仿宋" w:eastAsia="仿宋" w:hAnsi="仿宋"/>
          <w:szCs w:val="24"/>
        </w:rPr>
      </w:pPr>
      <w:r w:rsidRPr="008F3620">
        <w:rPr>
          <w:rFonts w:ascii="仿宋" w:eastAsia="仿宋" w:hAnsi="仿宋" w:hint="eastAsia"/>
          <w:szCs w:val="24"/>
        </w:rPr>
        <w:t>行情数据在金融数据中占据重要位置，具备高实时性、高稳定性、高存储和高数据吞吐量的特质，因此对任何行情系统来说都有严格的技术要求。</w:t>
      </w:r>
    </w:p>
    <w:p w14:paraId="4FA8FA3A" w14:textId="6F984F3E" w:rsidR="00655CE7" w:rsidRPr="008F3620" w:rsidRDefault="00655CE7" w:rsidP="00655CE7">
      <w:pPr>
        <w:spacing w:before="240"/>
        <w:ind w:firstLine="420"/>
        <w:rPr>
          <w:rFonts w:ascii="仿宋" w:eastAsia="仿宋" w:hAnsi="仿宋"/>
          <w:szCs w:val="24"/>
        </w:rPr>
      </w:pPr>
      <w:r w:rsidRPr="008F3620">
        <w:rPr>
          <w:rFonts w:ascii="仿宋" w:eastAsia="仿宋" w:hAnsi="仿宋" w:hint="eastAsia"/>
          <w:szCs w:val="24"/>
        </w:rPr>
        <w:t>米筐能提供准确、高效、稳定的实时行情数据订阅功能，为上层应用准备了坚实的基础。</w:t>
      </w:r>
    </w:p>
    <w:p w14:paraId="1DC1B49C" w14:textId="77777777" w:rsidR="00845580" w:rsidRPr="008F3620" w:rsidRDefault="00845580" w:rsidP="009F1D39">
      <w:pPr>
        <w:pStyle w:val="1"/>
      </w:pPr>
      <w:r w:rsidRPr="008F3620">
        <w:rPr>
          <w:rFonts w:hint="eastAsia"/>
        </w:rPr>
        <w:t>简介</w:t>
      </w:r>
    </w:p>
    <w:p w14:paraId="6CA33AFD" w14:textId="64F4C682" w:rsidR="00E81A26" w:rsidRPr="008F3620" w:rsidRDefault="00E81A26" w:rsidP="00655CE7">
      <w:pPr>
        <w:widowControl/>
        <w:shd w:val="clear" w:color="auto" w:fill="FFFFFF"/>
        <w:spacing w:after="240"/>
        <w:jc w:val="left"/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  <w:t>Ricequant 实时数据的推送方案分为两种：</w:t>
      </w:r>
      <w:r w:rsidRPr="008F3620">
        <w:rPr>
          <w:rFonts w:ascii="仿宋" w:eastAsia="仿宋" w:hAnsi="仿宋" w:cs="Helvetica" w:hint="eastAsia"/>
          <w:color w:val="333333"/>
          <w:kern w:val="0"/>
          <w:szCs w:val="24"/>
          <w:shd w:val="clear" w:color="auto" w:fill="auto"/>
        </w:rPr>
        <w:t>W</w:t>
      </w:r>
      <w:r w:rsidRPr="008F3620"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  <w:t>ebSocket</w:t>
      </w:r>
      <w:r w:rsidRPr="008F3620">
        <w:rPr>
          <w:rFonts w:ascii="仿宋" w:eastAsia="仿宋" w:hAnsi="仿宋" w:cs="Helvetica" w:hint="eastAsia"/>
          <w:color w:val="333333"/>
          <w:kern w:val="0"/>
          <w:szCs w:val="24"/>
          <w:shd w:val="clear" w:color="auto" w:fill="auto"/>
        </w:rPr>
        <w:t>接口和Redis部署。</w:t>
      </w:r>
    </w:p>
    <w:p w14:paraId="1D705114" w14:textId="453772E0" w:rsidR="00655CE7" w:rsidRPr="008F3620" w:rsidRDefault="00655CE7" w:rsidP="00655CE7">
      <w:pPr>
        <w:pStyle w:val="ae"/>
        <w:widowControl/>
        <w:numPr>
          <w:ilvl w:val="0"/>
          <w:numId w:val="15"/>
        </w:numPr>
        <w:shd w:val="clear" w:color="auto" w:fill="FFFFFF"/>
        <w:spacing w:after="240"/>
        <w:ind w:firstLineChars="0"/>
        <w:jc w:val="left"/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  <w:t>Redis 部署</w:t>
      </w:r>
      <w:r w:rsidRPr="008F3620">
        <w:rPr>
          <w:rFonts w:ascii="仿宋" w:eastAsia="仿宋" w:hAnsi="仿宋" w:cs="Helvetica" w:hint="eastAsia"/>
          <w:color w:val="333333"/>
          <w:kern w:val="0"/>
          <w:szCs w:val="24"/>
          <w:shd w:val="clear" w:color="auto" w:fill="auto"/>
        </w:rPr>
        <w:t>：需要本地部署，数据库将同步全部数据，用户通过本地redis订阅合约进行推送</w:t>
      </w:r>
    </w:p>
    <w:p w14:paraId="5B329279" w14:textId="57804A78" w:rsidR="00E81A26" w:rsidRPr="008F3620" w:rsidRDefault="00655CE7" w:rsidP="00655CE7">
      <w:pPr>
        <w:pStyle w:val="ae"/>
        <w:widowControl/>
        <w:numPr>
          <w:ilvl w:val="0"/>
          <w:numId w:val="15"/>
        </w:numPr>
        <w:shd w:val="clear" w:color="auto" w:fill="FFFFFF"/>
        <w:spacing w:after="240"/>
        <w:ind w:firstLineChars="0"/>
        <w:jc w:val="left"/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  <w:t>WebSocket 接口</w:t>
      </w:r>
      <w:r w:rsidRPr="008F3620">
        <w:rPr>
          <w:rFonts w:ascii="仿宋" w:eastAsia="仿宋" w:hAnsi="仿宋" w:cs="Helvetica" w:hint="eastAsia"/>
          <w:color w:val="333333"/>
          <w:kern w:val="0"/>
          <w:szCs w:val="24"/>
          <w:shd w:val="clear" w:color="auto" w:fill="auto"/>
        </w:rPr>
        <w:t>：无需部署，用户通过接口订阅合约进行推送</w:t>
      </w:r>
    </w:p>
    <w:p w14:paraId="6DAB192E" w14:textId="77777777" w:rsidR="000F3CE3" w:rsidRPr="008F3620" w:rsidRDefault="000F3CE3" w:rsidP="000F3CE3">
      <w:pPr>
        <w:rPr>
          <w:rFonts w:ascii="仿宋" w:eastAsia="仿宋" w:hAnsi="仿宋"/>
          <w:b/>
          <w:bCs/>
        </w:rPr>
      </w:pPr>
      <w:r w:rsidRPr="008F3620">
        <w:rPr>
          <w:rFonts w:ascii="仿宋" w:eastAsia="仿宋" w:hAnsi="仿宋" w:hint="eastAsia"/>
          <w:b/>
          <w:bCs/>
        </w:rPr>
        <w:t>适用场景</w:t>
      </w:r>
    </w:p>
    <w:p w14:paraId="57F1F617" w14:textId="77777777" w:rsidR="000F3CE3" w:rsidRPr="008F3620" w:rsidRDefault="000F3CE3" w:rsidP="000F3CE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驱动实盘交易或者模拟交易</w:t>
      </w:r>
    </w:p>
    <w:p w14:paraId="787ABE46" w14:textId="77777777" w:rsidR="000F3CE3" w:rsidRPr="008F3620" w:rsidRDefault="000F3CE3" w:rsidP="000F3CE3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若客户已有实时行情，米筐可以作为备份</w:t>
      </w:r>
    </w:p>
    <w:p w14:paraId="33EDBEF5" w14:textId="2B9F5B5E" w:rsidR="00287846" w:rsidRPr="008F3620" w:rsidRDefault="00C47E4A" w:rsidP="009F1D39">
      <w:pPr>
        <w:pStyle w:val="1"/>
      </w:pPr>
      <w:r w:rsidRPr="008F3620">
        <w:rPr>
          <w:rFonts w:hint="eastAsia"/>
        </w:rPr>
        <w:t>数据种类</w:t>
      </w:r>
    </w:p>
    <w:p w14:paraId="756901D2" w14:textId="45706F42" w:rsidR="005F336C" w:rsidRPr="008F3620" w:rsidRDefault="00B70A8B" w:rsidP="00655CE7">
      <w:pPr>
        <w:rPr>
          <w:rFonts w:ascii="仿宋" w:eastAsia="仿宋" w:hAnsi="仿宋"/>
          <w:szCs w:val="24"/>
        </w:rPr>
      </w:pPr>
      <w:r w:rsidRPr="008F3620">
        <w:rPr>
          <w:rFonts w:ascii="仿宋" w:eastAsia="仿宋" w:hAnsi="仿宋" w:hint="eastAsia"/>
          <w:szCs w:val="24"/>
        </w:rPr>
        <w:t>米筐</w:t>
      </w:r>
      <w:r w:rsidR="005F336C" w:rsidRPr="008F3620">
        <w:rPr>
          <w:rFonts w:ascii="仿宋" w:eastAsia="仿宋" w:hAnsi="仿宋" w:hint="eastAsia"/>
          <w:szCs w:val="24"/>
        </w:rPr>
        <w:t>提供丰富的行情数据品种，</w:t>
      </w:r>
      <w:r w:rsidR="005F336C" w:rsidRPr="008F3620" w:rsidDel="006D0321">
        <w:rPr>
          <w:rFonts w:ascii="仿宋" w:eastAsia="仿宋" w:hAnsi="仿宋" w:hint="eastAsia"/>
          <w:szCs w:val="24"/>
        </w:rPr>
        <w:t>引入在国内金融业务数据的多年治理经验，对多市场金融品种的合约代码进行统一整理</w:t>
      </w:r>
      <w:r w:rsidR="005F336C" w:rsidRPr="008F3620">
        <w:rPr>
          <w:rFonts w:ascii="仿宋" w:eastAsia="仿宋" w:hAnsi="仿宋" w:hint="eastAsia"/>
          <w:szCs w:val="24"/>
        </w:rPr>
        <w:t>，返回统一的行情数据结构</w:t>
      </w:r>
      <w:r w:rsidR="00B966A3" w:rsidRPr="008F3620">
        <w:rPr>
          <w:rFonts w:ascii="仿宋" w:eastAsia="仿宋" w:hAnsi="仿宋" w:hint="eastAsia"/>
          <w:szCs w:val="24"/>
        </w:rPr>
        <w:t>。</w:t>
      </w:r>
    </w:p>
    <w:p w14:paraId="7CC2911A" w14:textId="77777777" w:rsidR="005F336C" w:rsidRPr="008F3620" w:rsidRDefault="005F336C" w:rsidP="00655CE7">
      <w:pPr>
        <w:rPr>
          <w:rFonts w:ascii="仿宋" w:eastAsia="仿宋" w:hAnsi="仿宋"/>
          <w:szCs w:val="24"/>
        </w:rPr>
      </w:pPr>
    </w:p>
    <w:p w14:paraId="7B846C47" w14:textId="77777777" w:rsidR="00020DED" w:rsidRPr="008F3620" w:rsidRDefault="00020DED" w:rsidP="00655CE7">
      <w:pPr>
        <w:widowControl/>
        <w:shd w:val="clear" w:color="auto" w:fill="FFFFFF"/>
        <w:spacing w:after="240"/>
        <w:jc w:val="left"/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  <w:t>Ricequant 实时数据的种类包括：</w:t>
      </w:r>
    </w:p>
    <w:p w14:paraId="223AD954" w14:textId="77777777" w:rsidR="00020DED" w:rsidRPr="008F3620" w:rsidRDefault="00020DED" w:rsidP="00655CE7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  <w:t>中国 A 股：来源交易所</w:t>
      </w:r>
    </w:p>
    <w:p w14:paraId="46B036F8" w14:textId="77777777" w:rsidR="00020DED" w:rsidRPr="008F3620" w:rsidRDefault="00020DED" w:rsidP="00655CE7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  <w:t>场内基金：包括 ETF、LOF，来源交易所</w:t>
      </w:r>
    </w:p>
    <w:p w14:paraId="71399E8F" w14:textId="77777777" w:rsidR="00020DED" w:rsidRPr="008F3620" w:rsidRDefault="00020DED" w:rsidP="00655CE7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  <w:t>可转债：来源交易所</w:t>
      </w:r>
    </w:p>
    <w:p w14:paraId="4A84C551" w14:textId="77777777" w:rsidR="00020DED" w:rsidRPr="008F3620" w:rsidRDefault="00020DED" w:rsidP="00655CE7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  <w:t>中国期货：包括股指、国债、商品期货，来源交易所</w:t>
      </w:r>
    </w:p>
    <w:p w14:paraId="62928785" w14:textId="77777777" w:rsidR="00020DED" w:rsidRPr="008F3620" w:rsidRDefault="00020DED" w:rsidP="00655CE7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  <w:lastRenderedPageBreak/>
        <w:t>中国期权：包括 ETF、股指、商品期权，来源交易所</w:t>
      </w:r>
    </w:p>
    <w:p w14:paraId="2A65E404" w14:textId="77777777" w:rsidR="00020DED" w:rsidRPr="008F3620" w:rsidRDefault="00020DED" w:rsidP="00655CE7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  <w:t>国债逆回购：来源交易所</w:t>
      </w:r>
    </w:p>
    <w:p w14:paraId="21E93A1B" w14:textId="77777777" w:rsidR="00020DED" w:rsidRPr="008F3620" w:rsidRDefault="00020DED" w:rsidP="00655CE7">
      <w:pPr>
        <w:widowControl/>
        <w:numPr>
          <w:ilvl w:val="0"/>
          <w:numId w:val="4"/>
        </w:numPr>
        <w:shd w:val="clear" w:color="auto" w:fill="FFFFFF"/>
        <w:spacing w:before="100" w:beforeAutospacing="1"/>
        <w:jc w:val="left"/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  <w:t>现货：包括黄金、铂金、白银等，来源上金所</w:t>
      </w:r>
    </w:p>
    <w:p w14:paraId="0B66F0AF" w14:textId="77777777" w:rsidR="00020DED" w:rsidRPr="008F3620" w:rsidRDefault="00020DED" w:rsidP="00655CE7">
      <w:pPr>
        <w:widowControl/>
        <w:shd w:val="clear" w:color="auto" w:fill="FFFFFF"/>
        <w:spacing w:after="240"/>
        <w:jc w:val="left"/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  <w:t>Ricequant 实时数据的频率包括：</w:t>
      </w:r>
    </w:p>
    <w:p w14:paraId="072C1902" w14:textId="2B27F76C" w:rsidR="00020DED" w:rsidRPr="008F3620" w:rsidRDefault="00241425" w:rsidP="00655CE7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Helvetica" w:hint="eastAsia"/>
          <w:color w:val="333333"/>
          <w:kern w:val="0"/>
          <w:szCs w:val="24"/>
          <w:shd w:val="clear" w:color="auto" w:fill="auto"/>
        </w:rPr>
        <w:t>提供</w:t>
      </w:r>
      <w:r w:rsidR="00020DED" w:rsidRPr="008F3620"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  <w:t xml:space="preserve">Level1 </w:t>
      </w:r>
      <w:r w:rsidRPr="008F3620">
        <w:rPr>
          <w:rFonts w:ascii="仿宋" w:eastAsia="仿宋" w:hAnsi="仿宋" w:cs="Helvetica" w:hint="eastAsia"/>
          <w:color w:val="333333"/>
          <w:kern w:val="0"/>
          <w:szCs w:val="24"/>
          <w:shd w:val="clear" w:color="auto" w:fill="auto"/>
        </w:rPr>
        <w:t>tick</w:t>
      </w:r>
      <w:r w:rsidR="00020DED" w:rsidRPr="008F3620"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  <w:t>五档深度行情</w:t>
      </w:r>
    </w:p>
    <w:p w14:paraId="55F954D5" w14:textId="0B0782E0" w:rsidR="00406FD4" w:rsidRPr="008F3620" w:rsidRDefault="00241425" w:rsidP="00655CE7">
      <w:pPr>
        <w:widowControl/>
        <w:numPr>
          <w:ilvl w:val="0"/>
          <w:numId w:val="5"/>
        </w:numPr>
        <w:shd w:val="clear" w:color="auto" w:fill="FFFFFF"/>
        <w:spacing w:before="100" w:beforeAutospacing="1"/>
        <w:jc w:val="left"/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Helvetica" w:hint="eastAsia"/>
          <w:color w:val="333333"/>
          <w:kern w:val="0"/>
          <w:szCs w:val="24"/>
          <w:shd w:val="clear" w:color="auto" w:fill="auto"/>
        </w:rPr>
        <w:t>提供</w:t>
      </w:r>
      <w:r w:rsidR="00020DED" w:rsidRPr="008F3620"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  <w:t>1 分钟级别数据</w:t>
      </w:r>
    </w:p>
    <w:p w14:paraId="599F78CE" w14:textId="6054A352" w:rsidR="00845580" w:rsidRPr="008F3620" w:rsidRDefault="00E81A26" w:rsidP="000F3CE3">
      <w:pPr>
        <w:pStyle w:val="1"/>
      </w:pPr>
      <w:r w:rsidRPr="008F3620">
        <w:rPr>
          <w:rFonts w:hint="eastAsia"/>
        </w:rPr>
        <w:t>数据</w:t>
      </w:r>
      <w:r w:rsidR="000F3CE3" w:rsidRPr="008F3620">
        <w:rPr>
          <w:rFonts w:hint="eastAsia"/>
        </w:rPr>
        <w:t>推送</w:t>
      </w:r>
      <w:r w:rsidRPr="008F3620">
        <w:rPr>
          <w:rFonts w:hint="eastAsia"/>
        </w:rPr>
        <w:t>的优点</w:t>
      </w:r>
    </w:p>
    <w:p w14:paraId="55EA4F1A" w14:textId="3BF286FD" w:rsidR="00845580" w:rsidRPr="008F3620" w:rsidRDefault="00845580" w:rsidP="000F3CE3">
      <w:pPr>
        <w:widowControl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相较于rqdata请求数据：</w:t>
      </w:r>
    </w:p>
    <w:p w14:paraId="18E9713D" w14:textId="77777777" w:rsidR="00845580" w:rsidRPr="008F3620" w:rsidRDefault="00845580" w:rsidP="000F3CE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推送会比拉取型api返回实时行情更及时，效率更高</w:t>
      </w:r>
    </w:p>
    <w:p w14:paraId="4EA9EE00" w14:textId="77777777" w:rsidR="00845580" w:rsidRPr="008F3620" w:rsidRDefault="00845580" w:rsidP="000F3CE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提供 python sdk 和 websocket 网络接口，用户可以使用任意语言接入，语言中性</w:t>
      </w:r>
    </w:p>
    <w:p w14:paraId="505C4446" w14:textId="3FF4AE3A" w:rsidR="00E81A26" w:rsidRPr="008F3620" w:rsidRDefault="00845580" w:rsidP="000F3CE3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基于 ricequant 的数据能力和 rqdata 的基础设施，数据准确快速，可靠性高</w:t>
      </w:r>
    </w:p>
    <w:p w14:paraId="181A2981" w14:textId="77777777" w:rsidR="00E81A26" w:rsidRPr="008F3620" w:rsidRDefault="00845580" w:rsidP="000F3CE3">
      <w:pPr>
        <w:pStyle w:val="2"/>
      </w:pPr>
      <w:r w:rsidRPr="008F3620">
        <w:t>websocket优点</w:t>
      </w:r>
    </w:p>
    <w:p w14:paraId="1E6EB5E6" w14:textId="77777777" w:rsidR="00845580" w:rsidRPr="008F3620" w:rsidRDefault="00845580" w:rsidP="000F3CE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比拉取型api更省资源和流量，减轻了服务器的压力</w:t>
      </w:r>
    </w:p>
    <w:p w14:paraId="1844FF37" w14:textId="77777777" w:rsidR="00845580" w:rsidRPr="008F3620" w:rsidRDefault="00845580" w:rsidP="000F3CE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无需部署，通过接口订阅即可（redis需要部署）</w:t>
      </w:r>
    </w:p>
    <w:p w14:paraId="29FF9F79" w14:textId="77777777" w:rsidR="00845580" w:rsidRPr="008F3620" w:rsidRDefault="00845580" w:rsidP="000F3CE3">
      <w:pPr>
        <w:widowControl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适用场景：普通需求均可满足</w:t>
      </w:r>
    </w:p>
    <w:p w14:paraId="5ED44BAA" w14:textId="416F7A02" w:rsidR="00845580" w:rsidRPr="008F3620" w:rsidRDefault="00845580" w:rsidP="000F3CE3">
      <w:pPr>
        <w:widowControl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延时：主要取决于地理位置和网络情况，约为</w:t>
      </w:r>
      <w:r w:rsidR="000452FB"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2</w:t>
      </w:r>
      <w:r w:rsidR="000452FB" w:rsidRPr="008F3620">
        <w:rPr>
          <w:rFonts w:ascii="仿宋" w:eastAsia="仿宋" w:hAnsi="仿宋" w:cs="宋体" w:hint="eastAsia"/>
          <w:kern w:val="0"/>
          <w:szCs w:val="24"/>
          <w:shd w:val="clear" w:color="auto" w:fill="auto"/>
        </w:rPr>
        <w:t>-</w:t>
      </w:r>
      <w:r w:rsidR="000452FB"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3</w:t>
      </w: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00ms</w:t>
      </w:r>
    </w:p>
    <w:p w14:paraId="3C9E5E68" w14:textId="77777777" w:rsidR="00E81A26" w:rsidRPr="008F3620" w:rsidRDefault="00845580" w:rsidP="000F3CE3">
      <w:pPr>
        <w:pStyle w:val="2"/>
      </w:pPr>
      <w:r w:rsidRPr="008F3620">
        <w:t>redis优点</w:t>
      </w:r>
    </w:p>
    <w:p w14:paraId="4E334076" w14:textId="77777777" w:rsidR="00845580" w:rsidRPr="008F3620" w:rsidRDefault="00845580" w:rsidP="00655CE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本地部署功能更丰富，同时支持推送和拉取，例如实时和日内tick行情的拉取</w:t>
      </w:r>
    </w:p>
    <w:p w14:paraId="1F3CBC92" w14:textId="77777777" w:rsidR="00845580" w:rsidRPr="008F3620" w:rsidRDefault="00845580" w:rsidP="00655CE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可以支持用户本地更高的负载，</w:t>
      </w:r>
    </w:p>
    <w:p w14:paraId="781AEE60" w14:textId="12A2FBC9" w:rsidR="00845580" w:rsidRPr="008F3620" w:rsidRDefault="00845580" w:rsidP="00655CE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lastRenderedPageBreak/>
        <w:t>不受rqdata流量和连接数的限制</w:t>
      </w:r>
    </w:p>
    <w:p w14:paraId="11A2028C" w14:textId="01F11871" w:rsidR="00562B2F" w:rsidRPr="008F3620" w:rsidRDefault="00562B2F" w:rsidP="00655CE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仿宋" w:eastAsia="仿宋" w:hAnsi="仿宋" w:cs="宋体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宋体" w:hint="eastAsia"/>
          <w:kern w:val="0"/>
          <w:szCs w:val="24"/>
          <w:shd w:val="clear" w:color="auto" w:fill="auto"/>
        </w:rPr>
        <w:t>如果</w:t>
      </w: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客户网络</w:t>
      </w:r>
      <w:r w:rsidRPr="008F3620">
        <w:rPr>
          <w:rFonts w:ascii="仿宋" w:eastAsia="仿宋" w:hAnsi="仿宋" w:cs="宋体" w:hint="eastAsia"/>
          <w:kern w:val="0"/>
          <w:szCs w:val="24"/>
          <w:shd w:val="clear" w:color="auto" w:fill="auto"/>
        </w:rPr>
        <w:t>发生</w:t>
      </w: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中断</w:t>
      </w:r>
      <w:r w:rsidRPr="008F3620">
        <w:rPr>
          <w:rFonts w:ascii="仿宋" w:eastAsia="仿宋" w:hAnsi="仿宋" w:cs="宋体" w:hint="eastAsia"/>
          <w:kern w:val="0"/>
          <w:szCs w:val="24"/>
          <w:shd w:val="clear" w:color="auto" w:fill="auto"/>
        </w:rPr>
        <w:t>，由于Redis本身处理了数据同步的相关问题，降低了</w:t>
      </w: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运维</w:t>
      </w:r>
      <w:r w:rsidRPr="008F3620">
        <w:rPr>
          <w:rFonts w:ascii="仿宋" w:eastAsia="仿宋" w:hAnsi="仿宋" w:cs="宋体" w:hint="eastAsia"/>
          <w:kern w:val="0"/>
          <w:szCs w:val="24"/>
          <w:shd w:val="clear" w:color="auto" w:fill="auto"/>
        </w:rPr>
        <w:t>的所需能力</w:t>
      </w:r>
    </w:p>
    <w:p w14:paraId="3C37C1B3" w14:textId="194361A6" w:rsidR="00845580" w:rsidRPr="008F3620" w:rsidRDefault="00845580" w:rsidP="00562B2F">
      <w:pPr>
        <w:widowControl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适用场景：需要全量数据</w:t>
      </w:r>
    </w:p>
    <w:p w14:paraId="3D5E4E47" w14:textId="2A6504DD" w:rsidR="00845580" w:rsidRPr="008F3620" w:rsidRDefault="00845580" w:rsidP="00D07DFA">
      <w:pPr>
        <w:widowControl/>
        <w:spacing w:before="100" w:beforeAutospacing="1" w:after="100" w:afterAutospacing="1"/>
        <w:jc w:val="left"/>
        <w:rPr>
          <w:rFonts w:ascii="仿宋" w:eastAsia="仿宋" w:hAnsi="仿宋" w:cs="宋体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宋体"/>
          <w:kern w:val="0"/>
          <w:szCs w:val="24"/>
          <w:shd w:val="clear" w:color="auto" w:fill="auto"/>
        </w:rPr>
        <w:t>延时：主要取决于地理位置和网络情况，从交易所到客户本机，约为200ms；本地redis耗时约为20ms</w:t>
      </w:r>
    </w:p>
    <w:p w14:paraId="283541BD" w14:textId="413852A4" w:rsidR="00285397" w:rsidRPr="008F3620" w:rsidRDefault="00734131" w:rsidP="009F1D39">
      <w:pPr>
        <w:pStyle w:val="1"/>
      </w:pPr>
      <w:r w:rsidRPr="008F3620">
        <w:rPr>
          <w:rFonts w:hint="eastAsia"/>
        </w:rPr>
        <w:t>R</w:t>
      </w:r>
      <w:r w:rsidR="00A969FB" w:rsidRPr="008F3620">
        <w:rPr>
          <w:rFonts w:hint="eastAsia"/>
        </w:rPr>
        <w:t>edis方案</w:t>
      </w:r>
      <w:r w:rsidR="008B1F2B" w:rsidRPr="008F3620">
        <w:rPr>
          <w:rFonts w:hint="eastAsia"/>
        </w:rPr>
        <w:t>介绍</w:t>
      </w:r>
    </w:p>
    <w:p w14:paraId="26415EEB" w14:textId="11E9F96C" w:rsidR="00A969FB" w:rsidRPr="008F3620" w:rsidRDefault="00D07DFA" w:rsidP="00655CE7">
      <w:pPr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</w:pPr>
      <w:r w:rsidRPr="008F3620">
        <w:rPr>
          <w:rFonts w:ascii="仿宋" w:eastAsia="仿宋" w:hAnsi="仿宋" w:cs="Helvetica" w:hint="eastAsia"/>
          <w:color w:val="333333"/>
          <w:kern w:val="0"/>
          <w:szCs w:val="24"/>
          <w:shd w:val="clear" w:color="auto" w:fill="auto"/>
        </w:rPr>
        <w:t>本</w:t>
      </w:r>
      <w:r w:rsidR="00285397" w:rsidRPr="008F3620">
        <w:rPr>
          <w:rFonts w:ascii="仿宋" w:eastAsia="仿宋" w:hAnsi="仿宋" w:cs="Helvetica"/>
          <w:color w:val="333333"/>
          <w:kern w:val="0"/>
          <w:szCs w:val="24"/>
          <w:shd w:val="clear" w:color="auto" w:fill="auto"/>
        </w:rPr>
        <w:t>方案</w:t>
      </w:r>
      <w:r w:rsidRPr="008F3620">
        <w:rPr>
          <w:rFonts w:ascii="仿宋" w:eastAsia="仿宋" w:hAnsi="仿宋" w:cs="Helvetica" w:hint="eastAsia"/>
          <w:color w:val="333333"/>
          <w:kern w:val="0"/>
          <w:szCs w:val="24"/>
          <w:shd w:val="clear" w:color="auto" w:fill="auto"/>
        </w:rPr>
        <w:t>需要部署Redis数据库，客户通过本地Redis获取数据。</w:t>
      </w:r>
    </w:p>
    <w:p w14:paraId="3D0888B0" w14:textId="5AD4D707" w:rsidR="00C6174A" w:rsidRPr="008F3620" w:rsidRDefault="00C6174A" w:rsidP="009F1D39">
      <w:pPr>
        <w:pStyle w:val="2"/>
      </w:pPr>
      <w:r w:rsidRPr="008F3620">
        <w:rPr>
          <w:rFonts w:hint="eastAsia"/>
        </w:rPr>
        <w:t>部署方案</w:t>
      </w:r>
    </w:p>
    <w:p w14:paraId="7C59D12F" w14:textId="28ED1AF0" w:rsidR="00C6174A" w:rsidRPr="008F3620" w:rsidRDefault="00C6174A" w:rsidP="00655CE7">
      <w:pPr>
        <w:rPr>
          <w:rFonts w:ascii="仿宋" w:eastAsia="仿宋" w:hAnsi="仿宋"/>
          <w:szCs w:val="24"/>
        </w:rPr>
      </w:pPr>
      <w:r w:rsidRPr="008F3620">
        <w:rPr>
          <w:rFonts w:ascii="仿宋" w:eastAsia="仿宋" w:hAnsi="仿宋" w:hint="eastAsia"/>
          <w:szCs w:val="24"/>
        </w:rPr>
        <w:t>用户可以通过订阅的方式获取实时行情，米筐需要</w:t>
      </w:r>
      <w:r w:rsidRPr="008F3620">
        <w:rPr>
          <w:rFonts w:ascii="仿宋" w:eastAsia="仿宋" w:hAnsi="仿宋"/>
          <w:szCs w:val="24"/>
        </w:rPr>
        <w:t>在客户服务器上部署Redis，</w:t>
      </w:r>
      <w:r w:rsidRPr="008F3620">
        <w:rPr>
          <w:rFonts w:ascii="仿宋" w:eastAsia="仿宋" w:hAnsi="仿宋" w:hint="eastAsia"/>
          <w:szCs w:val="24"/>
        </w:rPr>
        <w:t>并通过互联网将实时</w:t>
      </w:r>
      <w:r w:rsidRPr="008F3620">
        <w:rPr>
          <w:rFonts w:ascii="仿宋" w:eastAsia="仿宋" w:hAnsi="仿宋"/>
          <w:szCs w:val="24"/>
        </w:rPr>
        <w:t>tick数据</w:t>
      </w:r>
      <w:r w:rsidRPr="008F3620">
        <w:rPr>
          <w:rFonts w:ascii="仿宋" w:eastAsia="仿宋" w:hAnsi="仿宋" w:hint="eastAsia"/>
          <w:szCs w:val="24"/>
        </w:rPr>
        <w:t>同步至客户Redis内</w:t>
      </w:r>
      <w:r w:rsidR="003F0936" w:rsidRPr="008F3620">
        <w:rPr>
          <w:rFonts w:ascii="仿宋" w:eastAsia="仿宋" w:hAnsi="仿宋" w:hint="eastAsia"/>
          <w:szCs w:val="24"/>
        </w:rPr>
        <w:t>，</w:t>
      </w:r>
      <w:r w:rsidRPr="008F3620">
        <w:rPr>
          <w:rFonts w:ascii="仿宋" w:eastAsia="仿宋" w:hAnsi="仿宋" w:hint="eastAsia"/>
          <w:szCs w:val="24"/>
        </w:rPr>
        <w:t>客户可通过订阅Redis的方式获取实时数据</w:t>
      </w:r>
      <w:r w:rsidR="003F0936" w:rsidRPr="008F3620">
        <w:rPr>
          <w:rFonts w:ascii="仿宋" w:eastAsia="仿宋" w:hAnsi="仿宋" w:hint="eastAsia"/>
          <w:szCs w:val="24"/>
        </w:rPr>
        <w:t>。</w:t>
      </w:r>
    </w:p>
    <w:p w14:paraId="1CBAF3C9" w14:textId="6179548D" w:rsidR="00C6174A" w:rsidRPr="008F3620" w:rsidRDefault="003F0936" w:rsidP="00655CE7">
      <w:pPr>
        <w:jc w:val="center"/>
        <w:rPr>
          <w:rFonts w:ascii="仿宋" w:eastAsia="仿宋" w:hAnsi="仿宋"/>
          <w:szCs w:val="24"/>
        </w:rPr>
      </w:pPr>
      <w:r w:rsidRPr="008F3620">
        <w:rPr>
          <w:rFonts w:ascii="仿宋" w:eastAsia="仿宋" w:hAnsi="仿宋"/>
          <w:noProof/>
          <w:szCs w:val="24"/>
        </w:rPr>
        <w:drawing>
          <wp:inline distT="0" distB="0" distL="0" distR="0" wp14:anchorId="0EEF4221" wp14:editId="7A6FEA6A">
            <wp:extent cx="4362944" cy="304345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75" cy="305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154D" w14:textId="77777777" w:rsidR="00C6174A" w:rsidRPr="008F3620" w:rsidRDefault="00C6174A" w:rsidP="00655CE7">
      <w:pPr>
        <w:jc w:val="center"/>
        <w:rPr>
          <w:rFonts w:ascii="仿宋" w:eastAsia="仿宋" w:hAnsi="仿宋"/>
          <w:szCs w:val="24"/>
        </w:rPr>
      </w:pPr>
      <w:r w:rsidRPr="008F3620">
        <w:rPr>
          <w:rFonts w:ascii="仿宋" w:eastAsia="仿宋" w:hAnsi="仿宋"/>
          <w:szCs w:val="24"/>
        </w:rPr>
        <w:t>redis同步架构图</w:t>
      </w:r>
    </w:p>
    <w:p w14:paraId="6B81DF78" w14:textId="67EF0268" w:rsidR="004F0D0D" w:rsidRPr="008F3620" w:rsidRDefault="00B966A3" w:rsidP="009F1D39">
      <w:pPr>
        <w:pStyle w:val="2"/>
      </w:pPr>
      <w:r w:rsidRPr="008F3620">
        <w:rPr>
          <w:rFonts w:hint="eastAsia"/>
        </w:rPr>
        <w:lastRenderedPageBreak/>
        <w:t>技术架构</w:t>
      </w:r>
    </w:p>
    <w:p w14:paraId="353F0400" w14:textId="573C3CA7" w:rsidR="004F0D0D" w:rsidRPr="008F3620" w:rsidRDefault="004F0D0D" w:rsidP="00655CE7">
      <w:pPr>
        <w:rPr>
          <w:rFonts w:ascii="仿宋" w:eastAsia="仿宋" w:hAnsi="仿宋"/>
          <w:szCs w:val="24"/>
        </w:rPr>
      </w:pPr>
      <w:r w:rsidRPr="008F3620">
        <w:rPr>
          <w:rFonts w:ascii="仿宋" w:eastAsia="仿宋" w:hAnsi="仿宋"/>
          <w:szCs w:val="24"/>
        </w:rPr>
        <w:t>米筐科技采用多服务器集群分布式处理，使用电信+联通交易所双线路、双路备份处理行情源、双路分发源等方式，可降低行情系统内部延迟至毫秒级别，保障行情系统稳定可靠。</w:t>
      </w:r>
    </w:p>
    <w:p w14:paraId="0BC98895" w14:textId="379A5960" w:rsidR="004F0D0D" w:rsidRPr="008F3620" w:rsidRDefault="003F0936" w:rsidP="00655CE7">
      <w:pPr>
        <w:rPr>
          <w:rFonts w:ascii="仿宋" w:eastAsia="仿宋" w:hAnsi="仿宋"/>
          <w:szCs w:val="24"/>
        </w:rPr>
      </w:pPr>
      <w:r w:rsidRPr="008F3620">
        <w:rPr>
          <w:rFonts w:ascii="仿宋" w:eastAsia="仿宋" w:hAnsi="仿宋"/>
          <w:noProof/>
          <w:szCs w:val="24"/>
        </w:rPr>
        <w:drawing>
          <wp:inline distT="0" distB="0" distL="0" distR="0" wp14:anchorId="37639BD5" wp14:editId="5AFA4B01">
            <wp:extent cx="5152030" cy="373283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138" cy="373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3DF4" w14:textId="12A2D736" w:rsidR="004F0D0D" w:rsidRPr="008F3620" w:rsidRDefault="00B70A8B" w:rsidP="00655CE7">
      <w:pPr>
        <w:jc w:val="center"/>
        <w:rPr>
          <w:rFonts w:ascii="仿宋" w:eastAsia="仿宋" w:hAnsi="仿宋"/>
          <w:szCs w:val="24"/>
        </w:rPr>
      </w:pPr>
      <w:r w:rsidRPr="008F3620">
        <w:rPr>
          <w:rFonts w:ascii="仿宋" w:eastAsia="仿宋" w:hAnsi="仿宋" w:hint="eastAsia"/>
          <w:szCs w:val="24"/>
        </w:rPr>
        <w:t>米筐</w:t>
      </w:r>
      <w:r w:rsidR="004F0D0D" w:rsidRPr="008F3620">
        <w:rPr>
          <w:rFonts w:ascii="仿宋" w:eastAsia="仿宋" w:hAnsi="仿宋" w:hint="eastAsia"/>
          <w:szCs w:val="24"/>
        </w:rPr>
        <w:t>实时</w:t>
      </w:r>
      <w:r w:rsidR="004F0D0D" w:rsidRPr="008F3620">
        <w:rPr>
          <w:rFonts w:ascii="仿宋" w:eastAsia="仿宋" w:hAnsi="仿宋"/>
          <w:szCs w:val="24"/>
        </w:rPr>
        <w:t>行情技术架构</w:t>
      </w:r>
    </w:p>
    <w:p w14:paraId="716A37AA" w14:textId="47052311" w:rsidR="00423A5C" w:rsidRPr="008F3620" w:rsidRDefault="00423A5C" w:rsidP="009F1D39">
      <w:pPr>
        <w:pStyle w:val="2"/>
      </w:pPr>
      <w:r w:rsidRPr="008F3620">
        <w:rPr>
          <w:rFonts w:hint="eastAsia"/>
        </w:rPr>
        <w:t>示例代码</w:t>
      </w:r>
    </w:p>
    <w:p w14:paraId="21D80C0C" w14:textId="0233F7B6" w:rsidR="00CA74C1" w:rsidRPr="008F3620" w:rsidRDefault="00F32EAF" w:rsidP="00655CE7">
      <w:pPr>
        <w:rPr>
          <w:rFonts w:ascii="仿宋" w:eastAsia="仿宋" w:hAnsi="仿宋"/>
          <w:szCs w:val="24"/>
        </w:rPr>
      </w:pPr>
      <w:r w:rsidRPr="008F3620">
        <w:rPr>
          <w:rFonts w:ascii="仿宋" w:eastAsia="仿宋" w:hAnsi="仿宋" w:hint="eastAsia"/>
          <w:szCs w:val="24"/>
        </w:rPr>
        <w:t>用户</w:t>
      </w:r>
      <w:r w:rsidR="006B37C8" w:rsidRPr="008F3620">
        <w:rPr>
          <w:rFonts w:ascii="仿宋" w:eastAsia="仿宋" w:hAnsi="仿宋" w:hint="eastAsia"/>
          <w:szCs w:val="24"/>
        </w:rPr>
        <w:t>可将以下代码保存为s</w:t>
      </w:r>
      <w:r w:rsidR="006B37C8" w:rsidRPr="008F3620">
        <w:rPr>
          <w:rFonts w:ascii="仿宋" w:eastAsia="仿宋" w:hAnsi="仿宋"/>
          <w:szCs w:val="24"/>
        </w:rPr>
        <w:t>ub_tick.py</w:t>
      </w:r>
      <w:r w:rsidR="006B37C8" w:rsidRPr="008F3620">
        <w:rPr>
          <w:rFonts w:ascii="仿宋" w:eastAsia="仿宋" w:hAnsi="仿宋" w:hint="eastAsia"/>
          <w:szCs w:val="24"/>
        </w:rPr>
        <w:t>，</w:t>
      </w:r>
      <w:r w:rsidR="00C6174A" w:rsidRPr="008F3620">
        <w:rPr>
          <w:rFonts w:ascii="仿宋" w:eastAsia="仿宋" w:hAnsi="仿宋" w:hint="eastAsia"/>
          <w:szCs w:val="24"/>
        </w:rPr>
        <w:t>并参照调用范例进行订阅行情</w:t>
      </w:r>
      <w:r w:rsidR="006B37C8" w:rsidRPr="008F3620">
        <w:rPr>
          <w:rFonts w:ascii="仿宋" w:eastAsia="仿宋" w:hAnsi="仿宋" w:hint="eastAsia"/>
          <w:szCs w:val="24"/>
        </w:rPr>
        <w:t>。</w:t>
      </w:r>
      <w:r w:rsidR="00CA74C1" w:rsidRPr="008F3620">
        <w:rPr>
          <w:rFonts w:ascii="仿宋" w:eastAsia="仿宋" w:hAnsi="仿宋" w:hint="eastAsia"/>
          <w:szCs w:val="24"/>
        </w:rPr>
        <w:t>如果需要订阅tick行情，则使用第十三行代码；如果需要订阅分钟行情，则使用第十五行代码</w:t>
      </w:r>
      <w:r w:rsidRPr="008F3620">
        <w:rPr>
          <w:rFonts w:ascii="仿宋" w:eastAsia="仿宋" w:hAnsi="仿宋" w:hint="eastAsia"/>
          <w:szCs w:val="24"/>
        </w:rPr>
        <w:t>，具体见注释。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624" w:rsidRPr="008F3620" w14:paraId="1F9D0F4A" w14:textId="77777777" w:rsidTr="008A6624">
        <w:tc>
          <w:tcPr>
            <w:tcW w:w="8296" w:type="dxa"/>
          </w:tcPr>
          <w:p w14:paraId="672BC3EF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仿宋" w:eastAsia="仿宋" w:hAnsi="仿宋" w:cs="宋体"/>
                <w:color w:val="0000FF"/>
                <w:kern w:val="0"/>
                <w:sz w:val="21"/>
                <w:szCs w:val="21"/>
                <w:shd w:val="clear" w:color="auto" w:fill="auto"/>
              </w:rPr>
              <w:t>import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sys</w:t>
            </w:r>
          </w:p>
          <w:p w14:paraId="15089CA4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仿宋" w:eastAsia="仿宋" w:hAnsi="仿宋" w:cs="宋体"/>
                <w:color w:val="0000FF"/>
                <w:kern w:val="0"/>
                <w:sz w:val="21"/>
                <w:szCs w:val="21"/>
                <w:shd w:val="clear" w:color="auto" w:fill="auto"/>
              </w:rPr>
              <w:t>import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redis</w:t>
            </w:r>
          </w:p>
          <w:p w14:paraId="1B6834AC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</w:pPr>
          </w:p>
          <w:p w14:paraId="4417C5FD" w14:textId="3B0A7646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#</w:t>
            </w:r>
            <w:r w:rsidRPr="008F3620">
              <w:rPr>
                <w:rFonts w:ascii="Calibri" w:eastAsia="仿宋" w:hAnsi="Calibri" w:cs="Calibri"/>
                <w:color w:val="008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订阅tick或者分钟行情</w:t>
            </w:r>
          </w:p>
          <w:p w14:paraId="5F135CEA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仿宋" w:eastAsia="仿宋" w:hAnsi="仿宋" w:cs="宋体"/>
                <w:color w:val="0000FF"/>
                <w:kern w:val="0"/>
                <w:sz w:val="21"/>
                <w:szCs w:val="21"/>
                <w:shd w:val="clear" w:color="auto" w:fill="auto"/>
              </w:rPr>
              <w:t>def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subscribe_tick_event(redis_url,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order_book_ids):</w:t>
            </w:r>
          </w:p>
          <w:p w14:paraId="04E06D54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redis_instance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=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redis.from_url(redis_url)</w:t>
            </w:r>
          </w:p>
          <w:p w14:paraId="30CEEDB5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ps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=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redis_instance.pubsub(ignore_subscribe_messages=</w:t>
            </w:r>
            <w:r w:rsidRPr="008F3620">
              <w:rPr>
                <w:rFonts w:ascii="仿宋" w:eastAsia="仿宋" w:hAnsi="仿宋" w:cs="宋体"/>
                <w:color w:val="0000FF"/>
                <w:kern w:val="0"/>
                <w:sz w:val="21"/>
                <w:szCs w:val="21"/>
                <w:shd w:val="clear" w:color="auto" w:fill="auto"/>
              </w:rPr>
              <w:t>True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)</w:t>
            </w:r>
          </w:p>
          <w:p w14:paraId="0D820975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</w:t>
            </w:r>
            <w:r w:rsidRPr="008F3620">
              <w:rPr>
                <w:rFonts w:ascii="仿宋" w:eastAsia="仿宋" w:hAnsi="仿宋" w:cs="宋体"/>
                <w:color w:val="0000FF"/>
                <w:kern w:val="0"/>
                <w:sz w:val="21"/>
                <w:szCs w:val="21"/>
                <w:shd w:val="clear" w:color="auto" w:fill="auto"/>
              </w:rPr>
              <w:t>if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isinstance(order_book_ids,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str):</w:t>
            </w:r>
          </w:p>
          <w:p w14:paraId="50B172AB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lastRenderedPageBreak/>
              <w:t>       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order_book_ids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=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[order_book_ids]</w:t>
            </w:r>
          </w:p>
          <w:p w14:paraId="4288E78F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</w:p>
          <w:p w14:paraId="19281FD6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</w:t>
            </w: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#</w:t>
            </w:r>
            <w:r w:rsidRPr="008F3620">
              <w:rPr>
                <w:rFonts w:ascii="Calibri" w:eastAsia="仿宋" w:hAnsi="Calibri" w:cs="Calibri"/>
                <w:color w:val="008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tick行情</w:t>
            </w:r>
          </w:p>
          <w:p w14:paraId="335A01C6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obid_keys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=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[</w:t>
            </w:r>
            <w:r w:rsidRPr="008F3620">
              <w:rPr>
                <w:rFonts w:ascii="仿宋" w:eastAsia="仿宋" w:hAnsi="仿宋" w:cs="宋体"/>
                <w:color w:val="A31515"/>
                <w:kern w:val="0"/>
                <w:sz w:val="21"/>
                <w:szCs w:val="21"/>
                <w:shd w:val="clear" w:color="auto" w:fill="auto"/>
              </w:rPr>
              <w:t>'tick_{}'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.format(order_book_id)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FF"/>
                <w:kern w:val="0"/>
                <w:sz w:val="21"/>
                <w:szCs w:val="21"/>
                <w:shd w:val="clear" w:color="auto" w:fill="auto"/>
              </w:rPr>
              <w:t>for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order_book_id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FF"/>
                <w:kern w:val="0"/>
                <w:sz w:val="21"/>
                <w:szCs w:val="21"/>
                <w:shd w:val="clear" w:color="auto" w:fill="auto"/>
              </w:rPr>
              <w:t>in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order_book_ids]</w:t>
            </w:r>
          </w:p>
          <w:p w14:paraId="1F02E924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</w:t>
            </w: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#</w:t>
            </w:r>
            <w:r w:rsidRPr="008F3620">
              <w:rPr>
                <w:rFonts w:ascii="Calibri" w:eastAsia="仿宋" w:hAnsi="Calibri" w:cs="Calibri"/>
                <w:color w:val="008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分钟行情</w:t>
            </w:r>
          </w:p>
          <w:p w14:paraId="4DB6C63F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</w:t>
            </w: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#</w:t>
            </w:r>
            <w:r w:rsidRPr="008F3620">
              <w:rPr>
                <w:rFonts w:ascii="Calibri" w:eastAsia="仿宋" w:hAnsi="Calibri" w:cs="Calibri"/>
                <w:color w:val="008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obid_keys</w:t>
            </w:r>
            <w:r w:rsidRPr="008F3620">
              <w:rPr>
                <w:rFonts w:ascii="Calibri" w:eastAsia="仿宋" w:hAnsi="Calibri" w:cs="Calibri"/>
                <w:color w:val="008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=</w:t>
            </w:r>
            <w:r w:rsidRPr="008F3620">
              <w:rPr>
                <w:rFonts w:ascii="Calibri" w:eastAsia="仿宋" w:hAnsi="Calibri" w:cs="Calibri"/>
                <w:color w:val="008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['bar_{}'.format(order_book_id)</w:t>
            </w:r>
            <w:r w:rsidRPr="008F3620">
              <w:rPr>
                <w:rFonts w:ascii="Calibri" w:eastAsia="仿宋" w:hAnsi="Calibri" w:cs="Calibri"/>
                <w:color w:val="008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for</w:t>
            </w:r>
            <w:r w:rsidRPr="008F3620">
              <w:rPr>
                <w:rFonts w:ascii="Calibri" w:eastAsia="仿宋" w:hAnsi="Calibri" w:cs="Calibri"/>
                <w:color w:val="008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order_book_id</w:t>
            </w:r>
            <w:r w:rsidRPr="008F3620">
              <w:rPr>
                <w:rFonts w:ascii="Calibri" w:eastAsia="仿宋" w:hAnsi="Calibri" w:cs="Calibri"/>
                <w:color w:val="008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in</w:t>
            </w:r>
            <w:r w:rsidRPr="008F3620">
              <w:rPr>
                <w:rFonts w:ascii="Calibri" w:eastAsia="仿宋" w:hAnsi="Calibri" w:cs="Calibri"/>
                <w:color w:val="008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order_book_ids]</w:t>
            </w:r>
          </w:p>
          <w:p w14:paraId="77E03341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</w:p>
          <w:p w14:paraId="6F1B32AE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ps.subscribe(obid_keys)</w:t>
            </w:r>
          </w:p>
          <w:p w14:paraId="017436F9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</w:t>
            </w:r>
            <w:r w:rsidRPr="008F3620">
              <w:rPr>
                <w:rFonts w:ascii="仿宋" w:eastAsia="仿宋" w:hAnsi="仿宋" w:cs="宋体"/>
                <w:color w:val="0000FF"/>
                <w:kern w:val="0"/>
                <w:sz w:val="21"/>
                <w:szCs w:val="21"/>
                <w:shd w:val="clear" w:color="auto" w:fill="auto"/>
              </w:rPr>
              <w:t>for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msg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FF"/>
                <w:kern w:val="0"/>
                <w:sz w:val="21"/>
                <w:szCs w:val="21"/>
                <w:shd w:val="clear" w:color="auto" w:fill="auto"/>
              </w:rPr>
              <w:t>in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ps.listen():</w:t>
            </w:r>
          </w:p>
          <w:p w14:paraId="626DA860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    </w:t>
            </w: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#</w:t>
            </w:r>
            <w:r w:rsidRPr="008F3620">
              <w:rPr>
                <w:rFonts w:ascii="Calibri" w:eastAsia="仿宋" w:hAnsi="Calibri" w:cs="Calibri"/>
                <w:color w:val="008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监听redis，有新行情就打印</w:t>
            </w:r>
          </w:p>
          <w:p w14:paraId="23E15461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   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print(</w:t>
            </w:r>
            <w:r w:rsidRPr="008F3620">
              <w:rPr>
                <w:rFonts w:ascii="仿宋" w:eastAsia="仿宋" w:hAnsi="仿宋" w:cs="宋体"/>
                <w:color w:val="A31515"/>
                <w:kern w:val="0"/>
                <w:sz w:val="21"/>
                <w:szCs w:val="21"/>
                <w:shd w:val="clear" w:color="auto" w:fill="auto"/>
              </w:rPr>
              <w:t>"redis</w:t>
            </w:r>
            <w:r w:rsidRPr="008F3620">
              <w:rPr>
                <w:rFonts w:ascii="Calibri" w:eastAsia="仿宋" w:hAnsi="Calibri" w:cs="Calibri"/>
                <w:color w:val="A31515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A31515"/>
                <w:kern w:val="0"/>
                <w:sz w:val="21"/>
                <w:szCs w:val="21"/>
                <w:shd w:val="clear" w:color="auto" w:fill="auto"/>
              </w:rPr>
              <w:t>msg</w:t>
            </w:r>
            <w:r w:rsidRPr="008F3620">
              <w:rPr>
                <w:rFonts w:ascii="Calibri" w:eastAsia="仿宋" w:hAnsi="Calibri" w:cs="Calibri"/>
                <w:color w:val="A31515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A31515"/>
                <w:kern w:val="0"/>
                <w:sz w:val="21"/>
                <w:szCs w:val="21"/>
                <w:shd w:val="clear" w:color="auto" w:fill="auto"/>
              </w:rPr>
              <w:t>{}"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.format(msg))</w:t>
            </w:r>
          </w:p>
          <w:p w14:paraId="166EC297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   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print(</w:t>
            </w:r>
            <w:r w:rsidRPr="008F3620">
              <w:rPr>
                <w:rFonts w:ascii="仿宋" w:eastAsia="仿宋" w:hAnsi="仿宋" w:cs="宋体"/>
                <w:color w:val="A31515"/>
                <w:kern w:val="0"/>
                <w:sz w:val="21"/>
                <w:szCs w:val="21"/>
                <w:shd w:val="clear" w:color="auto" w:fill="auto"/>
              </w:rPr>
              <w:t>"*"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*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98658"/>
                <w:kern w:val="0"/>
                <w:sz w:val="21"/>
                <w:szCs w:val="21"/>
                <w:shd w:val="clear" w:color="auto" w:fill="auto"/>
              </w:rPr>
              <w:t>50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)</w:t>
            </w:r>
          </w:p>
          <w:p w14:paraId="322BDAEC" w14:textId="77777777" w:rsidR="00CA74C1" w:rsidRPr="008F3620" w:rsidRDefault="00CA74C1" w:rsidP="00655CE7">
            <w:pPr>
              <w:widowControl/>
              <w:shd w:val="clear" w:color="auto" w:fill="FFFFFF"/>
              <w:spacing w:after="240"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</w:p>
          <w:p w14:paraId="577A4ED3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#</w:t>
            </w:r>
            <w:r w:rsidRPr="008F3620">
              <w:rPr>
                <w:rFonts w:ascii="Calibri" w:eastAsia="仿宋" w:hAnsi="Calibri" w:cs="Calibri"/>
                <w:color w:val="008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从命令行中返回</w:t>
            </w:r>
            <w:r w:rsidRPr="008F3620">
              <w:rPr>
                <w:rFonts w:ascii="Calibri" w:eastAsia="仿宋" w:hAnsi="Calibri" w:cs="Calibri"/>
                <w:color w:val="008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8000"/>
                <w:kern w:val="0"/>
                <w:sz w:val="21"/>
                <w:szCs w:val="21"/>
                <w:shd w:val="clear" w:color="auto" w:fill="auto"/>
              </w:rPr>
              <w:t>redis地址以及需要订阅的标的列表</w:t>
            </w:r>
          </w:p>
          <w:p w14:paraId="0A2ECC3F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仿宋" w:eastAsia="仿宋" w:hAnsi="仿宋" w:cs="宋体"/>
                <w:color w:val="0000FF"/>
                <w:kern w:val="0"/>
                <w:sz w:val="21"/>
                <w:szCs w:val="21"/>
                <w:shd w:val="clear" w:color="auto" w:fill="auto"/>
              </w:rPr>
              <w:t>def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_get_redis_url_and_obids():</w:t>
            </w:r>
          </w:p>
          <w:p w14:paraId="405E4D53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args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=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sys.argv</w:t>
            </w:r>
          </w:p>
          <w:p w14:paraId="7CC94B15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redis_url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=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args[</w:t>
            </w:r>
            <w:r w:rsidRPr="008F3620">
              <w:rPr>
                <w:rFonts w:ascii="仿宋" w:eastAsia="仿宋" w:hAnsi="仿宋" w:cs="宋体"/>
                <w:color w:val="098658"/>
                <w:kern w:val="0"/>
                <w:sz w:val="21"/>
                <w:szCs w:val="21"/>
                <w:shd w:val="clear" w:color="auto" w:fill="auto"/>
              </w:rPr>
              <w:t>1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]</w:t>
            </w:r>
          </w:p>
          <w:p w14:paraId="51524DFA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obids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=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args[</w:t>
            </w:r>
            <w:r w:rsidRPr="008F3620">
              <w:rPr>
                <w:rFonts w:ascii="仿宋" w:eastAsia="仿宋" w:hAnsi="仿宋" w:cs="宋体"/>
                <w:color w:val="098658"/>
                <w:kern w:val="0"/>
                <w:sz w:val="21"/>
                <w:szCs w:val="21"/>
                <w:shd w:val="clear" w:color="auto" w:fill="auto"/>
              </w:rPr>
              <w:t>2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:]</w:t>
            </w:r>
          </w:p>
          <w:p w14:paraId="5D8658A5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</w:t>
            </w:r>
            <w:r w:rsidRPr="008F3620">
              <w:rPr>
                <w:rFonts w:ascii="仿宋" w:eastAsia="仿宋" w:hAnsi="仿宋" w:cs="宋体"/>
                <w:color w:val="0000FF"/>
                <w:kern w:val="0"/>
                <w:sz w:val="21"/>
                <w:szCs w:val="21"/>
                <w:shd w:val="clear" w:color="auto" w:fill="auto"/>
              </w:rPr>
              <w:t>return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redis_url,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obids</w:t>
            </w:r>
          </w:p>
          <w:p w14:paraId="06039034" w14:textId="77777777" w:rsidR="00CA74C1" w:rsidRPr="008F3620" w:rsidRDefault="00CA74C1" w:rsidP="00655CE7">
            <w:pPr>
              <w:widowControl/>
              <w:shd w:val="clear" w:color="auto" w:fill="FFFFFF"/>
              <w:spacing w:after="240"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</w:p>
          <w:p w14:paraId="51BFE1B2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仿宋" w:eastAsia="仿宋" w:hAnsi="仿宋" w:cs="宋体"/>
                <w:color w:val="0000FF"/>
                <w:kern w:val="0"/>
                <w:sz w:val="21"/>
                <w:szCs w:val="21"/>
                <w:shd w:val="clear" w:color="auto" w:fill="auto"/>
              </w:rPr>
              <w:t>def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main():</w:t>
            </w:r>
          </w:p>
          <w:p w14:paraId="49425C74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redis_url,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obids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=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_get_redis_url_and_obids()</w:t>
            </w:r>
          </w:p>
          <w:p w14:paraId="11E1B279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subscribe_tick_event(redis_url,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obids)</w:t>
            </w:r>
          </w:p>
          <w:p w14:paraId="1A8887C1" w14:textId="77777777" w:rsidR="00CA74C1" w:rsidRPr="008F3620" w:rsidRDefault="00CA74C1" w:rsidP="00655CE7">
            <w:pPr>
              <w:widowControl/>
              <w:shd w:val="clear" w:color="auto" w:fill="FFFFFF"/>
              <w:spacing w:after="240"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</w:p>
          <w:p w14:paraId="02CCA8A5" w14:textId="77777777" w:rsidR="00CA74C1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仿宋" w:eastAsia="仿宋" w:hAnsi="仿宋" w:cs="宋体"/>
                <w:color w:val="0000FF"/>
                <w:kern w:val="0"/>
                <w:sz w:val="21"/>
                <w:szCs w:val="21"/>
                <w:shd w:val="clear" w:color="auto" w:fill="auto"/>
              </w:rPr>
              <w:t>if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__name__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==</w:t>
            </w: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color w:val="A31515"/>
                <w:kern w:val="0"/>
                <w:sz w:val="21"/>
                <w:szCs w:val="21"/>
                <w:shd w:val="clear" w:color="auto" w:fill="auto"/>
              </w:rPr>
              <w:t>"__main__"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:</w:t>
            </w:r>
          </w:p>
          <w:p w14:paraId="20956DAB" w14:textId="1EB2B5DE" w:rsidR="008A6624" w:rsidRPr="008F3620" w:rsidRDefault="00CA74C1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color w:val="000000"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Calibri" w:eastAsia="仿宋" w:hAnsi="Calibri" w:cs="Calibri"/>
                <w:color w:val="000000"/>
                <w:kern w:val="0"/>
                <w:sz w:val="21"/>
                <w:szCs w:val="21"/>
                <w:shd w:val="clear" w:color="auto" w:fill="auto"/>
              </w:rPr>
              <w:t>    </w:t>
            </w:r>
            <w:r w:rsidRPr="008F3620">
              <w:rPr>
                <w:rFonts w:ascii="仿宋" w:eastAsia="仿宋" w:hAnsi="仿宋" w:cs="宋体"/>
                <w:color w:val="000000"/>
                <w:kern w:val="0"/>
                <w:sz w:val="21"/>
                <w:szCs w:val="21"/>
                <w:shd w:val="clear" w:color="auto" w:fill="auto"/>
              </w:rPr>
              <w:t>main()</w:t>
            </w:r>
          </w:p>
        </w:tc>
      </w:tr>
    </w:tbl>
    <w:p w14:paraId="31C6D208" w14:textId="2F373E79" w:rsidR="00423A5C" w:rsidRPr="008F3620" w:rsidRDefault="00423A5C" w:rsidP="00655CE7">
      <w:pPr>
        <w:pStyle w:val="af"/>
        <w:rPr>
          <w:rFonts w:ascii="仿宋" w:eastAsia="仿宋" w:hAnsi="仿宋"/>
          <w:b/>
          <w:bCs/>
        </w:rPr>
      </w:pPr>
      <w:r w:rsidRPr="008F3620">
        <w:rPr>
          <w:rFonts w:ascii="仿宋" w:eastAsia="仿宋" w:hAnsi="仿宋"/>
          <w:b/>
          <w:bCs/>
        </w:rPr>
        <w:lastRenderedPageBreak/>
        <w:t>调用范例：</w:t>
      </w:r>
    </w:p>
    <w:p w14:paraId="73721A11" w14:textId="0851A0B6" w:rsidR="00B70A8B" w:rsidRPr="008F3620" w:rsidRDefault="00D63E73" w:rsidP="00655CE7">
      <w:pPr>
        <w:pStyle w:val="af"/>
        <w:rPr>
          <w:rFonts w:ascii="仿宋" w:eastAsia="仿宋" w:hAnsi="仿宋"/>
        </w:rPr>
      </w:pPr>
      <w:r w:rsidRPr="008F3620">
        <w:rPr>
          <w:rFonts w:ascii="仿宋" w:eastAsia="仿宋" w:hAnsi="仿宋" w:hint="eastAsia"/>
        </w:rPr>
        <w:t>在命令行中运行</w:t>
      </w:r>
      <w:r w:rsidR="000452FB" w:rsidRPr="008F3620">
        <w:rPr>
          <w:rFonts w:ascii="仿宋" w:eastAsia="仿宋" w:hAnsi="仿宋" w:hint="eastAsia"/>
        </w:rPr>
        <w:t>下方代码</w:t>
      </w:r>
      <w:r w:rsidRPr="008F3620">
        <w:rPr>
          <w:rFonts w:ascii="仿宋" w:eastAsia="仿宋" w:hAnsi="仿宋" w:hint="eastAsia"/>
        </w:rPr>
        <w:t>，</w:t>
      </w:r>
      <w:r w:rsidR="000452FB" w:rsidRPr="008F3620">
        <w:rPr>
          <w:rFonts w:ascii="仿宋" w:eastAsia="仿宋" w:hAnsi="仿宋" w:hint="eastAsia"/>
        </w:rPr>
        <w:t>需</w:t>
      </w:r>
      <w:r w:rsidRPr="008F3620">
        <w:rPr>
          <w:rFonts w:ascii="仿宋" w:eastAsia="仿宋" w:hAnsi="仿宋" w:hint="eastAsia"/>
        </w:rPr>
        <w:t>将redis地址替换为客户</w:t>
      </w:r>
      <w:r w:rsidR="000452FB" w:rsidRPr="008F3620">
        <w:rPr>
          <w:rFonts w:ascii="仿宋" w:eastAsia="仿宋" w:hAnsi="仿宋" w:hint="eastAsia"/>
        </w:rPr>
        <w:t>本地</w:t>
      </w:r>
      <w:r w:rsidRPr="008F3620">
        <w:rPr>
          <w:rFonts w:ascii="仿宋" w:eastAsia="仿宋" w:hAnsi="仿宋" w:hint="eastAsia"/>
        </w:rPr>
        <w:t>redis</w:t>
      </w:r>
      <w:r w:rsidR="000452FB" w:rsidRPr="008F3620">
        <w:rPr>
          <w:rFonts w:ascii="仿宋" w:eastAsia="仿宋" w:hAnsi="仿宋" w:hint="eastAsia"/>
        </w:rPr>
        <w:t>的</w:t>
      </w:r>
      <w:r w:rsidRPr="008F3620">
        <w:rPr>
          <w:rFonts w:ascii="仿宋" w:eastAsia="仿宋" w:hAnsi="仿宋" w:hint="eastAsia"/>
        </w:rPr>
        <w:t>地址，并添加待推送的合约id，即可完成订阅。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2EAF" w:rsidRPr="008F3620" w14:paraId="3CC21912" w14:textId="77777777" w:rsidTr="00F32EAF">
        <w:tc>
          <w:tcPr>
            <w:tcW w:w="8296" w:type="dxa"/>
          </w:tcPr>
          <w:p w14:paraId="52D7264B" w14:textId="77777777" w:rsidR="00F32EAF" w:rsidRPr="008F3620" w:rsidRDefault="00F32EAF" w:rsidP="00655CE7">
            <w:pPr>
              <w:widowControl/>
              <w:shd w:val="clear" w:color="auto" w:fill="FFFFFF"/>
              <w:spacing w:line="240" w:lineRule="auto"/>
              <w:jc w:val="left"/>
              <w:rPr>
                <w:rFonts w:ascii="仿宋" w:eastAsia="仿宋" w:hAnsi="仿宋" w:cs="宋体"/>
                <w:kern w:val="0"/>
                <w:sz w:val="21"/>
                <w:szCs w:val="21"/>
                <w:shd w:val="clear" w:color="auto" w:fill="auto"/>
              </w:rPr>
            </w:pPr>
            <w:r w:rsidRPr="008F3620">
              <w:rPr>
                <w:rFonts w:ascii="仿宋" w:eastAsia="仿宋" w:hAnsi="仿宋" w:cs="宋体"/>
                <w:kern w:val="0"/>
                <w:sz w:val="21"/>
                <w:szCs w:val="21"/>
                <w:shd w:val="clear" w:color="auto" w:fill="auto"/>
              </w:rPr>
              <w:t>python</w:t>
            </w:r>
            <w:r w:rsidRPr="008F3620">
              <w:rPr>
                <w:rFonts w:ascii="Calibri" w:eastAsia="仿宋" w:hAnsi="Calibri" w:cs="Calibri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kern w:val="0"/>
                <w:sz w:val="21"/>
                <w:szCs w:val="21"/>
                <w:shd w:val="clear" w:color="auto" w:fill="auto"/>
              </w:rPr>
              <w:t>sub_tick.py</w:t>
            </w:r>
            <w:r w:rsidRPr="008F3620">
              <w:rPr>
                <w:rFonts w:ascii="Calibri" w:eastAsia="仿宋" w:hAnsi="Calibri" w:cs="Calibri"/>
                <w:kern w:val="0"/>
                <w:sz w:val="21"/>
                <w:szCs w:val="21"/>
                <w:shd w:val="clear" w:color="auto" w:fill="auto"/>
              </w:rPr>
              <w:t>  </w:t>
            </w:r>
            <w:r w:rsidRPr="008F3620">
              <w:rPr>
                <w:rFonts w:ascii="仿宋" w:eastAsia="仿宋" w:hAnsi="仿宋" w:cs="宋体"/>
                <w:kern w:val="0"/>
                <w:sz w:val="21"/>
                <w:szCs w:val="21"/>
                <w:shd w:val="clear" w:color="auto" w:fill="auto"/>
              </w:rPr>
              <w:t>redis://192.168.10.69:6379/0</w:t>
            </w:r>
            <w:r w:rsidRPr="008F3620">
              <w:rPr>
                <w:rFonts w:ascii="Calibri" w:eastAsia="仿宋" w:hAnsi="Calibri" w:cs="Calibri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kern w:val="0"/>
                <w:sz w:val="21"/>
                <w:szCs w:val="21"/>
                <w:shd w:val="clear" w:color="auto" w:fill="auto"/>
              </w:rPr>
              <w:t>000001.XSHE</w:t>
            </w:r>
          </w:p>
          <w:p w14:paraId="6AD3070B" w14:textId="22E4F2F8" w:rsidR="00F32EAF" w:rsidRPr="008F3620" w:rsidRDefault="00F32EAF" w:rsidP="00655CE7">
            <w:pPr>
              <w:spacing w:line="240" w:lineRule="auto"/>
              <w:rPr>
                <w:rFonts w:ascii="仿宋" w:eastAsia="仿宋" w:hAnsi="仿宋"/>
                <w:szCs w:val="24"/>
              </w:rPr>
            </w:pPr>
            <w:r w:rsidRPr="008F3620">
              <w:rPr>
                <w:rFonts w:ascii="仿宋" w:eastAsia="仿宋" w:hAnsi="仿宋" w:cs="宋体"/>
                <w:kern w:val="0"/>
                <w:sz w:val="21"/>
                <w:szCs w:val="21"/>
                <w:shd w:val="clear" w:color="auto" w:fill="auto"/>
              </w:rPr>
              <w:t>python</w:t>
            </w:r>
            <w:r w:rsidRPr="008F3620">
              <w:rPr>
                <w:rFonts w:ascii="Calibri" w:eastAsia="仿宋" w:hAnsi="Calibri" w:cs="Calibri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kern w:val="0"/>
                <w:sz w:val="21"/>
                <w:szCs w:val="21"/>
                <w:shd w:val="clear" w:color="auto" w:fill="auto"/>
              </w:rPr>
              <w:t>sub_tick.py</w:t>
            </w:r>
            <w:r w:rsidRPr="008F3620">
              <w:rPr>
                <w:rFonts w:ascii="Calibri" w:eastAsia="仿宋" w:hAnsi="Calibri" w:cs="Calibri"/>
                <w:kern w:val="0"/>
                <w:sz w:val="21"/>
                <w:szCs w:val="21"/>
                <w:shd w:val="clear" w:color="auto" w:fill="auto"/>
              </w:rPr>
              <w:t>  </w:t>
            </w:r>
            <w:r w:rsidRPr="008F3620">
              <w:rPr>
                <w:rFonts w:ascii="仿宋" w:eastAsia="仿宋" w:hAnsi="仿宋" w:cs="宋体"/>
                <w:kern w:val="0"/>
                <w:sz w:val="21"/>
                <w:szCs w:val="21"/>
                <w:shd w:val="clear" w:color="auto" w:fill="auto"/>
              </w:rPr>
              <w:t>redis://192.168.10.69:6379/0</w:t>
            </w:r>
            <w:r w:rsidRPr="008F3620">
              <w:rPr>
                <w:rFonts w:ascii="Calibri" w:eastAsia="仿宋" w:hAnsi="Calibri" w:cs="Calibri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kern w:val="0"/>
                <w:sz w:val="21"/>
                <w:szCs w:val="21"/>
                <w:shd w:val="clear" w:color="auto" w:fill="auto"/>
              </w:rPr>
              <w:t>000001.XSHE</w:t>
            </w:r>
            <w:r w:rsidRPr="008F3620">
              <w:rPr>
                <w:rFonts w:ascii="Calibri" w:eastAsia="仿宋" w:hAnsi="Calibri" w:cs="Calibri"/>
                <w:kern w:val="0"/>
                <w:sz w:val="21"/>
                <w:szCs w:val="21"/>
                <w:shd w:val="clear" w:color="auto" w:fill="auto"/>
              </w:rPr>
              <w:t> </w:t>
            </w:r>
            <w:r w:rsidRPr="008F3620">
              <w:rPr>
                <w:rFonts w:ascii="仿宋" w:eastAsia="仿宋" w:hAnsi="仿宋" w:cs="宋体"/>
                <w:kern w:val="0"/>
                <w:sz w:val="21"/>
                <w:szCs w:val="21"/>
                <w:shd w:val="clear" w:color="auto" w:fill="auto"/>
              </w:rPr>
              <w:t>000002.XSHE</w:t>
            </w:r>
          </w:p>
        </w:tc>
      </w:tr>
    </w:tbl>
    <w:p w14:paraId="0DC3F682" w14:textId="77777777" w:rsidR="00423A5C" w:rsidRPr="008F3620" w:rsidRDefault="00423A5C" w:rsidP="00655CE7">
      <w:pPr>
        <w:rPr>
          <w:rFonts w:ascii="仿宋" w:eastAsia="仿宋" w:hAnsi="仿宋"/>
          <w:szCs w:val="24"/>
        </w:rPr>
      </w:pPr>
    </w:p>
    <w:p w14:paraId="0EE0C637" w14:textId="77777777" w:rsidR="00423A5C" w:rsidRPr="008F3620" w:rsidRDefault="00423A5C" w:rsidP="009F1D39">
      <w:pPr>
        <w:pStyle w:val="2"/>
      </w:pPr>
      <w:r w:rsidRPr="008F3620">
        <w:rPr>
          <w:rFonts w:hint="eastAsia"/>
        </w:rPr>
        <w:lastRenderedPageBreak/>
        <w:t>性能测试</w:t>
      </w:r>
    </w:p>
    <w:p w14:paraId="6020F569" w14:textId="0B212992" w:rsidR="00423A5C" w:rsidRPr="008F3620" w:rsidRDefault="00D904AA" w:rsidP="00655CE7">
      <w:pPr>
        <w:pStyle w:val="af"/>
        <w:rPr>
          <w:rFonts w:ascii="仿宋" w:eastAsia="仿宋" w:hAnsi="仿宋"/>
        </w:rPr>
      </w:pPr>
      <w:r w:rsidRPr="008F3620">
        <w:rPr>
          <w:rFonts w:ascii="仿宋" w:eastAsia="仿宋" w:hAnsi="仿宋" w:hint="eastAsia"/>
        </w:rPr>
        <w:t>下图中的</w:t>
      </w:r>
      <w:r w:rsidR="003422EA" w:rsidRPr="008F3620">
        <w:rPr>
          <w:rFonts w:ascii="仿宋" w:eastAsia="仿宋" w:hAnsi="仿宋"/>
        </w:rPr>
        <w:t>d</w:t>
      </w:r>
      <w:r w:rsidR="00423A5C" w:rsidRPr="008F3620">
        <w:rPr>
          <w:rFonts w:ascii="仿宋" w:eastAsia="仿宋" w:hAnsi="仿宋" w:hint="eastAsia"/>
        </w:rPr>
        <w:t>elta_</w:t>
      </w:r>
      <w:r w:rsidR="00423A5C" w:rsidRPr="008F3620">
        <w:rPr>
          <w:rFonts w:ascii="仿宋" w:eastAsia="仿宋" w:hAnsi="仿宋"/>
        </w:rPr>
        <w:t>time</w:t>
      </w:r>
      <w:r w:rsidR="00423A5C" w:rsidRPr="008F3620">
        <w:rPr>
          <w:rFonts w:ascii="仿宋" w:eastAsia="仿宋" w:hAnsi="仿宋" w:hint="eastAsia"/>
        </w:rPr>
        <w:t>为交易所时间戳和本地时间戳差距，可以理解为tick行情的时间到客户本机时间。可见大约为2</w:t>
      </w:r>
      <w:r w:rsidR="00423A5C" w:rsidRPr="008F3620">
        <w:rPr>
          <w:rFonts w:ascii="仿宋" w:eastAsia="仿宋" w:hAnsi="仿宋"/>
        </w:rPr>
        <w:t>00</w:t>
      </w:r>
      <w:r w:rsidR="00423A5C" w:rsidRPr="008F3620">
        <w:rPr>
          <w:rFonts w:ascii="仿宋" w:eastAsia="仿宋" w:hAnsi="仿宋" w:hint="eastAsia"/>
        </w:rPr>
        <w:t>ms左右。</w:t>
      </w:r>
    </w:p>
    <w:p w14:paraId="6B739748" w14:textId="73350A66" w:rsidR="00423A5C" w:rsidRPr="008F3620" w:rsidRDefault="003422EA" w:rsidP="00655CE7">
      <w:pPr>
        <w:rPr>
          <w:rFonts w:ascii="仿宋" w:eastAsia="仿宋" w:hAnsi="仿宋"/>
          <w:szCs w:val="24"/>
        </w:rPr>
      </w:pPr>
      <w:r w:rsidRPr="008F3620">
        <w:rPr>
          <w:rFonts w:ascii="仿宋" w:eastAsia="仿宋" w:hAnsi="仿宋"/>
          <w:noProof/>
          <w:szCs w:val="24"/>
        </w:rPr>
        <w:drawing>
          <wp:inline distT="0" distB="0" distL="0" distR="0" wp14:anchorId="3E13CBF6" wp14:editId="531BF93A">
            <wp:extent cx="5274310" cy="3582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CD36" w14:textId="72297406" w:rsidR="003422EA" w:rsidRPr="008F3620" w:rsidRDefault="003422EA" w:rsidP="00655CE7">
      <w:pPr>
        <w:rPr>
          <w:rFonts w:ascii="仿宋" w:eastAsia="仿宋" w:hAnsi="仿宋"/>
          <w:szCs w:val="24"/>
        </w:rPr>
      </w:pPr>
      <w:r w:rsidRPr="008F3620">
        <w:rPr>
          <w:rFonts w:ascii="仿宋" w:eastAsia="仿宋" w:hAnsi="仿宋" w:hint="eastAsia"/>
          <w:szCs w:val="24"/>
        </w:rPr>
        <w:t>下图中的</w:t>
      </w:r>
      <w:r w:rsidRPr="008F3620">
        <w:rPr>
          <w:rFonts w:ascii="仿宋" w:eastAsia="仿宋" w:hAnsi="仿宋"/>
          <w:szCs w:val="24"/>
        </w:rPr>
        <w:t>d</w:t>
      </w:r>
      <w:r w:rsidRPr="008F3620">
        <w:rPr>
          <w:rFonts w:ascii="仿宋" w:eastAsia="仿宋" w:hAnsi="仿宋" w:hint="eastAsia"/>
          <w:szCs w:val="24"/>
        </w:rPr>
        <w:t>elta_</w:t>
      </w:r>
      <w:r w:rsidRPr="008F3620">
        <w:rPr>
          <w:rFonts w:ascii="仿宋" w:eastAsia="仿宋" w:hAnsi="仿宋"/>
          <w:szCs w:val="24"/>
        </w:rPr>
        <w:t>time</w:t>
      </w:r>
      <w:r w:rsidRPr="008F3620">
        <w:rPr>
          <w:rFonts w:ascii="仿宋" w:eastAsia="仿宋" w:hAnsi="仿宋" w:hint="eastAsia"/>
          <w:szCs w:val="24"/>
        </w:rPr>
        <w:t>为交易所时间戳和米筐数据库时间戳差距，将上图和下图相减，可得redis同步数据的延时，大约为2</w:t>
      </w:r>
      <w:r w:rsidRPr="008F3620">
        <w:rPr>
          <w:rFonts w:ascii="仿宋" w:eastAsia="仿宋" w:hAnsi="仿宋"/>
          <w:szCs w:val="24"/>
        </w:rPr>
        <w:t>0</w:t>
      </w:r>
      <w:r w:rsidRPr="008F3620">
        <w:rPr>
          <w:rFonts w:ascii="仿宋" w:eastAsia="仿宋" w:hAnsi="仿宋" w:hint="eastAsia"/>
          <w:szCs w:val="24"/>
        </w:rPr>
        <w:t>ms。</w:t>
      </w:r>
    </w:p>
    <w:p w14:paraId="6D53B8AB" w14:textId="1776DC21" w:rsidR="003422EA" w:rsidRPr="008F3620" w:rsidRDefault="003422EA" w:rsidP="00655CE7">
      <w:pPr>
        <w:rPr>
          <w:rFonts w:ascii="仿宋" w:eastAsia="仿宋" w:hAnsi="仿宋"/>
          <w:szCs w:val="24"/>
        </w:rPr>
      </w:pPr>
      <w:r w:rsidRPr="008F3620">
        <w:rPr>
          <w:rFonts w:ascii="仿宋" w:eastAsia="仿宋" w:hAnsi="仿宋"/>
          <w:noProof/>
          <w:szCs w:val="24"/>
        </w:rPr>
        <w:drawing>
          <wp:inline distT="0" distB="0" distL="0" distR="0" wp14:anchorId="45E7AC37" wp14:editId="3063E402">
            <wp:extent cx="5274310" cy="29159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BD82" w14:textId="77777777" w:rsidR="00F32EAF" w:rsidRPr="008F3620" w:rsidRDefault="00F32EAF" w:rsidP="00655CE7">
      <w:pPr>
        <w:rPr>
          <w:rFonts w:ascii="仿宋" w:eastAsia="仿宋" w:hAnsi="仿宋"/>
          <w:szCs w:val="24"/>
        </w:rPr>
      </w:pPr>
    </w:p>
    <w:p w14:paraId="4945C6F3" w14:textId="6E980C57" w:rsidR="00263330" w:rsidRPr="008F3620" w:rsidRDefault="00D63E73" w:rsidP="009F1D39">
      <w:pPr>
        <w:pStyle w:val="2"/>
      </w:pPr>
      <w:r w:rsidRPr="008F3620">
        <w:rPr>
          <w:rFonts w:hint="eastAsia"/>
        </w:rPr>
        <w:t>机器</w:t>
      </w:r>
      <w:r w:rsidR="00263330" w:rsidRPr="008F3620">
        <w:rPr>
          <w:rFonts w:hint="eastAsia"/>
        </w:rPr>
        <w:t>配置</w:t>
      </w:r>
    </w:p>
    <w:p w14:paraId="501792B8" w14:textId="4D2CE5B2" w:rsidR="00263330" w:rsidRPr="008F3620" w:rsidRDefault="00263330" w:rsidP="00655CE7">
      <w:pPr>
        <w:rPr>
          <w:rFonts w:ascii="仿宋" w:eastAsia="仿宋" w:hAnsi="仿宋"/>
          <w:szCs w:val="24"/>
        </w:rPr>
      </w:pPr>
      <w:r w:rsidRPr="008F3620">
        <w:rPr>
          <w:rFonts w:ascii="仿宋" w:eastAsia="仿宋" w:hAnsi="仿宋" w:hint="eastAsia"/>
          <w:szCs w:val="24"/>
        </w:rPr>
        <w:t>不同数据种类的</w:t>
      </w:r>
      <w:r w:rsidRPr="008F3620">
        <w:rPr>
          <w:rFonts w:ascii="仿宋" w:eastAsia="仿宋" w:hAnsi="仿宋"/>
          <w:szCs w:val="24"/>
        </w:rPr>
        <w:t>CPU</w:t>
      </w:r>
      <w:r w:rsidRPr="008F3620">
        <w:rPr>
          <w:rFonts w:ascii="仿宋" w:eastAsia="仿宋" w:hAnsi="仿宋" w:hint="eastAsia"/>
          <w:szCs w:val="24"/>
        </w:rPr>
        <w:t>和内存的</w:t>
      </w:r>
      <w:r w:rsidR="00D63E73" w:rsidRPr="008F3620">
        <w:rPr>
          <w:rFonts w:ascii="仿宋" w:eastAsia="仿宋" w:hAnsi="仿宋" w:hint="eastAsia"/>
          <w:szCs w:val="24"/>
        </w:rPr>
        <w:t>推荐</w:t>
      </w:r>
      <w:r w:rsidRPr="008F3620">
        <w:rPr>
          <w:rFonts w:ascii="仿宋" w:eastAsia="仿宋" w:hAnsi="仿宋" w:hint="eastAsia"/>
          <w:szCs w:val="24"/>
        </w:rPr>
        <w:t>配置如下图，并</w:t>
      </w:r>
      <w:r w:rsidR="00CD28F2" w:rsidRPr="008F3620">
        <w:rPr>
          <w:rFonts w:ascii="仿宋" w:eastAsia="仿宋" w:hAnsi="仿宋" w:hint="eastAsia"/>
          <w:szCs w:val="24"/>
        </w:rPr>
        <w:t>都</w:t>
      </w:r>
      <w:r w:rsidRPr="008F3620">
        <w:rPr>
          <w:rFonts w:ascii="仿宋" w:eastAsia="仿宋" w:hAnsi="仿宋" w:hint="eastAsia"/>
          <w:szCs w:val="24"/>
        </w:rPr>
        <w:t>需要</w:t>
      </w:r>
      <w:r w:rsidRPr="008F3620">
        <w:rPr>
          <w:rFonts w:ascii="仿宋" w:eastAsia="仿宋" w:hAnsi="仿宋"/>
          <w:szCs w:val="24"/>
        </w:rPr>
        <w:t>50GB系统盘</w:t>
      </w:r>
      <w:r w:rsidR="00AD11D0" w:rsidRPr="008F3620">
        <w:rPr>
          <w:rFonts w:ascii="仿宋" w:eastAsia="仿宋" w:hAnsi="仿宋" w:hint="eastAsia"/>
          <w:szCs w:val="24"/>
        </w:rPr>
        <w:t>、</w:t>
      </w:r>
      <w:r w:rsidRPr="008F3620">
        <w:rPr>
          <w:rFonts w:ascii="仿宋" w:eastAsia="仿宋" w:hAnsi="仿宋"/>
          <w:szCs w:val="24"/>
        </w:rPr>
        <w:t>50GB数据盘</w:t>
      </w:r>
      <w:r w:rsidR="00AD11D0" w:rsidRPr="008F3620">
        <w:rPr>
          <w:rFonts w:ascii="仿宋" w:eastAsia="仿宋" w:hAnsi="仿宋" w:hint="eastAsia"/>
          <w:szCs w:val="24"/>
        </w:rPr>
        <w:t>、</w:t>
      </w:r>
      <w:r w:rsidRPr="008F3620">
        <w:rPr>
          <w:rFonts w:ascii="仿宋" w:eastAsia="仿宋" w:hAnsi="仿宋"/>
          <w:szCs w:val="24"/>
        </w:rPr>
        <w:t>CentOS7.6操作系统。若为双机方案，则为两台上述相同的设备</w:t>
      </w:r>
      <w:r w:rsidRPr="008F3620">
        <w:rPr>
          <w:rFonts w:ascii="仿宋" w:eastAsia="仿宋" w:hAnsi="仿宋" w:hint="eastAsia"/>
          <w:szCs w:val="24"/>
        </w:rPr>
        <w:t>。</w:t>
      </w:r>
    </w:p>
    <w:p w14:paraId="336487C4" w14:textId="77777777" w:rsidR="00263330" w:rsidRPr="008F3620" w:rsidRDefault="00263330" w:rsidP="00655CE7">
      <w:pPr>
        <w:rPr>
          <w:rFonts w:ascii="仿宋" w:eastAsia="仿宋" w:hAnsi="仿宋"/>
          <w:szCs w:val="24"/>
        </w:rPr>
      </w:pPr>
    </w:p>
    <w:tbl>
      <w:tblPr>
        <w:tblW w:w="6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1727"/>
      </w:tblGrid>
      <w:tr w:rsidR="00263330" w:rsidRPr="008F3620" w14:paraId="7DB96CB2" w14:textId="77777777" w:rsidTr="00583C6B">
        <w:trPr>
          <w:trHeight w:val="300"/>
        </w:trPr>
        <w:tc>
          <w:tcPr>
            <w:tcW w:w="2972" w:type="dxa"/>
            <w:shd w:val="clear" w:color="auto" w:fill="auto"/>
            <w:noWrap/>
            <w:vAlign w:val="bottom"/>
            <w:hideMark/>
          </w:tcPr>
          <w:p w14:paraId="32B94BC3" w14:textId="5C36C008" w:rsidR="00263330" w:rsidRPr="008F3620" w:rsidRDefault="00263330" w:rsidP="00655CE7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宋体" w:hint="eastAsia"/>
                <w:b/>
                <w:bCs/>
                <w:kern w:val="0"/>
                <w:szCs w:val="24"/>
                <w:shd w:val="clear" w:color="auto" w:fill="auto"/>
              </w:rPr>
              <w:t>实时数据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99C3E5A" w14:textId="77777777" w:rsidR="00263330" w:rsidRPr="008F3620" w:rsidRDefault="00263330" w:rsidP="00655CE7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宋体" w:hint="eastAsia"/>
                <w:b/>
                <w:bCs/>
                <w:kern w:val="0"/>
                <w:szCs w:val="24"/>
                <w:shd w:val="clear" w:color="auto" w:fill="auto"/>
              </w:rPr>
              <w:t>CPU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14:paraId="4A10B340" w14:textId="77777777" w:rsidR="00263330" w:rsidRPr="008F3620" w:rsidRDefault="00263330" w:rsidP="00655CE7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宋体" w:hint="eastAsia"/>
                <w:b/>
                <w:bCs/>
                <w:kern w:val="0"/>
                <w:szCs w:val="24"/>
                <w:shd w:val="clear" w:color="auto" w:fill="auto"/>
              </w:rPr>
              <w:t>内存</w:t>
            </w:r>
          </w:p>
        </w:tc>
      </w:tr>
      <w:tr w:rsidR="00263330" w:rsidRPr="008F3620" w14:paraId="077D8E2C" w14:textId="77777777" w:rsidTr="00583C6B">
        <w:trPr>
          <w:trHeight w:val="300"/>
        </w:trPr>
        <w:tc>
          <w:tcPr>
            <w:tcW w:w="2972" w:type="dxa"/>
            <w:shd w:val="clear" w:color="000000" w:fill="FFFFFF"/>
            <w:hideMark/>
          </w:tcPr>
          <w:p w14:paraId="4D8BEFAF" w14:textId="77777777" w:rsidR="00263330" w:rsidRPr="008F3620" w:rsidRDefault="00263330" w:rsidP="00655CE7">
            <w:pPr>
              <w:widowControl/>
              <w:ind w:firstLineChars="100" w:firstLine="240"/>
              <w:jc w:val="left"/>
              <w:rPr>
                <w:rFonts w:ascii="仿宋" w:eastAsia="仿宋" w:hAnsi="仿宋" w:cs="Segoe UI"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Segoe UI" w:hint="eastAsia"/>
                <w:kern w:val="0"/>
                <w:szCs w:val="24"/>
                <w:shd w:val="clear" w:color="auto" w:fill="auto"/>
              </w:rPr>
              <w:t>股票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C76F2B4" w14:textId="77777777" w:rsidR="00263330" w:rsidRPr="008F3620" w:rsidRDefault="00263330" w:rsidP="00655CE7">
            <w:pPr>
              <w:widowControl/>
              <w:jc w:val="left"/>
              <w:rPr>
                <w:rFonts w:ascii="仿宋" w:eastAsia="仿宋" w:hAnsi="仿宋" w:cs="宋体"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宋体" w:hint="eastAsia"/>
                <w:kern w:val="0"/>
                <w:szCs w:val="24"/>
                <w:shd w:val="clear" w:color="auto" w:fill="auto"/>
              </w:rPr>
              <w:t>2C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14:paraId="4A49ACF8" w14:textId="77777777" w:rsidR="00263330" w:rsidRPr="008F3620" w:rsidRDefault="00263330" w:rsidP="00655CE7">
            <w:pPr>
              <w:widowControl/>
              <w:jc w:val="left"/>
              <w:rPr>
                <w:rFonts w:ascii="仿宋" w:eastAsia="仿宋" w:hAnsi="仿宋" w:cs="宋体"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宋体" w:hint="eastAsia"/>
                <w:kern w:val="0"/>
                <w:szCs w:val="24"/>
                <w:shd w:val="clear" w:color="auto" w:fill="auto"/>
              </w:rPr>
              <w:t>16G</w:t>
            </w:r>
          </w:p>
        </w:tc>
      </w:tr>
      <w:tr w:rsidR="00263330" w:rsidRPr="008F3620" w14:paraId="0505A1CD" w14:textId="77777777" w:rsidTr="00583C6B">
        <w:trPr>
          <w:trHeight w:val="300"/>
        </w:trPr>
        <w:tc>
          <w:tcPr>
            <w:tcW w:w="2972" w:type="dxa"/>
            <w:shd w:val="clear" w:color="000000" w:fill="FFFFFF"/>
            <w:hideMark/>
          </w:tcPr>
          <w:p w14:paraId="76C3ECEC" w14:textId="77777777" w:rsidR="00263330" w:rsidRPr="008F3620" w:rsidRDefault="00263330" w:rsidP="00655CE7">
            <w:pPr>
              <w:widowControl/>
              <w:ind w:firstLineChars="100" w:firstLine="240"/>
              <w:jc w:val="left"/>
              <w:rPr>
                <w:rFonts w:ascii="仿宋" w:eastAsia="仿宋" w:hAnsi="仿宋" w:cs="Segoe UI"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Segoe UI" w:hint="eastAsia"/>
                <w:kern w:val="0"/>
                <w:szCs w:val="24"/>
                <w:shd w:val="clear" w:color="auto" w:fill="auto"/>
              </w:rPr>
              <w:t>期货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56509C0" w14:textId="77777777" w:rsidR="00263330" w:rsidRPr="008F3620" w:rsidRDefault="00263330" w:rsidP="00655CE7">
            <w:pPr>
              <w:widowControl/>
              <w:jc w:val="left"/>
              <w:rPr>
                <w:rFonts w:ascii="仿宋" w:eastAsia="仿宋" w:hAnsi="仿宋" w:cs="宋体"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宋体" w:hint="eastAsia"/>
                <w:kern w:val="0"/>
                <w:szCs w:val="24"/>
                <w:shd w:val="clear" w:color="auto" w:fill="auto"/>
              </w:rPr>
              <w:t>1C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14:paraId="2033F9DF" w14:textId="77777777" w:rsidR="00263330" w:rsidRPr="008F3620" w:rsidRDefault="00263330" w:rsidP="00655CE7">
            <w:pPr>
              <w:widowControl/>
              <w:jc w:val="left"/>
              <w:rPr>
                <w:rFonts w:ascii="仿宋" w:eastAsia="仿宋" w:hAnsi="仿宋" w:cs="宋体"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宋体" w:hint="eastAsia"/>
                <w:kern w:val="0"/>
                <w:szCs w:val="24"/>
                <w:shd w:val="clear" w:color="auto" w:fill="auto"/>
              </w:rPr>
              <w:t>4G</w:t>
            </w:r>
          </w:p>
        </w:tc>
      </w:tr>
      <w:tr w:rsidR="00263330" w:rsidRPr="008F3620" w14:paraId="5059B23A" w14:textId="77777777" w:rsidTr="00583C6B">
        <w:trPr>
          <w:trHeight w:val="300"/>
        </w:trPr>
        <w:tc>
          <w:tcPr>
            <w:tcW w:w="2972" w:type="dxa"/>
            <w:shd w:val="clear" w:color="000000" w:fill="FFFFFF"/>
            <w:hideMark/>
          </w:tcPr>
          <w:p w14:paraId="441CFB61" w14:textId="77777777" w:rsidR="00263330" w:rsidRPr="008F3620" w:rsidRDefault="00263330" w:rsidP="00655CE7">
            <w:pPr>
              <w:widowControl/>
              <w:ind w:firstLineChars="100" w:firstLine="240"/>
              <w:jc w:val="left"/>
              <w:rPr>
                <w:rFonts w:ascii="仿宋" w:eastAsia="仿宋" w:hAnsi="仿宋" w:cs="Segoe UI"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Segoe UI" w:hint="eastAsia"/>
                <w:kern w:val="0"/>
                <w:szCs w:val="24"/>
                <w:shd w:val="clear" w:color="auto" w:fill="auto"/>
              </w:rPr>
              <w:t>可转债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6E4A423" w14:textId="77777777" w:rsidR="00263330" w:rsidRPr="008F3620" w:rsidRDefault="00263330" w:rsidP="00655CE7">
            <w:pPr>
              <w:widowControl/>
              <w:jc w:val="left"/>
              <w:rPr>
                <w:rFonts w:ascii="仿宋" w:eastAsia="仿宋" w:hAnsi="仿宋" w:cs="宋体"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宋体" w:hint="eastAsia"/>
                <w:kern w:val="0"/>
                <w:szCs w:val="24"/>
                <w:shd w:val="clear" w:color="auto" w:fill="auto"/>
              </w:rPr>
              <w:t>1C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14:paraId="2C799BC5" w14:textId="77777777" w:rsidR="00263330" w:rsidRPr="008F3620" w:rsidRDefault="00263330" w:rsidP="00655CE7">
            <w:pPr>
              <w:widowControl/>
              <w:jc w:val="left"/>
              <w:rPr>
                <w:rFonts w:ascii="仿宋" w:eastAsia="仿宋" w:hAnsi="仿宋" w:cs="宋体"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宋体" w:hint="eastAsia"/>
                <w:kern w:val="0"/>
                <w:szCs w:val="24"/>
                <w:shd w:val="clear" w:color="auto" w:fill="auto"/>
              </w:rPr>
              <w:t>1G</w:t>
            </w:r>
          </w:p>
        </w:tc>
      </w:tr>
      <w:tr w:rsidR="00263330" w:rsidRPr="008F3620" w14:paraId="61C2716C" w14:textId="77777777" w:rsidTr="00583C6B">
        <w:trPr>
          <w:trHeight w:val="300"/>
        </w:trPr>
        <w:tc>
          <w:tcPr>
            <w:tcW w:w="2972" w:type="dxa"/>
            <w:shd w:val="clear" w:color="000000" w:fill="FFFFFF"/>
            <w:hideMark/>
          </w:tcPr>
          <w:p w14:paraId="1C1736DC" w14:textId="77777777" w:rsidR="00263330" w:rsidRPr="008F3620" w:rsidRDefault="00263330" w:rsidP="00655CE7">
            <w:pPr>
              <w:widowControl/>
              <w:ind w:firstLineChars="100" w:firstLine="240"/>
              <w:jc w:val="left"/>
              <w:rPr>
                <w:rFonts w:ascii="仿宋" w:eastAsia="仿宋" w:hAnsi="仿宋" w:cs="Segoe UI"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Segoe UI" w:hint="eastAsia"/>
                <w:kern w:val="0"/>
                <w:szCs w:val="24"/>
                <w:shd w:val="clear" w:color="auto" w:fill="auto"/>
              </w:rPr>
              <w:t>期权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A05CF4" w14:textId="77777777" w:rsidR="00263330" w:rsidRPr="008F3620" w:rsidRDefault="00263330" w:rsidP="00655CE7">
            <w:pPr>
              <w:widowControl/>
              <w:jc w:val="left"/>
              <w:rPr>
                <w:rFonts w:ascii="仿宋" w:eastAsia="仿宋" w:hAnsi="仿宋" w:cs="宋体"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宋体" w:hint="eastAsia"/>
                <w:kern w:val="0"/>
                <w:szCs w:val="24"/>
                <w:shd w:val="clear" w:color="auto" w:fill="auto"/>
              </w:rPr>
              <w:t>2C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14:paraId="401ADDF9" w14:textId="77777777" w:rsidR="00263330" w:rsidRPr="008F3620" w:rsidRDefault="00263330" w:rsidP="00655CE7">
            <w:pPr>
              <w:widowControl/>
              <w:jc w:val="left"/>
              <w:rPr>
                <w:rFonts w:ascii="仿宋" w:eastAsia="仿宋" w:hAnsi="仿宋" w:cs="宋体"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宋体" w:hint="eastAsia"/>
                <w:kern w:val="0"/>
                <w:szCs w:val="24"/>
                <w:shd w:val="clear" w:color="auto" w:fill="auto"/>
              </w:rPr>
              <w:t>16G</w:t>
            </w:r>
          </w:p>
        </w:tc>
      </w:tr>
      <w:tr w:rsidR="00263330" w:rsidRPr="008F3620" w14:paraId="3642FB85" w14:textId="77777777" w:rsidTr="00583C6B">
        <w:trPr>
          <w:trHeight w:val="345"/>
        </w:trPr>
        <w:tc>
          <w:tcPr>
            <w:tcW w:w="2972" w:type="dxa"/>
            <w:shd w:val="clear" w:color="000000" w:fill="FFFFFF"/>
            <w:hideMark/>
          </w:tcPr>
          <w:p w14:paraId="7B861F83" w14:textId="52A802E2" w:rsidR="00263330" w:rsidRPr="008F3620" w:rsidRDefault="00263330" w:rsidP="00655CE7">
            <w:pPr>
              <w:widowControl/>
              <w:ind w:firstLineChars="100" w:firstLine="240"/>
              <w:jc w:val="left"/>
              <w:rPr>
                <w:rFonts w:ascii="仿宋" w:eastAsia="仿宋" w:hAnsi="仿宋" w:cs="Segoe UI"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Segoe UI"/>
                <w:kern w:val="0"/>
                <w:szCs w:val="24"/>
                <w:shd w:val="clear" w:color="auto" w:fill="auto"/>
              </w:rPr>
              <w:t>现货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373D847" w14:textId="77777777" w:rsidR="00263330" w:rsidRPr="008F3620" w:rsidRDefault="00263330" w:rsidP="00655CE7">
            <w:pPr>
              <w:widowControl/>
              <w:jc w:val="left"/>
              <w:rPr>
                <w:rFonts w:ascii="仿宋" w:eastAsia="仿宋" w:hAnsi="仿宋" w:cs="宋体"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宋体" w:hint="eastAsia"/>
                <w:kern w:val="0"/>
                <w:szCs w:val="24"/>
                <w:shd w:val="clear" w:color="auto" w:fill="auto"/>
              </w:rPr>
              <w:t>1C</w:t>
            </w:r>
          </w:p>
        </w:tc>
        <w:tc>
          <w:tcPr>
            <w:tcW w:w="1727" w:type="dxa"/>
            <w:shd w:val="clear" w:color="auto" w:fill="auto"/>
            <w:noWrap/>
            <w:vAlign w:val="bottom"/>
            <w:hideMark/>
          </w:tcPr>
          <w:p w14:paraId="6E3D0703" w14:textId="77777777" w:rsidR="00263330" w:rsidRPr="008F3620" w:rsidRDefault="00263330" w:rsidP="00655CE7">
            <w:pPr>
              <w:widowControl/>
              <w:jc w:val="left"/>
              <w:rPr>
                <w:rFonts w:ascii="仿宋" w:eastAsia="仿宋" w:hAnsi="仿宋" w:cs="宋体"/>
                <w:kern w:val="0"/>
                <w:szCs w:val="24"/>
                <w:shd w:val="clear" w:color="auto" w:fill="auto"/>
              </w:rPr>
            </w:pPr>
            <w:r w:rsidRPr="008F3620">
              <w:rPr>
                <w:rFonts w:ascii="仿宋" w:eastAsia="仿宋" w:hAnsi="仿宋" w:cs="宋体" w:hint="eastAsia"/>
                <w:kern w:val="0"/>
                <w:szCs w:val="24"/>
                <w:shd w:val="clear" w:color="auto" w:fill="auto"/>
              </w:rPr>
              <w:t>1G</w:t>
            </w:r>
          </w:p>
        </w:tc>
      </w:tr>
    </w:tbl>
    <w:p w14:paraId="26F9068D" w14:textId="77777777" w:rsidR="00263330" w:rsidRPr="008F3620" w:rsidRDefault="00263330" w:rsidP="00655CE7">
      <w:pPr>
        <w:rPr>
          <w:rFonts w:ascii="仿宋" w:eastAsia="仿宋" w:hAnsi="仿宋"/>
          <w:szCs w:val="24"/>
        </w:rPr>
      </w:pPr>
    </w:p>
    <w:p w14:paraId="3A7D0758" w14:textId="6D987C68" w:rsidR="00263330" w:rsidRPr="008F3620" w:rsidRDefault="00263330" w:rsidP="00655CE7">
      <w:pPr>
        <w:rPr>
          <w:rFonts w:ascii="仿宋" w:eastAsia="仿宋" w:hAnsi="仿宋"/>
          <w:szCs w:val="24"/>
        </w:rPr>
      </w:pPr>
      <w:r w:rsidRPr="008F3620">
        <w:rPr>
          <w:rFonts w:ascii="仿宋" w:eastAsia="仿宋" w:hAnsi="仿宋" w:hint="eastAsia"/>
          <w:szCs w:val="24"/>
        </w:rPr>
        <w:t>同步tick数据</w:t>
      </w:r>
      <w:r w:rsidRPr="008F3620">
        <w:rPr>
          <w:rFonts w:ascii="仿宋" w:eastAsia="仿宋" w:hAnsi="仿宋"/>
          <w:szCs w:val="24"/>
        </w:rPr>
        <w:t>需要</w:t>
      </w:r>
      <w:r w:rsidR="00AD11D0" w:rsidRPr="008F3620">
        <w:rPr>
          <w:rFonts w:ascii="仿宋" w:eastAsia="仿宋" w:hAnsi="仿宋" w:hint="eastAsia"/>
          <w:szCs w:val="24"/>
        </w:rPr>
        <w:t>客户</w:t>
      </w:r>
      <w:r w:rsidRPr="008F3620">
        <w:rPr>
          <w:rFonts w:ascii="仿宋" w:eastAsia="仿宋" w:hAnsi="仿宋"/>
          <w:szCs w:val="24"/>
        </w:rPr>
        <w:t>开通机器防火墙访问</w:t>
      </w:r>
      <w:r w:rsidR="00AD11D0" w:rsidRPr="008F3620">
        <w:rPr>
          <w:rFonts w:ascii="仿宋" w:eastAsia="仿宋" w:hAnsi="仿宋" w:hint="eastAsia"/>
          <w:szCs w:val="24"/>
        </w:rPr>
        <w:t>米筐</w:t>
      </w:r>
      <w:r w:rsidRPr="008F3620">
        <w:rPr>
          <w:rFonts w:ascii="仿宋" w:eastAsia="仿宋" w:hAnsi="仿宋"/>
          <w:szCs w:val="24"/>
        </w:rPr>
        <w:t>的同步服务器，地址为：</w:t>
      </w:r>
    </w:p>
    <w:p w14:paraId="698F96AE" w14:textId="77777777" w:rsidR="00263330" w:rsidRPr="008F3620" w:rsidRDefault="00263330" w:rsidP="00655CE7">
      <w:pPr>
        <w:pStyle w:val="af"/>
        <w:rPr>
          <w:rFonts w:ascii="仿宋" w:eastAsia="仿宋" w:hAnsi="仿宋"/>
        </w:rPr>
      </w:pPr>
      <w:r w:rsidRPr="008F3620">
        <w:rPr>
          <w:rFonts w:ascii="仿宋" w:eastAsia="仿宋" w:hAnsi="仿宋"/>
        </w:rPr>
        <w:t>212.64.46.200:443</w:t>
      </w:r>
      <w:r w:rsidRPr="008F3620">
        <w:rPr>
          <w:rFonts w:ascii="仿宋" w:eastAsia="仿宋" w:hAnsi="仿宋"/>
        </w:rPr>
        <w:br/>
        <w:t>121.5.96.28:36379</w:t>
      </w:r>
      <w:r w:rsidRPr="008F3620">
        <w:rPr>
          <w:rFonts w:ascii="仿宋" w:eastAsia="仿宋" w:hAnsi="仿宋"/>
        </w:rPr>
        <w:br/>
        <w:t>121.5.96.28:36380</w:t>
      </w:r>
    </w:p>
    <w:p w14:paraId="3FD456ED" w14:textId="77777777" w:rsidR="00263330" w:rsidRPr="008F3620" w:rsidRDefault="00263330" w:rsidP="00655CE7">
      <w:pPr>
        <w:rPr>
          <w:rFonts w:ascii="仿宋" w:eastAsia="仿宋" w:hAnsi="仿宋"/>
          <w:szCs w:val="24"/>
        </w:rPr>
      </w:pPr>
    </w:p>
    <w:p w14:paraId="20906A13" w14:textId="09998E08" w:rsidR="001C6D30" w:rsidRPr="008F3620" w:rsidRDefault="001C6D30">
      <w:pPr>
        <w:pStyle w:val="1"/>
      </w:pPr>
      <w:r w:rsidRPr="008F3620">
        <w:rPr>
          <w:rFonts w:hint="eastAsia"/>
        </w:rPr>
        <w:t>Web</w:t>
      </w:r>
      <w:r w:rsidRPr="008F3620">
        <w:t>Socket</w:t>
      </w:r>
      <w:r w:rsidRPr="008F3620">
        <w:rPr>
          <w:rFonts w:hint="eastAsia"/>
        </w:rPr>
        <w:t>方案介绍</w:t>
      </w:r>
    </w:p>
    <w:p w14:paraId="45AFEAA3" w14:textId="77777777" w:rsidR="001C6D30" w:rsidRPr="008F3620" w:rsidRDefault="001C6D30" w:rsidP="001C6D30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/>
          <w:color w:val="000000"/>
        </w:rPr>
        <w:t>米筐提供基于 WebSocket 的实时行情接口，用户可使用任意一种编程语言连接到 Websocket 接口进行使用。</w:t>
      </w:r>
    </w:p>
    <w:p w14:paraId="08C94A7B" w14:textId="77777777" w:rsidR="001C6D30" w:rsidRPr="008F3620" w:rsidRDefault="001C6D30" w:rsidP="001C6D30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Style w:val="af1"/>
          <w:rFonts w:ascii="仿宋" w:eastAsia="仿宋" w:hAnsi="仿宋" w:cs="Segoe UI"/>
          <w:color w:val="000000"/>
        </w:rPr>
        <w:t>数据获取流程</w:t>
      </w:r>
    </w:p>
    <w:p w14:paraId="2D3B0D4D" w14:textId="15BE25E1" w:rsidR="001C6D30" w:rsidRPr="008F3620" w:rsidRDefault="00E74B47" w:rsidP="001C6D30">
      <w:pPr>
        <w:pStyle w:val="code-line"/>
        <w:numPr>
          <w:ilvl w:val="0"/>
          <w:numId w:val="18"/>
        </w:numPr>
        <w:spacing w:line="360" w:lineRule="auto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 w:hint="eastAsia"/>
          <w:color w:val="000000"/>
        </w:rPr>
        <w:t>登录</w:t>
      </w:r>
      <w:r w:rsidR="001C6D30" w:rsidRPr="008F3620">
        <w:rPr>
          <w:rFonts w:ascii="仿宋" w:eastAsia="仿宋" w:hAnsi="仿宋" w:cs="Segoe UI"/>
          <w:color w:val="000000"/>
        </w:rPr>
        <w:t xml:space="preserve">米筐 rqdata </w:t>
      </w:r>
    </w:p>
    <w:p w14:paraId="4D7A1ACA" w14:textId="0E279200" w:rsidR="001C6D30" w:rsidRPr="008F3620" w:rsidRDefault="001C6D30" w:rsidP="001C6D30">
      <w:pPr>
        <w:pStyle w:val="code-line"/>
        <w:numPr>
          <w:ilvl w:val="0"/>
          <w:numId w:val="18"/>
        </w:numPr>
        <w:spacing w:line="360" w:lineRule="auto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/>
          <w:color w:val="000000"/>
        </w:rPr>
        <w:t>订阅</w:t>
      </w:r>
      <w:r w:rsidR="008067F2" w:rsidRPr="008F3620">
        <w:rPr>
          <w:rFonts w:ascii="仿宋" w:eastAsia="仿宋" w:hAnsi="仿宋" w:cs="Segoe UI" w:hint="eastAsia"/>
          <w:color w:val="000000"/>
        </w:rPr>
        <w:t>合约</w:t>
      </w:r>
    </w:p>
    <w:p w14:paraId="3022F2A1" w14:textId="5C3C42D0" w:rsidR="001C6D30" w:rsidRDefault="008F3620" w:rsidP="008F3620">
      <w:pPr>
        <w:pStyle w:val="2"/>
      </w:pPr>
      <w:r w:rsidRPr="008F3620">
        <w:rPr>
          <w:rFonts w:hint="eastAsia"/>
        </w:rPr>
        <w:lastRenderedPageBreak/>
        <w:t>通过python订阅</w:t>
      </w:r>
    </w:p>
    <w:p w14:paraId="333E5E77" w14:textId="59B5A10D" w:rsidR="00EF3E7D" w:rsidRDefault="00F93DEC" w:rsidP="00F93DEC">
      <w:pPr>
        <w:spacing w:after="240"/>
        <w:rPr>
          <w:rFonts w:ascii="仿宋" w:eastAsia="仿宋" w:hAnsi="仿宋" w:cs="Segoe UI"/>
          <w:color w:val="000000"/>
          <w:kern w:val="0"/>
          <w:szCs w:val="24"/>
          <w:shd w:val="clear" w:color="auto" w:fill="auto"/>
        </w:rPr>
      </w:pPr>
      <w:r w:rsidRPr="00F93DEC">
        <w:rPr>
          <w:rFonts w:ascii="仿宋" w:eastAsia="仿宋" w:hAnsi="仿宋" w:cs="Segoe UI" w:hint="eastAsia"/>
          <w:color w:val="000000"/>
          <w:kern w:val="0"/>
          <w:szCs w:val="24"/>
          <w:shd w:val="clear" w:color="auto" w:fill="auto"/>
        </w:rPr>
        <w:t>米筐提供python包的形式，用户可方便地进行订阅实时行情</w:t>
      </w:r>
      <w:r>
        <w:rPr>
          <w:rFonts w:ascii="仿宋" w:eastAsia="仿宋" w:hAnsi="仿宋" w:cs="Segoe UI" w:hint="eastAsia"/>
          <w:color w:val="000000"/>
          <w:kern w:val="0"/>
          <w:szCs w:val="24"/>
          <w:shd w:val="clear" w:color="auto" w:fill="auto"/>
        </w:rPr>
        <w:t>。</w:t>
      </w:r>
    </w:p>
    <w:p w14:paraId="4348601E" w14:textId="35AB2C5E" w:rsidR="00E3102E" w:rsidRDefault="00E3102E" w:rsidP="008F3620">
      <w:pPr>
        <w:pStyle w:val="3"/>
      </w:pPr>
      <w:r>
        <w:rPr>
          <w:rFonts w:hint="eastAsia"/>
        </w:rPr>
        <w:t>安装</w:t>
      </w:r>
    </w:p>
    <w:p w14:paraId="02D1DAC2" w14:textId="51505497" w:rsidR="00E3102E" w:rsidRPr="00E3102E" w:rsidRDefault="00E3102E" w:rsidP="00E3102E">
      <w:pPr>
        <w:rPr>
          <w:rFonts w:ascii="仿宋" w:eastAsia="仿宋" w:hAnsi="仿宋" w:cs="Segoe UI"/>
          <w:color w:val="000000"/>
          <w:kern w:val="0"/>
          <w:szCs w:val="24"/>
          <w:shd w:val="clear" w:color="auto" w:fill="auto"/>
        </w:rPr>
      </w:pPr>
      <w:r w:rsidRPr="00E3102E">
        <w:rPr>
          <w:rFonts w:ascii="仿宋" w:eastAsia="仿宋" w:hAnsi="仿宋" w:cs="Segoe UI"/>
          <w:color w:val="000000"/>
          <w:kern w:val="0"/>
          <w:szCs w:val="24"/>
          <w:shd w:val="clear" w:color="auto" w:fill="auto"/>
        </w:rPr>
        <w:t>输入下面的命令即可安装</w:t>
      </w:r>
      <w:r>
        <w:rPr>
          <w:rFonts w:ascii="仿宋" w:eastAsia="仿宋" w:hAnsi="仿宋" w:cs="Segoe UI" w:hint="eastAsia"/>
          <w:color w:val="000000"/>
          <w:kern w:val="0"/>
          <w:szCs w:val="24"/>
          <w:shd w:val="clear" w:color="auto" w:fill="auto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102E" w14:paraId="01313608" w14:textId="77777777" w:rsidTr="00E3102E">
        <w:tc>
          <w:tcPr>
            <w:tcW w:w="8296" w:type="dxa"/>
          </w:tcPr>
          <w:p w14:paraId="0D5E9971" w14:textId="4CE277CF" w:rsidR="00E3102E" w:rsidRDefault="00E3102E" w:rsidP="00E3102E">
            <w:r w:rsidRPr="00E3102E">
              <w:rPr>
                <w:rFonts w:ascii="仿宋" w:eastAsia="仿宋" w:hAnsi="仿宋"/>
              </w:rPr>
              <w:t>pip</w:t>
            </w:r>
            <w:r w:rsidRPr="00E3102E">
              <w:rPr>
                <w:rFonts w:ascii="Calibri" w:eastAsia="仿宋" w:hAnsi="Calibri" w:cs="Calibri"/>
              </w:rPr>
              <w:t> </w:t>
            </w:r>
            <w:r w:rsidRPr="00E3102E">
              <w:rPr>
                <w:rFonts w:ascii="仿宋" w:eastAsia="仿宋" w:hAnsi="仿宋"/>
              </w:rPr>
              <w:t>install</w:t>
            </w:r>
            <w:r w:rsidRPr="00E3102E">
              <w:rPr>
                <w:rFonts w:ascii="Calibri" w:eastAsia="仿宋" w:hAnsi="Calibri" w:cs="Calibri"/>
              </w:rPr>
              <w:t> </w:t>
            </w:r>
            <w:r w:rsidRPr="00E3102E">
              <w:rPr>
                <w:rFonts w:ascii="仿宋" w:eastAsia="仿宋" w:hAnsi="仿宋"/>
              </w:rPr>
              <w:t>websocket-client</w:t>
            </w:r>
          </w:p>
        </w:tc>
      </w:tr>
    </w:tbl>
    <w:p w14:paraId="31089464" w14:textId="00E744D5" w:rsidR="001C6D30" w:rsidRDefault="001C6D30" w:rsidP="008F3620">
      <w:pPr>
        <w:pStyle w:val="3"/>
      </w:pPr>
      <w:r w:rsidRPr="008F3620">
        <w:t>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DEC" w14:paraId="09E5175C" w14:textId="77777777" w:rsidTr="00F93DEC">
        <w:tc>
          <w:tcPr>
            <w:tcW w:w="8296" w:type="dxa"/>
          </w:tcPr>
          <w:p w14:paraId="496C6DF4" w14:textId="77777777" w:rsidR="00E3102E" w:rsidRPr="00E3102E" w:rsidRDefault="00E3102E" w:rsidP="00E3102E">
            <w:pPr>
              <w:rPr>
                <w:rFonts w:ascii="仿宋" w:eastAsia="仿宋" w:hAnsi="仿宋"/>
              </w:rPr>
            </w:pPr>
            <w:r w:rsidRPr="00E3102E">
              <w:rPr>
                <w:rFonts w:ascii="仿宋" w:eastAsia="仿宋" w:hAnsi="仿宋"/>
              </w:rPr>
              <w:t>i</w:t>
            </w:r>
            <w:r w:rsidRPr="00E3102E">
              <w:rPr>
                <w:rFonts w:ascii="仿宋" w:eastAsia="仿宋" w:hAnsi="仿宋" w:hint="eastAsia"/>
              </w:rPr>
              <w:t>mport</w:t>
            </w:r>
            <w:r w:rsidRPr="00E3102E">
              <w:rPr>
                <w:rFonts w:ascii="仿宋" w:eastAsia="仿宋" w:hAnsi="仿宋"/>
              </w:rPr>
              <w:t xml:space="preserve"> </w:t>
            </w:r>
            <w:r w:rsidRPr="00E3102E">
              <w:rPr>
                <w:rFonts w:ascii="仿宋" w:eastAsia="仿宋" w:hAnsi="仿宋" w:hint="eastAsia"/>
              </w:rPr>
              <w:t>rqd</w:t>
            </w:r>
            <w:r w:rsidRPr="00E3102E">
              <w:rPr>
                <w:rFonts w:ascii="仿宋" w:eastAsia="仿宋" w:hAnsi="仿宋"/>
              </w:rPr>
              <w:t>atac</w:t>
            </w:r>
          </w:p>
          <w:p w14:paraId="2FCDA563" w14:textId="5FC316E2" w:rsidR="00E3102E" w:rsidRDefault="00E3102E" w:rsidP="00E3102E">
            <w:pPr>
              <w:rPr>
                <w:rFonts w:ascii="仿宋" w:eastAsia="仿宋" w:hAnsi="仿宋"/>
              </w:rPr>
            </w:pPr>
            <w:r w:rsidRPr="00E3102E">
              <w:rPr>
                <w:rFonts w:ascii="仿宋" w:eastAsia="仿宋" w:hAnsi="仿宋"/>
              </w:rPr>
              <w:t>from rqdatac import LiveMarketDataClient</w:t>
            </w:r>
          </w:p>
          <w:p w14:paraId="051D204A" w14:textId="77777777" w:rsidR="00E3102E" w:rsidRDefault="00E3102E" w:rsidP="00F93DEC">
            <w:pPr>
              <w:rPr>
                <w:rFonts w:ascii="仿宋" w:eastAsia="仿宋" w:hAnsi="仿宋"/>
              </w:rPr>
            </w:pPr>
          </w:p>
          <w:p w14:paraId="091F9C5D" w14:textId="7F4E97A9" w:rsidR="00F93DEC" w:rsidRPr="008F3620" w:rsidRDefault="00F93DEC" w:rsidP="00F93DEC">
            <w:pPr>
              <w:rPr>
                <w:rFonts w:ascii="仿宋" w:eastAsia="仿宋" w:hAnsi="仿宋"/>
              </w:rPr>
            </w:pPr>
            <w:r w:rsidRPr="008F3620">
              <w:rPr>
                <w:rFonts w:ascii="仿宋" w:eastAsia="仿宋" w:hAnsi="仿宋"/>
              </w:rPr>
              <w:t>rqdatac.init()</w:t>
            </w:r>
          </w:p>
          <w:p w14:paraId="33F2EFC5" w14:textId="49E8668C" w:rsidR="00F93DEC" w:rsidRPr="00F93DEC" w:rsidRDefault="00F93DEC" w:rsidP="00F93DEC">
            <w:pPr>
              <w:rPr>
                <w:rFonts w:ascii="仿宋" w:eastAsia="仿宋" w:hAnsi="仿宋"/>
              </w:rPr>
            </w:pPr>
            <w:r w:rsidRPr="008F3620">
              <w:rPr>
                <w:rFonts w:ascii="仿宋" w:eastAsia="仿宋" w:hAnsi="仿宋"/>
              </w:rPr>
              <w:t>client = LiveMarketDataClient()</w:t>
            </w:r>
          </w:p>
        </w:tc>
      </w:tr>
    </w:tbl>
    <w:p w14:paraId="69A866BC" w14:textId="77777777" w:rsidR="001C6D30" w:rsidRPr="008F3620" w:rsidRDefault="001C6D30" w:rsidP="008F3620">
      <w:pPr>
        <w:pStyle w:val="3"/>
      </w:pPr>
      <w:r w:rsidRPr="008F3620">
        <w:t>订阅</w:t>
      </w:r>
    </w:p>
    <w:p w14:paraId="7C7A1D46" w14:textId="33C91B02" w:rsidR="001C6D30" w:rsidRDefault="001C6D30" w:rsidP="001C6D30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/>
          <w:color w:val="000000"/>
        </w:rPr>
        <w:t>支持订阅多个 tick 和分钟 bar，在米筐 order</w:t>
      </w:r>
      <w:r w:rsidR="00583C6B" w:rsidRPr="008F3620">
        <w:rPr>
          <w:rFonts w:ascii="仿宋" w:eastAsia="仿宋" w:hAnsi="仿宋" w:cs="Segoe UI"/>
          <w:color w:val="000000"/>
        </w:rPr>
        <w:t>_</w:t>
      </w:r>
      <w:r w:rsidRPr="008F3620">
        <w:rPr>
          <w:rFonts w:ascii="仿宋" w:eastAsia="仿宋" w:hAnsi="仿宋" w:cs="Segoe UI"/>
          <w:color w:val="000000"/>
        </w:rPr>
        <w:t>book_id 前面加上</w:t>
      </w:r>
      <w:r w:rsidRPr="008F3620">
        <w:rPr>
          <w:rStyle w:val="HTML1"/>
          <w:rFonts w:ascii="仿宋" w:eastAsia="仿宋" w:hAnsi="仿宋"/>
          <w:color w:val="000000"/>
        </w:rPr>
        <w:t>tick</w:t>
      </w:r>
      <w:r w:rsidR="00583C6B" w:rsidRPr="008F3620">
        <w:rPr>
          <w:rStyle w:val="HTML1"/>
          <w:rFonts w:ascii="仿宋" w:eastAsia="仿宋" w:hAnsi="仿宋"/>
          <w:color w:val="000000"/>
        </w:rPr>
        <w:t>_</w:t>
      </w:r>
      <w:r w:rsidRPr="008F3620">
        <w:rPr>
          <w:rStyle w:val="HTML1"/>
          <w:rFonts w:ascii="仿宋" w:eastAsia="仿宋" w:hAnsi="仿宋"/>
          <w:color w:val="000000"/>
        </w:rPr>
        <w:t>或bar</w:t>
      </w:r>
      <w:r w:rsidR="00583C6B" w:rsidRPr="008F3620">
        <w:rPr>
          <w:rStyle w:val="HTML1"/>
          <w:rFonts w:ascii="仿宋" w:eastAsia="仿宋" w:hAnsi="仿宋"/>
          <w:color w:val="000000"/>
        </w:rPr>
        <w:t>_</w:t>
      </w:r>
      <w:r w:rsidRPr="008F3620">
        <w:rPr>
          <w:rFonts w:ascii="仿宋" w:eastAsia="仿宋" w:hAnsi="仿宋" w:cs="Segoe UI"/>
          <w:color w:val="000000"/>
        </w:rPr>
        <w:t>即可。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DEC" w14:paraId="2F6364E6" w14:textId="77777777" w:rsidTr="00F93DEC">
        <w:tc>
          <w:tcPr>
            <w:tcW w:w="8296" w:type="dxa"/>
          </w:tcPr>
          <w:p w14:paraId="58617F74" w14:textId="33F91C50" w:rsidR="00F93DEC" w:rsidRPr="00F93DEC" w:rsidRDefault="00F93DEC" w:rsidP="00256D74">
            <w:pPr>
              <w:pStyle w:val="code-line"/>
              <w:spacing w:before="0" w:beforeAutospacing="0" w:after="168" w:afterAutospacing="0" w:line="360" w:lineRule="auto"/>
              <w:rPr>
                <w:rFonts w:ascii="仿宋" w:eastAsia="仿宋" w:hAnsi="仿宋" w:cs="Segoe UI"/>
                <w:color w:val="000000"/>
              </w:rPr>
            </w:pPr>
            <w:r w:rsidRPr="008F3620">
              <w:rPr>
                <w:rFonts w:ascii="仿宋" w:eastAsia="仿宋" w:hAnsi="仿宋" w:cs="Segoe UI"/>
                <w:color w:val="000000"/>
              </w:rPr>
              <w:t>client.subscribe(</w:t>
            </w:r>
            <w:r w:rsidRPr="008F3620">
              <w:rPr>
                <w:rFonts w:ascii="仿宋" w:eastAsia="仿宋" w:hAnsi="仿宋" w:cs="Segoe UI" w:hint="eastAsia"/>
                <w:color w:val="000000"/>
              </w:rPr>
              <w:t>bar或tick_</w:t>
            </w:r>
            <w:r w:rsidRPr="008F3620">
              <w:rPr>
                <w:rFonts w:ascii="仿宋" w:eastAsia="仿宋" w:hAnsi="仿宋" w:cs="Segoe UI"/>
                <w:color w:val="000000"/>
              </w:rPr>
              <w:t>order_book_id)</w:t>
            </w:r>
          </w:p>
        </w:tc>
      </w:tr>
    </w:tbl>
    <w:p w14:paraId="49D5D3C1" w14:textId="2CC14CE8" w:rsidR="006F2241" w:rsidRDefault="001C6D30" w:rsidP="00EF3E7D">
      <w:pPr>
        <w:pStyle w:val="code-line"/>
        <w:spacing w:before="0" w:beforeAutospacing="0" w:after="0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/>
          <w:color w:val="000000"/>
        </w:rPr>
        <w:t>示例：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E7D" w14:paraId="1D5C46D2" w14:textId="77777777" w:rsidTr="00EF3E7D">
        <w:tc>
          <w:tcPr>
            <w:tcW w:w="8296" w:type="dxa"/>
          </w:tcPr>
          <w:p w14:paraId="41F7CB5C" w14:textId="5250102D" w:rsidR="00EF3E7D" w:rsidRPr="008F3620" w:rsidRDefault="00EF3E7D" w:rsidP="00EF3E7D">
            <w:pPr>
              <w:pStyle w:val="code-line"/>
              <w:spacing w:before="0" w:beforeAutospacing="0" w:after="0" w:afterAutospacing="0"/>
              <w:rPr>
                <w:rStyle w:val="af1"/>
                <w:rFonts w:ascii="仿宋" w:eastAsia="仿宋" w:hAnsi="仿宋" w:cs="Segoe UI"/>
                <w:b w:val="0"/>
                <w:bCs w:val="0"/>
                <w:color w:val="000000"/>
              </w:rPr>
            </w:pPr>
            <w:r w:rsidRPr="008F3620">
              <w:rPr>
                <w:rStyle w:val="af1"/>
                <w:rFonts w:ascii="仿宋" w:eastAsia="仿宋" w:hAnsi="仿宋" w:cs="Segoe UI"/>
                <w:b w:val="0"/>
                <w:bCs w:val="0"/>
                <w:color w:val="000000"/>
              </w:rPr>
              <w:t>client.subscribe('tick_000001.XSHE') # 订阅一支tick标的</w:t>
            </w:r>
          </w:p>
          <w:p w14:paraId="5A415153" w14:textId="64896DE1" w:rsidR="00EF3E7D" w:rsidRPr="008F3620" w:rsidRDefault="00EF3E7D" w:rsidP="00EF3E7D">
            <w:pPr>
              <w:pStyle w:val="code-line"/>
              <w:spacing w:before="0" w:beforeAutospacing="0" w:after="0" w:afterAutospacing="0"/>
              <w:rPr>
                <w:rStyle w:val="af1"/>
                <w:rFonts w:ascii="仿宋" w:eastAsia="仿宋" w:hAnsi="仿宋" w:cs="Segoe UI"/>
                <w:b w:val="0"/>
                <w:bCs w:val="0"/>
                <w:color w:val="000000"/>
              </w:rPr>
            </w:pPr>
            <w:r w:rsidRPr="008F3620">
              <w:rPr>
                <w:rStyle w:val="af1"/>
                <w:rFonts w:ascii="仿宋" w:eastAsia="仿宋" w:hAnsi="仿宋" w:cs="Segoe UI"/>
                <w:b w:val="0"/>
                <w:bCs w:val="0"/>
                <w:color w:val="000000"/>
              </w:rPr>
              <w:t>client.subscribe('bar_000001.XSHE')    # 订阅分钟行情</w:t>
            </w:r>
          </w:p>
          <w:p w14:paraId="116CFE16" w14:textId="205A3A41" w:rsidR="00EF3E7D" w:rsidRPr="00EF3E7D" w:rsidRDefault="00EF3E7D" w:rsidP="00EF3E7D">
            <w:pPr>
              <w:pStyle w:val="code-line"/>
              <w:spacing w:before="0" w:beforeAutospacing="0" w:after="0" w:afterAutospacing="0" w:line="360" w:lineRule="auto"/>
              <w:rPr>
                <w:rStyle w:val="af1"/>
                <w:rFonts w:ascii="仿宋" w:eastAsia="仿宋" w:hAnsi="仿宋" w:cs="Segoe UI"/>
                <w:b w:val="0"/>
                <w:bCs w:val="0"/>
                <w:color w:val="000000"/>
              </w:rPr>
            </w:pPr>
            <w:r w:rsidRPr="008F3620">
              <w:rPr>
                <w:rStyle w:val="af1"/>
                <w:rFonts w:ascii="仿宋" w:eastAsia="仿宋" w:hAnsi="仿宋" w:cs="Segoe UI"/>
                <w:b w:val="0"/>
                <w:bCs w:val="0"/>
                <w:color w:val="000000"/>
              </w:rPr>
              <w:t>client.subscribe(['tick_000001.XSHE', 'tick_000002.XSHE'])  # 订阅多支tick标的</w:t>
            </w:r>
          </w:p>
        </w:tc>
      </w:tr>
    </w:tbl>
    <w:p w14:paraId="710D18AA" w14:textId="05986B5C" w:rsidR="001C6D30" w:rsidRPr="008F3620" w:rsidRDefault="001C6D30" w:rsidP="008F3620">
      <w:pPr>
        <w:pStyle w:val="3"/>
      </w:pPr>
      <w:r w:rsidRPr="008F3620">
        <w:t>取消订阅</w:t>
      </w:r>
    </w:p>
    <w:p w14:paraId="3D6757B5" w14:textId="5CD06752" w:rsidR="00583C6B" w:rsidRDefault="006F2241" w:rsidP="001C6D30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Style w:val="af1"/>
          <w:rFonts w:ascii="仿宋" w:eastAsia="仿宋" w:hAnsi="仿宋" w:cs="Segoe UI" w:hint="eastAsia"/>
          <w:b w:val="0"/>
          <w:bCs w:val="0"/>
          <w:color w:val="000000"/>
        </w:rPr>
        <w:t>与订阅类似，传入已订阅的合约id即可</w:t>
      </w:r>
      <w:r w:rsidRPr="008F3620">
        <w:rPr>
          <w:rFonts w:ascii="仿宋" w:eastAsia="仿宋" w:hAnsi="仿宋" w:cs="Segoe UI"/>
          <w:color w:val="000000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DEC" w14:paraId="4D82248A" w14:textId="77777777" w:rsidTr="00F93DEC">
        <w:tc>
          <w:tcPr>
            <w:tcW w:w="8296" w:type="dxa"/>
          </w:tcPr>
          <w:p w14:paraId="351A502A" w14:textId="308B4F71" w:rsidR="00F93DEC" w:rsidRPr="00F93DEC" w:rsidRDefault="00F93DEC" w:rsidP="00256D74">
            <w:pPr>
              <w:pStyle w:val="code-line"/>
              <w:spacing w:before="0" w:beforeAutospacing="0" w:after="168" w:afterAutospacing="0" w:line="360" w:lineRule="auto"/>
              <w:rPr>
                <w:rStyle w:val="af1"/>
                <w:rFonts w:ascii="仿宋" w:eastAsia="仿宋" w:hAnsi="仿宋" w:cs="Segoe UI"/>
                <w:b w:val="0"/>
                <w:bCs w:val="0"/>
                <w:color w:val="000000"/>
              </w:rPr>
            </w:pPr>
            <w:r w:rsidRPr="008F3620">
              <w:rPr>
                <w:rFonts w:ascii="仿宋" w:eastAsia="仿宋" w:hAnsi="仿宋" w:cs="Segoe UI"/>
                <w:color w:val="000000"/>
              </w:rPr>
              <w:lastRenderedPageBreak/>
              <w:t>client.unsubscribe(</w:t>
            </w:r>
            <w:r w:rsidRPr="008F3620">
              <w:rPr>
                <w:rFonts w:ascii="仿宋" w:eastAsia="仿宋" w:hAnsi="仿宋" w:cs="Segoe UI" w:hint="eastAsia"/>
                <w:color w:val="000000"/>
              </w:rPr>
              <w:t>bar或tick_</w:t>
            </w:r>
            <w:r w:rsidRPr="008F3620">
              <w:rPr>
                <w:rFonts w:ascii="仿宋" w:eastAsia="仿宋" w:hAnsi="仿宋" w:cs="Segoe UI"/>
                <w:color w:val="000000"/>
              </w:rPr>
              <w:t>order_book_id)</w:t>
            </w:r>
          </w:p>
        </w:tc>
      </w:tr>
    </w:tbl>
    <w:p w14:paraId="622030F7" w14:textId="6B737691" w:rsidR="006F2241" w:rsidRDefault="006F2241" w:rsidP="006F2241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/>
          <w:color w:val="000000"/>
        </w:rPr>
        <w:t>示例：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DEC" w14:paraId="6439774C" w14:textId="77777777" w:rsidTr="00F93DEC">
        <w:tc>
          <w:tcPr>
            <w:tcW w:w="8296" w:type="dxa"/>
          </w:tcPr>
          <w:p w14:paraId="78C2CCD8" w14:textId="37B64748" w:rsidR="00F93DEC" w:rsidRDefault="00F93DEC" w:rsidP="00256D74">
            <w:pPr>
              <w:pStyle w:val="code-line"/>
              <w:spacing w:before="0" w:beforeAutospacing="0" w:after="168" w:afterAutospacing="0" w:line="360" w:lineRule="auto"/>
              <w:rPr>
                <w:rStyle w:val="af1"/>
                <w:rFonts w:ascii="仿宋" w:eastAsia="仿宋" w:hAnsi="仿宋" w:cs="Segoe UI"/>
                <w:b w:val="0"/>
                <w:bCs w:val="0"/>
                <w:color w:val="000000"/>
              </w:rPr>
            </w:pPr>
            <w:r w:rsidRPr="008F3620">
              <w:rPr>
                <w:rStyle w:val="af1"/>
                <w:rFonts w:ascii="仿宋" w:eastAsia="仿宋" w:hAnsi="仿宋" w:cs="Segoe UI"/>
                <w:b w:val="0"/>
                <w:bCs w:val="0"/>
                <w:color w:val="000000"/>
              </w:rPr>
              <w:t>client.unsubscribe('tick_000002.XSHE')</w:t>
            </w:r>
          </w:p>
        </w:tc>
      </w:tr>
    </w:tbl>
    <w:p w14:paraId="479894AF" w14:textId="77777777" w:rsidR="00F93DEC" w:rsidRPr="008F3620" w:rsidRDefault="00F93DEC" w:rsidP="006F2241">
      <w:pPr>
        <w:pStyle w:val="code-line"/>
        <w:spacing w:before="0" w:beforeAutospacing="0" w:after="168" w:afterAutospacing="0" w:line="360" w:lineRule="auto"/>
        <w:rPr>
          <w:rStyle w:val="af1"/>
          <w:rFonts w:ascii="仿宋" w:eastAsia="仿宋" w:hAnsi="仿宋" w:cs="Segoe UI"/>
          <w:b w:val="0"/>
          <w:bCs w:val="0"/>
          <w:color w:val="000000"/>
        </w:rPr>
      </w:pPr>
    </w:p>
    <w:p w14:paraId="3AB5ECE7" w14:textId="1BD5739F" w:rsidR="001C6D30" w:rsidRPr="008F3620" w:rsidRDefault="00E74B47" w:rsidP="008F3620">
      <w:pPr>
        <w:pStyle w:val="3"/>
      </w:pPr>
      <w:r w:rsidRPr="008F3620">
        <w:rPr>
          <w:rFonts w:hint="eastAsia"/>
        </w:rPr>
        <w:t>监听行情</w:t>
      </w:r>
    </w:p>
    <w:p w14:paraId="7E53F205" w14:textId="0491A112" w:rsidR="00E74B47" w:rsidRDefault="001C6D30" w:rsidP="001C6D30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/>
          <w:color w:val="000000"/>
        </w:rPr>
        <w:t>订阅成功后，用户可</w:t>
      </w:r>
      <w:r w:rsidR="00E74B47" w:rsidRPr="008F3620">
        <w:rPr>
          <w:rFonts w:ascii="仿宋" w:eastAsia="仿宋" w:hAnsi="仿宋" w:cs="Segoe UI" w:hint="eastAsia"/>
          <w:color w:val="000000"/>
        </w:rPr>
        <w:t>监听</w:t>
      </w:r>
      <w:r w:rsidRPr="008F3620">
        <w:rPr>
          <w:rFonts w:ascii="仿宋" w:eastAsia="仿宋" w:hAnsi="仿宋" w:cs="Segoe UI"/>
          <w:color w:val="000000"/>
        </w:rPr>
        <w:t>合约</w:t>
      </w:r>
      <w:r w:rsidR="00E74B47" w:rsidRPr="008F3620">
        <w:rPr>
          <w:rFonts w:ascii="仿宋" w:eastAsia="仿宋" w:hAnsi="仿宋" w:cs="Segoe UI" w:hint="eastAsia"/>
          <w:color w:val="000000"/>
        </w:rPr>
        <w:t>的</w:t>
      </w:r>
      <w:r w:rsidRPr="008F3620">
        <w:rPr>
          <w:rFonts w:ascii="仿宋" w:eastAsia="仿宋" w:hAnsi="仿宋" w:cs="Segoe UI"/>
          <w:color w:val="000000"/>
        </w:rPr>
        <w:t>实时数据</w:t>
      </w:r>
      <w:r w:rsidR="00E74B47" w:rsidRPr="008F3620">
        <w:rPr>
          <w:rFonts w:ascii="仿宋" w:eastAsia="仿宋" w:hAnsi="仿宋" w:cs="Segoe UI" w:hint="eastAsia"/>
          <w:color w:val="000000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DEC" w14:paraId="7B9E3658" w14:textId="77777777" w:rsidTr="00F93DEC">
        <w:tc>
          <w:tcPr>
            <w:tcW w:w="8296" w:type="dxa"/>
          </w:tcPr>
          <w:p w14:paraId="68B4D00B" w14:textId="46B18F1E" w:rsidR="00F93DEC" w:rsidRDefault="00F93DEC" w:rsidP="00256D74">
            <w:pPr>
              <w:pStyle w:val="code-line"/>
              <w:spacing w:before="0" w:beforeAutospacing="0" w:after="168" w:afterAutospacing="0" w:line="360" w:lineRule="auto"/>
              <w:rPr>
                <w:rFonts w:ascii="仿宋" w:eastAsia="仿宋" w:hAnsi="仿宋" w:cs="Segoe UI"/>
                <w:color w:val="000000"/>
              </w:rPr>
            </w:pPr>
            <w:r w:rsidRPr="008F3620">
              <w:rPr>
                <w:rFonts w:ascii="仿宋" w:eastAsia="仿宋" w:hAnsi="仿宋" w:cs="Segoe UI"/>
                <w:color w:val="000000"/>
              </w:rPr>
              <w:t>client.listen()</w:t>
            </w:r>
          </w:p>
        </w:tc>
      </w:tr>
    </w:tbl>
    <w:p w14:paraId="444912CE" w14:textId="3DB52C69" w:rsidR="00E74B47" w:rsidRDefault="00E74B47" w:rsidP="00E74B47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 w:hint="eastAsia"/>
          <w:color w:val="000000"/>
        </w:rPr>
        <w:t>如果订阅了多个合约，可使用循环进行打印：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3E7D" w14:paraId="4BEE02B3" w14:textId="77777777" w:rsidTr="00EF3E7D">
        <w:tc>
          <w:tcPr>
            <w:tcW w:w="8296" w:type="dxa"/>
          </w:tcPr>
          <w:p w14:paraId="7CC91392" w14:textId="77777777" w:rsidR="00EF3E7D" w:rsidRDefault="00EF3E7D" w:rsidP="00EF3E7D">
            <w:pPr>
              <w:pStyle w:val="code-line"/>
              <w:spacing w:before="0" w:beforeAutospacing="0" w:after="0" w:afterAutospacing="0"/>
              <w:rPr>
                <w:rFonts w:ascii="仿宋" w:eastAsia="仿宋" w:hAnsi="仿宋" w:cs="Segoe UI"/>
                <w:color w:val="000000"/>
              </w:rPr>
            </w:pPr>
            <w:r w:rsidRPr="008F3620">
              <w:rPr>
                <w:rFonts w:ascii="仿宋" w:eastAsia="仿宋" w:hAnsi="仿宋" w:cs="Segoe UI"/>
                <w:color w:val="000000"/>
              </w:rPr>
              <w:t>for market in client.listen():</w:t>
            </w:r>
          </w:p>
          <w:p w14:paraId="03AAD65B" w14:textId="2722110D" w:rsidR="00EF3E7D" w:rsidRDefault="00EF3E7D" w:rsidP="00EF3E7D">
            <w:pPr>
              <w:pStyle w:val="code-line"/>
              <w:spacing w:before="0" w:beforeAutospacing="0" w:after="0" w:afterAutospacing="0"/>
              <w:rPr>
                <w:rFonts w:ascii="仿宋" w:eastAsia="仿宋" w:hAnsi="仿宋" w:cs="Segoe UI"/>
                <w:color w:val="000000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 xml:space="preserve">    </w:t>
            </w:r>
            <w:r w:rsidRPr="008F3620">
              <w:rPr>
                <w:rFonts w:ascii="仿宋" w:eastAsia="仿宋" w:hAnsi="仿宋" w:cs="Segoe UI"/>
                <w:color w:val="000000"/>
              </w:rPr>
              <w:t>print(market)</w:t>
            </w:r>
          </w:p>
        </w:tc>
      </w:tr>
    </w:tbl>
    <w:p w14:paraId="147C38FF" w14:textId="77777777" w:rsidR="001C6D30" w:rsidRPr="008F3620" w:rsidRDefault="001C6D30" w:rsidP="008F3620">
      <w:pPr>
        <w:pStyle w:val="3"/>
      </w:pPr>
      <w:r w:rsidRPr="008F3620">
        <w:t>请求示例</w:t>
      </w:r>
    </w:p>
    <w:p w14:paraId="7CA33B5E" w14:textId="6B375D33" w:rsidR="001C6D30" w:rsidRPr="008F3620" w:rsidRDefault="001C6D30" w:rsidP="001C6D30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/>
          <w:color w:val="000000"/>
        </w:rPr>
        <w:t>以下是调用 websocket 接口的示例代码</w:t>
      </w:r>
      <w:r w:rsidR="00E44BD7" w:rsidRPr="008F3620">
        <w:rPr>
          <w:rFonts w:ascii="仿宋" w:eastAsia="仿宋" w:hAnsi="仿宋" w:cs="Segoe UI" w:hint="eastAsia"/>
          <w:color w:val="000000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4BD7" w:rsidRPr="008F3620" w14:paraId="5F1C7E80" w14:textId="77777777" w:rsidTr="00E44BD7">
        <w:tc>
          <w:tcPr>
            <w:tcW w:w="8296" w:type="dxa"/>
          </w:tcPr>
          <w:p w14:paraId="15491255" w14:textId="6D99F590" w:rsidR="00E74B47" w:rsidRPr="008F3620" w:rsidRDefault="00E74B47" w:rsidP="00E74B47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>import rqdatac</w:t>
            </w:r>
          </w:p>
          <w:p w14:paraId="2F51169B" w14:textId="77777777" w:rsidR="00E74B47" w:rsidRPr="008F3620" w:rsidRDefault="00E74B47" w:rsidP="00E74B47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>from rqdatac import LiveMarketDataClient</w:t>
            </w:r>
          </w:p>
          <w:p w14:paraId="54DCF5F9" w14:textId="77777777" w:rsidR="00E74B47" w:rsidRPr="008F3620" w:rsidRDefault="00E74B47" w:rsidP="00E74B47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 xml:space="preserve"> </w:t>
            </w:r>
          </w:p>
          <w:p w14:paraId="3BD53E1B" w14:textId="77777777" w:rsidR="00E74B47" w:rsidRPr="008F3620" w:rsidRDefault="00E74B47" w:rsidP="00E74B47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>if __name__ == "__main__":</w:t>
            </w:r>
          </w:p>
          <w:p w14:paraId="7EBC53D1" w14:textId="77777777" w:rsidR="00E74B47" w:rsidRPr="008F3620" w:rsidRDefault="00E74B47" w:rsidP="00E74B47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 xml:space="preserve">    rqdatac.init()</w:t>
            </w:r>
          </w:p>
          <w:p w14:paraId="19E87A1B" w14:textId="77777777" w:rsidR="00E74B47" w:rsidRPr="008F3620" w:rsidRDefault="00E74B47" w:rsidP="00E74B47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 xml:space="preserve">    client = LiveMarketDataClient()</w:t>
            </w:r>
          </w:p>
          <w:p w14:paraId="06A116FC" w14:textId="77777777" w:rsidR="00E74B47" w:rsidRPr="008F3620" w:rsidRDefault="00E74B47" w:rsidP="00E74B47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 xml:space="preserve">    # 订阅一支tick标的</w:t>
            </w:r>
          </w:p>
          <w:p w14:paraId="6CFB655C" w14:textId="77777777" w:rsidR="00E74B47" w:rsidRPr="008F3620" w:rsidRDefault="00E74B47" w:rsidP="00E74B47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 xml:space="preserve">    client.subscribe('tick_000001.XSHE')</w:t>
            </w:r>
          </w:p>
          <w:p w14:paraId="036C73E2" w14:textId="77777777" w:rsidR="00E74B47" w:rsidRPr="008F3620" w:rsidRDefault="00E74B47" w:rsidP="00E74B47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 xml:space="preserve">    # 订阅分钟行情</w:t>
            </w:r>
          </w:p>
          <w:p w14:paraId="72A66982" w14:textId="77777777" w:rsidR="00E74B47" w:rsidRPr="008F3620" w:rsidRDefault="00E74B47" w:rsidP="00E74B47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 xml:space="preserve">    client.subscribe('bar_000001.XSHE')</w:t>
            </w:r>
          </w:p>
          <w:p w14:paraId="752A9A35" w14:textId="77777777" w:rsidR="00E74B47" w:rsidRPr="008F3620" w:rsidRDefault="00E74B47" w:rsidP="00E74B47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 xml:space="preserve">    # 订阅多支tick标的</w:t>
            </w:r>
          </w:p>
          <w:p w14:paraId="7E6AD85D" w14:textId="77777777" w:rsidR="00E74B47" w:rsidRPr="008F3620" w:rsidRDefault="00E74B47" w:rsidP="00E74B47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 xml:space="preserve">    client.subscribe(['tick_000001.XSHE', 'tick_000002.XSHE'])</w:t>
            </w:r>
          </w:p>
          <w:p w14:paraId="63FB6464" w14:textId="77777777" w:rsidR="00E74B47" w:rsidRPr="008F3620" w:rsidRDefault="00E74B47" w:rsidP="00E74B47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 xml:space="preserve">    # 取消订阅tick标的</w:t>
            </w:r>
          </w:p>
          <w:p w14:paraId="3E472CDD" w14:textId="77777777" w:rsidR="00E74B47" w:rsidRPr="008F3620" w:rsidRDefault="00E74B47" w:rsidP="00E74B47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 xml:space="preserve">    client.unsubscribe('tick_000002.XSHE')</w:t>
            </w:r>
          </w:p>
          <w:p w14:paraId="4B9100A3" w14:textId="77777777" w:rsidR="00E74B47" w:rsidRPr="008F3620" w:rsidRDefault="00E74B47" w:rsidP="00E74B47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 xml:space="preserve">    # 检听行情</w:t>
            </w:r>
          </w:p>
          <w:p w14:paraId="14D24BB4" w14:textId="77777777" w:rsidR="00E74B47" w:rsidRPr="008F3620" w:rsidRDefault="00E74B47" w:rsidP="00E74B47">
            <w:pPr>
              <w:spacing w:line="240" w:lineRule="auto"/>
              <w:rPr>
                <w:rFonts w:ascii="仿宋" w:eastAsia="仿宋" w:hAnsi="仿宋"/>
                <w:sz w:val="21"/>
                <w:szCs w:val="21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 xml:space="preserve">    for market in client.listen():</w:t>
            </w:r>
          </w:p>
          <w:p w14:paraId="420BF0AA" w14:textId="62AEEDBD" w:rsidR="00E44BD7" w:rsidRPr="008F3620" w:rsidRDefault="00E74B47" w:rsidP="00E74B47">
            <w:pPr>
              <w:spacing w:line="240" w:lineRule="auto"/>
              <w:rPr>
                <w:rFonts w:ascii="仿宋" w:eastAsia="仿宋" w:hAnsi="仿宋"/>
              </w:rPr>
            </w:pPr>
            <w:r w:rsidRPr="008F3620">
              <w:rPr>
                <w:rFonts w:ascii="仿宋" w:eastAsia="仿宋" w:hAnsi="仿宋"/>
                <w:sz w:val="21"/>
                <w:szCs w:val="21"/>
              </w:rPr>
              <w:t xml:space="preserve">        print(market)</w:t>
            </w:r>
          </w:p>
        </w:tc>
      </w:tr>
    </w:tbl>
    <w:p w14:paraId="62EA8EBD" w14:textId="40795A1A" w:rsidR="001C6D30" w:rsidRPr="008F3620" w:rsidRDefault="005F2DEF" w:rsidP="005F2DEF">
      <w:pPr>
        <w:pStyle w:val="2"/>
      </w:pPr>
      <w:r w:rsidRPr="008F3620">
        <w:rPr>
          <w:rFonts w:hint="eastAsia"/>
        </w:rPr>
        <w:lastRenderedPageBreak/>
        <w:t>以</w:t>
      </w:r>
      <w:r w:rsidR="004B6CC2">
        <w:rPr>
          <w:rFonts w:hint="eastAsia"/>
        </w:rPr>
        <w:t>Websocket接口</w:t>
      </w:r>
      <w:r w:rsidRPr="008F3620">
        <w:rPr>
          <w:rFonts w:hint="eastAsia"/>
        </w:rPr>
        <w:t>方式</w:t>
      </w:r>
      <w:r w:rsidR="008F3620" w:rsidRPr="008F3620">
        <w:rPr>
          <w:rFonts w:hint="eastAsia"/>
        </w:rPr>
        <w:t>订阅</w:t>
      </w:r>
    </w:p>
    <w:p w14:paraId="241299F5" w14:textId="5D1A42D9" w:rsidR="008F3620" w:rsidRDefault="008F3620" w:rsidP="008F3620">
      <w:pPr>
        <w:rPr>
          <w:rFonts w:ascii="仿宋" w:eastAsia="仿宋" w:hAnsi="仿宋"/>
        </w:rPr>
      </w:pPr>
      <w:r w:rsidRPr="008F3620">
        <w:rPr>
          <w:rFonts w:ascii="仿宋" w:eastAsia="仿宋" w:hAnsi="仿宋" w:hint="eastAsia"/>
        </w:rPr>
        <w:t>对于非python的语言，可使用本方法进行订阅。</w:t>
      </w:r>
    </w:p>
    <w:p w14:paraId="5383603D" w14:textId="2BE3B933" w:rsidR="00562CFA" w:rsidRPr="008F3620" w:rsidRDefault="00562CFA" w:rsidP="008F3620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请求地址：</w:t>
      </w:r>
      <w:r w:rsidRPr="00562CFA">
        <w:rPr>
          <w:rFonts w:ascii="仿宋" w:eastAsia="仿宋" w:hAnsi="仿宋"/>
        </w:rPr>
        <w:t>wss://rqdata.ricequant.com/live_md</w:t>
      </w:r>
    </w:p>
    <w:p w14:paraId="3C048AF6" w14:textId="77777777" w:rsidR="005F2DEF" w:rsidRPr="008F3620" w:rsidRDefault="005F2DEF" w:rsidP="008F3620">
      <w:pPr>
        <w:pStyle w:val="3"/>
      </w:pPr>
      <w:r w:rsidRPr="008F3620">
        <w:t>登录</w:t>
      </w:r>
    </w:p>
    <w:p w14:paraId="1553CA60" w14:textId="77777777" w:rsidR="005F2DEF" w:rsidRPr="008F3620" w:rsidRDefault="005F2DEF" w:rsidP="005F2DEF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Style w:val="af1"/>
          <w:rFonts w:ascii="仿宋" w:eastAsia="仿宋" w:hAnsi="仿宋" w:cs="Segoe UI"/>
          <w:color w:val="000000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2940"/>
      </w:tblGrid>
      <w:tr w:rsidR="005F2DEF" w:rsidRPr="008F3620" w14:paraId="382AD97D" w14:textId="77777777" w:rsidTr="00EA04B1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877188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  <w:t>字段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1B5223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  <w:t>说明</w:t>
            </w:r>
          </w:p>
        </w:tc>
      </w:tr>
      <w:tr w:rsidR="005F2DEF" w:rsidRPr="008F3620" w14:paraId="43FAAFD7" w14:textId="77777777" w:rsidTr="00EA04B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E662E8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action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6D3798" w14:textId="67B6994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操作，</w:t>
            </w:r>
            <w:r w:rsidR="008F3620" w:rsidRPr="008F3620">
              <w:rPr>
                <w:rStyle w:val="HTML1"/>
                <w:rFonts w:ascii="仿宋" w:eastAsia="仿宋" w:hAnsi="仿宋"/>
                <w:color w:val="000000"/>
              </w:rPr>
              <w:t>aut</w:t>
            </w:r>
            <w:r w:rsidR="004B6CC2">
              <w:rPr>
                <w:rStyle w:val="HTML1"/>
                <w:rFonts w:ascii="仿宋" w:eastAsia="仿宋" w:hAnsi="仿宋"/>
                <w:color w:val="000000"/>
              </w:rPr>
              <w:t>h</w:t>
            </w: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为登录</w:t>
            </w:r>
          </w:p>
        </w:tc>
      </w:tr>
      <w:tr w:rsidR="005F2DEF" w:rsidRPr="008F3620" w14:paraId="2F0DB56D" w14:textId="77777777" w:rsidTr="00EA04B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389AFC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license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9E5ACA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米筐数据 rqdata 许可证</w:t>
            </w:r>
          </w:p>
        </w:tc>
      </w:tr>
    </w:tbl>
    <w:p w14:paraId="3BF5F05D" w14:textId="77777777" w:rsidR="005F2DEF" w:rsidRPr="008F3620" w:rsidRDefault="005F2DEF" w:rsidP="005F2DEF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/>
          <w:color w:val="000000"/>
        </w:rPr>
        <w:t>示例：</w:t>
      </w:r>
    </w:p>
    <w:p w14:paraId="6512EA7D" w14:textId="77777777" w:rsidR="005F2DEF" w:rsidRPr="008F3620" w:rsidRDefault="005F2DEF" w:rsidP="005F2DEF">
      <w:pPr>
        <w:pStyle w:val="HTML"/>
        <w:spacing w:line="240" w:lineRule="auto"/>
        <w:rPr>
          <w:rFonts w:ascii="仿宋" w:eastAsia="仿宋" w:hAnsi="仿宋" w:cs="Segoe UI"/>
          <w:sz w:val="21"/>
          <w:szCs w:val="21"/>
          <w:shd w:val="clear" w:color="auto" w:fill="auto"/>
        </w:rPr>
      </w:pPr>
      <w:r w:rsidRPr="008F3620">
        <w:rPr>
          <w:rFonts w:ascii="仿宋" w:eastAsia="仿宋" w:hAnsi="仿宋" w:cs="Segoe UI"/>
          <w:sz w:val="21"/>
          <w:szCs w:val="21"/>
          <w:shd w:val="clear" w:color="auto" w:fill="auto"/>
        </w:rPr>
        <w:t>{</w:t>
      </w:r>
    </w:p>
    <w:p w14:paraId="21BA9AEC" w14:textId="45A82B39" w:rsidR="005F2DEF" w:rsidRPr="008F3620" w:rsidRDefault="005F2DEF" w:rsidP="005F2DEF">
      <w:pPr>
        <w:pStyle w:val="HTML"/>
        <w:spacing w:line="240" w:lineRule="auto"/>
        <w:rPr>
          <w:rFonts w:ascii="仿宋" w:eastAsia="仿宋" w:hAnsi="仿宋" w:cs="Segoe UI"/>
          <w:sz w:val="21"/>
          <w:szCs w:val="21"/>
          <w:shd w:val="clear" w:color="auto" w:fill="auto"/>
        </w:rPr>
      </w:pPr>
      <w:r w:rsidRPr="008F3620">
        <w:rPr>
          <w:rFonts w:ascii="仿宋" w:eastAsia="仿宋" w:hAnsi="仿宋" w:cs="Segoe UI"/>
          <w:sz w:val="21"/>
          <w:szCs w:val="21"/>
          <w:shd w:val="clear" w:color="auto" w:fill="auto"/>
        </w:rPr>
        <w:t xml:space="preserve">    "action": "</w:t>
      </w:r>
      <w:r w:rsidR="008F3620" w:rsidRPr="008F3620">
        <w:rPr>
          <w:rFonts w:ascii="仿宋" w:eastAsia="仿宋" w:hAnsi="仿宋" w:cs="Segoe UI"/>
          <w:sz w:val="21"/>
          <w:szCs w:val="21"/>
          <w:shd w:val="clear" w:color="auto" w:fill="auto"/>
        </w:rPr>
        <w:t>auth</w:t>
      </w:r>
      <w:r w:rsidRPr="008F3620">
        <w:rPr>
          <w:rFonts w:ascii="仿宋" w:eastAsia="仿宋" w:hAnsi="仿宋" w:cs="Segoe UI"/>
          <w:sz w:val="21"/>
          <w:szCs w:val="21"/>
          <w:shd w:val="clear" w:color="auto" w:fill="auto"/>
        </w:rPr>
        <w:t>",</w:t>
      </w:r>
    </w:p>
    <w:p w14:paraId="0ED61D97" w14:textId="77777777" w:rsidR="005F2DEF" w:rsidRPr="008F3620" w:rsidRDefault="005F2DEF" w:rsidP="005F2DEF">
      <w:pPr>
        <w:pStyle w:val="HTML"/>
        <w:spacing w:line="240" w:lineRule="auto"/>
        <w:rPr>
          <w:rFonts w:ascii="仿宋" w:eastAsia="仿宋" w:hAnsi="仿宋" w:cs="Segoe UI"/>
          <w:sz w:val="21"/>
          <w:szCs w:val="21"/>
          <w:shd w:val="clear" w:color="auto" w:fill="auto"/>
        </w:rPr>
      </w:pPr>
      <w:r w:rsidRPr="008F3620">
        <w:rPr>
          <w:rFonts w:ascii="仿宋" w:eastAsia="仿宋" w:hAnsi="仿宋" w:cs="Segoe UI"/>
          <w:sz w:val="21"/>
          <w:szCs w:val="21"/>
          <w:shd w:val="clear" w:color="auto" w:fill="auto"/>
        </w:rPr>
        <w:t xml:space="preserve">    "license": "5tyGjIiAWfs6azz40Ad9TOc1E8SF..."</w:t>
      </w:r>
    </w:p>
    <w:p w14:paraId="4739D2C4" w14:textId="77777777" w:rsidR="005F2DEF" w:rsidRPr="008F3620" w:rsidRDefault="005F2DEF" w:rsidP="005F2DEF">
      <w:pPr>
        <w:pStyle w:val="HTML"/>
        <w:spacing w:line="240" w:lineRule="auto"/>
        <w:rPr>
          <w:rFonts w:ascii="仿宋" w:eastAsia="仿宋" w:hAnsi="仿宋" w:cs="Segoe UI"/>
          <w:sz w:val="21"/>
          <w:szCs w:val="21"/>
          <w:shd w:val="clear" w:color="auto" w:fill="auto"/>
        </w:rPr>
      </w:pPr>
      <w:r w:rsidRPr="008F3620">
        <w:rPr>
          <w:rFonts w:ascii="仿宋" w:eastAsia="仿宋" w:hAnsi="仿宋" w:cs="Segoe UI"/>
          <w:sz w:val="21"/>
          <w:szCs w:val="21"/>
          <w:shd w:val="clear" w:color="auto" w:fill="auto"/>
        </w:rPr>
        <w:t>}</w:t>
      </w:r>
    </w:p>
    <w:p w14:paraId="105789CA" w14:textId="77777777" w:rsidR="005F2DEF" w:rsidRPr="008F3620" w:rsidRDefault="005F2DEF" w:rsidP="005F2DEF">
      <w:pPr>
        <w:pStyle w:val="code-line"/>
        <w:spacing w:before="0" w:beforeAutospacing="0" w:after="168" w:afterAutospacing="0" w:line="360" w:lineRule="auto"/>
        <w:rPr>
          <w:rStyle w:val="af1"/>
          <w:rFonts w:ascii="仿宋" w:eastAsia="仿宋" w:hAnsi="仿宋" w:cs="Segoe UI"/>
          <w:color w:val="000000"/>
        </w:rPr>
      </w:pPr>
    </w:p>
    <w:p w14:paraId="094DC308" w14:textId="77777777" w:rsidR="005F2DEF" w:rsidRPr="008F3620" w:rsidRDefault="005F2DEF" w:rsidP="005F2DEF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Style w:val="af1"/>
          <w:rFonts w:ascii="仿宋" w:eastAsia="仿宋" w:hAnsi="仿宋" w:cs="Segoe UI"/>
          <w:color w:val="000000"/>
        </w:rPr>
        <w:t>返回值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300"/>
      </w:tblGrid>
      <w:tr w:rsidR="005F2DEF" w:rsidRPr="008F3620" w14:paraId="70EB6EE3" w14:textId="77777777" w:rsidTr="00EA04B1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3FC9AD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  <w:t>字段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289511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  <w:t>说明</w:t>
            </w:r>
          </w:p>
        </w:tc>
      </w:tr>
      <w:tr w:rsidR="005F2DEF" w:rsidRPr="008F3620" w14:paraId="5E911D63" w14:textId="77777777" w:rsidTr="00EA04B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09DFC5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action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A5238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操作响应</w:t>
            </w:r>
          </w:p>
        </w:tc>
      </w:tr>
      <w:tr w:rsidR="005F2DEF" w:rsidRPr="008F3620" w14:paraId="720D99AE" w14:textId="77777777" w:rsidTr="00EA04B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21404D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permissions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AC7B94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实时数据权限</w:t>
            </w:r>
          </w:p>
        </w:tc>
      </w:tr>
      <w:tr w:rsidR="005F2DEF" w:rsidRPr="008F3620" w14:paraId="2D0C5EBC" w14:textId="77777777" w:rsidTr="00EA04B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CDAA45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quota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09E114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流量限制</w:t>
            </w:r>
          </w:p>
        </w:tc>
      </w:tr>
      <w:tr w:rsidR="005F2DEF" w:rsidRPr="008F3620" w14:paraId="07193495" w14:textId="77777777" w:rsidTr="00EA04B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9B1B0E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request_id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69C0E1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请求 ID，用于区分多个订阅</w:t>
            </w:r>
          </w:p>
        </w:tc>
      </w:tr>
    </w:tbl>
    <w:p w14:paraId="6D02FE7C" w14:textId="77777777" w:rsidR="005F2DEF" w:rsidRPr="008F3620" w:rsidRDefault="005F2DEF" w:rsidP="005F2DEF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/>
          <w:color w:val="000000"/>
        </w:rPr>
        <w:t>示例：</w:t>
      </w:r>
    </w:p>
    <w:p w14:paraId="26E9CA64" w14:textId="77777777" w:rsidR="005F2DEF" w:rsidRPr="008F3620" w:rsidRDefault="005F2DEF" w:rsidP="005F2DEF">
      <w:pPr>
        <w:widowControl/>
        <w:shd w:val="clear" w:color="auto" w:fill="FFFFFF"/>
        <w:spacing w:line="240" w:lineRule="auto"/>
        <w:jc w:val="left"/>
        <w:rPr>
          <w:rFonts w:ascii="仿宋" w:eastAsia="仿宋" w:hAnsi="仿宋" w:cs="Segoe UI"/>
          <w:color w:val="172B4D"/>
          <w:kern w:val="0"/>
          <w:sz w:val="21"/>
          <w:szCs w:val="21"/>
          <w:shd w:val="clear" w:color="auto" w:fill="auto"/>
        </w:rPr>
      </w:pPr>
      <w:r w:rsidRPr="008F3620">
        <w:rPr>
          <w:rFonts w:ascii="仿宋" w:eastAsia="仿宋" w:hAnsi="仿宋" w:cs="Segoe UI"/>
          <w:color w:val="000000"/>
          <w:kern w:val="0"/>
          <w:sz w:val="21"/>
          <w:szCs w:val="21"/>
          <w:shd w:val="clear" w:color="auto" w:fill="auto"/>
        </w:rPr>
        <w:t>{</w:t>
      </w:r>
    </w:p>
    <w:p w14:paraId="7206352B" w14:textId="77777777" w:rsidR="005F2DEF" w:rsidRPr="008F3620" w:rsidRDefault="005F2DEF" w:rsidP="005F2DEF">
      <w:pPr>
        <w:widowControl/>
        <w:shd w:val="clear" w:color="auto" w:fill="FFFFFF"/>
        <w:spacing w:line="240" w:lineRule="auto"/>
        <w:jc w:val="left"/>
        <w:rPr>
          <w:rFonts w:ascii="仿宋" w:eastAsia="仿宋" w:hAnsi="仿宋" w:cs="Segoe UI"/>
          <w:color w:val="172B4D"/>
          <w:kern w:val="0"/>
          <w:sz w:val="21"/>
          <w:szCs w:val="21"/>
          <w:shd w:val="clear" w:color="auto" w:fill="auto"/>
        </w:rPr>
      </w:pPr>
      <w:r w:rsidRPr="008F3620">
        <w:rPr>
          <w:rFonts w:ascii="Calibri" w:eastAsia="仿宋" w:hAnsi="Calibri" w:cs="Calibri"/>
          <w:color w:val="A31515"/>
          <w:kern w:val="0"/>
          <w:sz w:val="21"/>
          <w:szCs w:val="21"/>
          <w:shd w:val="clear" w:color="auto" w:fill="auto"/>
        </w:rPr>
        <w:t> </w:t>
      </w:r>
      <w:r w:rsidRPr="008F3620">
        <w:rPr>
          <w:rFonts w:ascii="仿宋" w:eastAsia="仿宋" w:hAnsi="仿宋" w:cs="Segoe UI"/>
          <w:color w:val="A31515"/>
          <w:kern w:val="0"/>
          <w:sz w:val="21"/>
          <w:szCs w:val="21"/>
          <w:shd w:val="clear" w:color="auto" w:fill="auto"/>
        </w:rPr>
        <w:t xml:space="preserve"> </w:t>
      </w:r>
      <w:r w:rsidRPr="008F3620">
        <w:rPr>
          <w:rFonts w:ascii="Calibri" w:eastAsia="仿宋" w:hAnsi="Calibri" w:cs="Calibri"/>
          <w:color w:val="A31515"/>
          <w:kern w:val="0"/>
          <w:sz w:val="21"/>
          <w:szCs w:val="21"/>
          <w:shd w:val="clear" w:color="auto" w:fill="auto"/>
        </w:rPr>
        <w:t> </w:t>
      </w:r>
      <w:r w:rsidRPr="008F3620">
        <w:rPr>
          <w:rFonts w:ascii="仿宋" w:eastAsia="仿宋" w:hAnsi="仿宋" w:cs="Segoe UI"/>
          <w:color w:val="A31515"/>
          <w:kern w:val="0"/>
          <w:sz w:val="21"/>
          <w:szCs w:val="21"/>
          <w:shd w:val="clear" w:color="auto" w:fill="auto"/>
        </w:rPr>
        <w:t xml:space="preserve"> "action"</w:t>
      </w:r>
      <w:r w:rsidRPr="008F3620">
        <w:rPr>
          <w:rFonts w:ascii="仿宋" w:eastAsia="仿宋" w:hAnsi="仿宋" w:cs="Segoe UI"/>
          <w:color w:val="000000"/>
          <w:kern w:val="0"/>
          <w:sz w:val="21"/>
          <w:szCs w:val="21"/>
          <w:shd w:val="clear" w:color="auto" w:fill="auto"/>
        </w:rPr>
        <w:t>:</w:t>
      </w:r>
      <w:r w:rsidRPr="008F3620">
        <w:rPr>
          <w:rFonts w:ascii="仿宋" w:eastAsia="仿宋" w:hAnsi="仿宋" w:cs="Segoe UI"/>
          <w:color w:val="0451A5"/>
          <w:kern w:val="0"/>
          <w:sz w:val="21"/>
          <w:szCs w:val="21"/>
          <w:shd w:val="clear" w:color="auto" w:fill="auto"/>
        </w:rPr>
        <w:t>"auth_reply"</w:t>
      </w:r>
      <w:r w:rsidRPr="008F3620">
        <w:rPr>
          <w:rFonts w:ascii="仿宋" w:eastAsia="仿宋" w:hAnsi="仿宋" w:cs="Segoe UI"/>
          <w:color w:val="000000"/>
          <w:kern w:val="0"/>
          <w:sz w:val="21"/>
          <w:szCs w:val="21"/>
          <w:shd w:val="clear" w:color="auto" w:fill="auto"/>
        </w:rPr>
        <w:t>,</w:t>
      </w:r>
    </w:p>
    <w:p w14:paraId="7332A077" w14:textId="77777777" w:rsidR="005F2DEF" w:rsidRPr="008F3620" w:rsidRDefault="005F2DEF" w:rsidP="005F2DEF">
      <w:pPr>
        <w:widowControl/>
        <w:shd w:val="clear" w:color="auto" w:fill="FFFFFF"/>
        <w:spacing w:line="240" w:lineRule="auto"/>
        <w:jc w:val="left"/>
        <w:rPr>
          <w:rFonts w:ascii="仿宋" w:eastAsia="仿宋" w:hAnsi="仿宋" w:cs="Segoe UI"/>
          <w:color w:val="172B4D"/>
          <w:kern w:val="0"/>
          <w:sz w:val="21"/>
          <w:szCs w:val="21"/>
          <w:shd w:val="clear" w:color="auto" w:fill="auto"/>
        </w:rPr>
      </w:pPr>
      <w:r w:rsidRPr="008F3620">
        <w:rPr>
          <w:rFonts w:ascii="Calibri" w:eastAsia="仿宋" w:hAnsi="Calibri" w:cs="Calibri"/>
          <w:color w:val="A31515"/>
          <w:kern w:val="0"/>
          <w:sz w:val="21"/>
          <w:szCs w:val="21"/>
          <w:shd w:val="clear" w:color="auto" w:fill="auto"/>
        </w:rPr>
        <w:t> </w:t>
      </w:r>
      <w:r w:rsidRPr="008F3620">
        <w:rPr>
          <w:rFonts w:ascii="仿宋" w:eastAsia="仿宋" w:hAnsi="仿宋" w:cs="Segoe UI"/>
          <w:color w:val="A31515"/>
          <w:kern w:val="0"/>
          <w:sz w:val="21"/>
          <w:szCs w:val="21"/>
          <w:shd w:val="clear" w:color="auto" w:fill="auto"/>
        </w:rPr>
        <w:t xml:space="preserve"> </w:t>
      </w:r>
      <w:r w:rsidRPr="008F3620">
        <w:rPr>
          <w:rFonts w:ascii="Calibri" w:eastAsia="仿宋" w:hAnsi="Calibri" w:cs="Calibri"/>
          <w:color w:val="A31515"/>
          <w:kern w:val="0"/>
          <w:sz w:val="21"/>
          <w:szCs w:val="21"/>
          <w:shd w:val="clear" w:color="auto" w:fill="auto"/>
        </w:rPr>
        <w:t> </w:t>
      </w:r>
      <w:r w:rsidRPr="008F3620">
        <w:rPr>
          <w:rFonts w:ascii="仿宋" w:eastAsia="仿宋" w:hAnsi="仿宋" w:cs="Segoe UI"/>
          <w:color w:val="A31515"/>
          <w:kern w:val="0"/>
          <w:sz w:val="21"/>
          <w:szCs w:val="21"/>
          <w:shd w:val="clear" w:color="auto" w:fill="auto"/>
        </w:rPr>
        <w:t xml:space="preserve"> "permissions"</w:t>
      </w:r>
      <w:r w:rsidRPr="008F3620">
        <w:rPr>
          <w:rFonts w:ascii="仿宋" w:eastAsia="仿宋" w:hAnsi="仿宋" w:cs="Segoe UI"/>
          <w:color w:val="000000"/>
          <w:kern w:val="0"/>
          <w:sz w:val="21"/>
          <w:szCs w:val="21"/>
          <w:shd w:val="clear" w:color="auto" w:fill="auto"/>
        </w:rPr>
        <w:t>:[</w:t>
      </w:r>
      <w:r w:rsidRPr="008F3620">
        <w:rPr>
          <w:rFonts w:ascii="仿宋" w:eastAsia="仿宋" w:hAnsi="仿宋" w:cs="Segoe UI"/>
          <w:color w:val="0451A5"/>
          <w:kern w:val="0"/>
          <w:sz w:val="21"/>
          <w:szCs w:val="21"/>
          <w:shd w:val="clear" w:color="auto" w:fill="auto"/>
        </w:rPr>
        <w:t>"tick_futures"</w:t>
      </w:r>
      <w:r w:rsidRPr="008F3620">
        <w:rPr>
          <w:rFonts w:ascii="仿宋" w:eastAsia="仿宋" w:hAnsi="仿宋" w:cs="Segoe UI"/>
          <w:color w:val="000000"/>
          <w:kern w:val="0"/>
          <w:sz w:val="21"/>
          <w:szCs w:val="21"/>
          <w:shd w:val="clear" w:color="auto" w:fill="auto"/>
        </w:rPr>
        <w:t>,</w:t>
      </w:r>
      <w:r w:rsidRPr="008F3620">
        <w:rPr>
          <w:rFonts w:ascii="仿宋" w:eastAsia="仿宋" w:hAnsi="仿宋" w:cs="Segoe UI"/>
          <w:color w:val="0451A5"/>
          <w:kern w:val="0"/>
          <w:sz w:val="21"/>
          <w:szCs w:val="21"/>
          <w:shd w:val="clear" w:color="auto" w:fill="auto"/>
        </w:rPr>
        <w:t>"bar_equity"</w:t>
      </w:r>
      <w:r w:rsidRPr="008F3620">
        <w:rPr>
          <w:rFonts w:ascii="仿宋" w:eastAsia="仿宋" w:hAnsi="仿宋" w:cs="Segoe UI"/>
          <w:color w:val="000000"/>
          <w:kern w:val="0"/>
          <w:sz w:val="21"/>
          <w:szCs w:val="21"/>
          <w:shd w:val="clear" w:color="auto" w:fill="auto"/>
        </w:rPr>
        <w:t>,</w:t>
      </w:r>
      <w:r w:rsidRPr="008F3620">
        <w:rPr>
          <w:rFonts w:ascii="仿宋" w:eastAsia="仿宋" w:hAnsi="仿宋" w:cs="Segoe UI"/>
          <w:color w:val="0451A5"/>
          <w:kern w:val="0"/>
          <w:sz w:val="21"/>
          <w:szCs w:val="21"/>
          <w:shd w:val="clear" w:color="auto" w:fill="auto"/>
        </w:rPr>
        <w:t>"bar_futures"</w:t>
      </w:r>
      <w:r w:rsidRPr="008F3620">
        <w:rPr>
          <w:rFonts w:ascii="仿宋" w:eastAsia="仿宋" w:hAnsi="仿宋" w:cs="Segoe UI"/>
          <w:color w:val="000000"/>
          <w:kern w:val="0"/>
          <w:sz w:val="21"/>
          <w:szCs w:val="21"/>
          <w:shd w:val="clear" w:color="auto" w:fill="auto"/>
        </w:rPr>
        <w:t>,</w:t>
      </w:r>
      <w:r w:rsidRPr="008F3620">
        <w:rPr>
          <w:rFonts w:ascii="仿宋" w:eastAsia="仿宋" w:hAnsi="仿宋" w:cs="Segoe UI"/>
          <w:color w:val="0451A5"/>
          <w:kern w:val="0"/>
          <w:sz w:val="21"/>
          <w:szCs w:val="21"/>
          <w:shd w:val="clear" w:color="auto" w:fill="auto"/>
        </w:rPr>
        <w:t>"tick_equity"</w:t>
      </w:r>
      <w:r w:rsidRPr="008F3620">
        <w:rPr>
          <w:rFonts w:ascii="仿宋" w:eastAsia="仿宋" w:hAnsi="仿宋" w:cs="Segoe UI"/>
          <w:color w:val="000000"/>
          <w:kern w:val="0"/>
          <w:sz w:val="21"/>
          <w:szCs w:val="21"/>
          <w:shd w:val="clear" w:color="auto" w:fill="auto"/>
        </w:rPr>
        <w:t>],</w:t>
      </w:r>
    </w:p>
    <w:p w14:paraId="7842DA28" w14:textId="77777777" w:rsidR="005F2DEF" w:rsidRPr="008F3620" w:rsidRDefault="005F2DEF" w:rsidP="005F2DEF">
      <w:pPr>
        <w:widowControl/>
        <w:shd w:val="clear" w:color="auto" w:fill="FFFFFF"/>
        <w:spacing w:line="240" w:lineRule="auto"/>
        <w:jc w:val="left"/>
        <w:rPr>
          <w:rFonts w:ascii="仿宋" w:eastAsia="仿宋" w:hAnsi="仿宋" w:cs="Segoe UI"/>
          <w:color w:val="172B4D"/>
          <w:kern w:val="0"/>
          <w:sz w:val="21"/>
          <w:szCs w:val="21"/>
          <w:shd w:val="clear" w:color="auto" w:fill="auto"/>
        </w:rPr>
      </w:pPr>
      <w:r w:rsidRPr="008F3620">
        <w:rPr>
          <w:rFonts w:ascii="Calibri" w:eastAsia="仿宋" w:hAnsi="Calibri" w:cs="Calibri"/>
          <w:color w:val="A31515"/>
          <w:kern w:val="0"/>
          <w:sz w:val="21"/>
          <w:szCs w:val="21"/>
          <w:shd w:val="clear" w:color="auto" w:fill="auto"/>
        </w:rPr>
        <w:t> </w:t>
      </w:r>
      <w:r w:rsidRPr="008F3620">
        <w:rPr>
          <w:rFonts w:ascii="仿宋" w:eastAsia="仿宋" w:hAnsi="仿宋" w:cs="Segoe UI"/>
          <w:color w:val="A31515"/>
          <w:kern w:val="0"/>
          <w:sz w:val="21"/>
          <w:szCs w:val="21"/>
          <w:shd w:val="clear" w:color="auto" w:fill="auto"/>
        </w:rPr>
        <w:t xml:space="preserve"> </w:t>
      </w:r>
      <w:r w:rsidRPr="008F3620">
        <w:rPr>
          <w:rFonts w:ascii="Calibri" w:eastAsia="仿宋" w:hAnsi="Calibri" w:cs="Calibri"/>
          <w:color w:val="A31515"/>
          <w:kern w:val="0"/>
          <w:sz w:val="21"/>
          <w:szCs w:val="21"/>
          <w:shd w:val="clear" w:color="auto" w:fill="auto"/>
        </w:rPr>
        <w:t> </w:t>
      </w:r>
      <w:r w:rsidRPr="008F3620">
        <w:rPr>
          <w:rFonts w:ascii="仿宋" w:eastAsia="仿宋" w:hAnsi="仿宋" w:cs="Segoe UI"/>
          <w:color w:val="A31515"/>
          <w:kern w:val="0"/>
          <w:sz w:val="21"/>
          <w:szCs w:val="21"/>
          <w:shd w:val="clear" w:color="auto" w:fill="auto"/>
        </w:rPr>
        <w:t xml:space="preserve"> "quota"</w:t>
      </w:r>
      <w:r w:rsidRPr="008F3620">
        <w:rPr>
          <w:rFonts w:ascii="仿宋" w:eastAsia="仿宋" w:hAnsi="仿宋" w:cs="Segoe UI"/>
          <w:color w:val="000000"/>
          <w:kern w:val="0"/>
          <w:sz w:val="21"/>
          <w:szCs w:val="21"/>
          <w:shd w:val="clear" w:color="auto" w:fill="auto"/>
        </w:rPr>
        <w:t>:</w:t>
      </w:r>
      <w:r w:rsidRPr="008F3620">
        <w:rPr>
          <w:rFonts w:ascii="仿宋" w:eastAsia="仿宋" w:hAnsi="仿宋" w:cs="Segoe UI"/>
          <w:color w:val="098658"/>
          <w:kern w:val="0"/>
          <w:sz w:val="21"/>
          <w:szCs w:val="21"/>
          <w:shd w:val="clear" w:color="auto" w:fill="auto"/>
        </w:rPr>
        <w:t>1073741824.0</w:t>
      </w:r>
      <w:r w:rsidRPr="008F3620">
        <w:rPr>
          <w:rFonts w:ascii="仿宋" w:eastAsia="仿宋" w:hAnsi="仿宋" w:cs="Segoe UI"/>
          <w:color w:val="000000"/>
          <w:kern w:val="0"/>
          <w:sz w:val="21"/>
          <w:szCs w:val="21"/>
          <w:shd w:val="clear" w:color="auto" w:fill="auto"/>
        </w:rPr>
        <w:t>,</w:t>
      </w:r>
    </w:p>
    <w:p w14:paraId="37B82425" w14:textId="77777777" w:rsidR="005F2DEF" w:rsidRPr="008F3620" w:rsidRDefault="005F2DEF" w:rsidP="005F2DEF">
      <w:pPr>
        <w:widowControl/>
        <w:shd w:val="clear" w:color="auto" w:fill="FFFFFF"/>
        <w:spacing w:line="240" w:lineRule="auto"/>
        <w:jc w:val="left"/>
        <w:rPr>
          <w:rFonts w:ascii="仿宋" w:eastAsia="仿宋" w:hAnsi="仿宋" w:cs="Segoe UI"/>
          <w:color w:val="172B4D"/>
          <w:kern w:val="0"/>
          <w:sz w:val="21"/>
          <w:szCs w:val="21"/>
          <w:shd w:val="clear" w:color="auto" w:fill="auto"/>
        </w:rPr>
      </w:pPr>
      <w:r w:rsidRPr="008F3620">
        <w:rPr>
          <w:rFonts w:ascii="Calibri" w:eastAsia="仿宋" w:hAnsi="Calibri" w:cs="Calibri"/>
          <w:color w:val="A31515"/>
          <w:kern w:val="0"/>
          <w:sz w:val="21"/>
          <w:szCs w:val="21"/>
          <w:shd w:val="clear" w:color="auto" w:fill="auto"/>
        </w:rPr>
        <w:t> </w:t>
      </w:r>
      <w:r w:rsidRPr="008F3620">
        <w:rPr>
          <w:rFonts w:ascii="仿宋" w:eastAsia="仿宋" w:hAnsi="仿宋" w:cs="Segoe UI"/>
          <w:color w:val="A31515"/>
          <w:kern w:val="0"/>
          <w:sz w:val="21"/>
          <w:szCs w:val="21"/>
          <w:shd w:val="clear" w:color="auto" w:fill="auto"/>
        </w:rPr>
        <w:t xml:space="preserve"> </w:t>
      </w:r>
      <w:r w:rsidRPr="008F3620">
        <w:rPr>
          <w:rFonts w:ascii="Calibri" w:eastAsia="仿宋" w:hAnsi="Calibri" w:cs="Calibri"/>
          <w:color w:val="A31515"/>
          <w:kern w:val="0"/>
          <w:sz w:val="21"/>
          <w:szCs w:val="21"/>
          <w:shd w:val="clear" w:color="auto" w:fill="auto"/>
        </w:rPr>
        <w:t> </w:t>
      </w:r>
      <w:r w:rsidRPr="008F3620">
        <w:rPr>
          <w:rFonts w:ascii="仿宋" w:eastAsia="仿宋" w:hAnsi="仿宋" w:cs="Segoe UI"/>
          <w:color w:val="A31515"/>
          <w:kern w:val="0"/>
          <w:sz w:val="21"/>
          <w:szCs w:val="21"/>
          <w:shd w:val="clear" w:color="auto" w:fill="auto"/>
        </w:rPr>
        <w:t xml:space="preserve"> "request_id"</w:t>
      </w:r>
      <w:r w:rsidRPr="008F3620">
        <w:rPr>
          <w:rFonts w:ascii="仿宋" w:eastAsia="仿宋" w:hAnsi="仿宋" w:cs="Segoe UI"/>
          <w:color w:val="000000"/>
          <w:kern w:val="0"/>
          <w:sz w:val="21"/>
          <w:szCs w:val="21"/>
          <w:shd w:val="clear" w:color="auto" w:fill="auto"/>
        </w:rPr>
        <w:t>:</w:t>
      </w:r>
      <w:r w:rsidRPr="008F3620">
        <w:rPr>
          <w:rFonts w:ascii="仿宋" w:eastAsia="仿宋" w:hAnsi="仿宋" w:cs="Segoe UI"/>
          <w:color w:val="0451A5"/>
          <w:kern w:val="0"/>
          <w:sz w:val="21"/>
          <w:szCs w:val="21"/>
          <w:shd w:val="clear" w:color="auto" w:fill="auto"/>
        </w:rPr>
        <w:t>null</w:t>
      </w:r>
    </w:p>
    <w:p w14:paraId="2E4F83C6" w14:textId="77777777" w:rsidR="005F2DEF" w:rsidRPr="008F3620" w:rsidRDefault="005F2DEF" w:rsidP="005F2DEF">
      <w:pPr>
        <w:widowControl/>
        <w:shd w:val="clear" w:color="auto" w:fill="FFFFFF"/>
        <w:spacing w:line="240" w:lineRule="auto"/>
        <w:jc w:val="left"/>
        <w:rPr>
          <w:rFonts w:ascii="仿宋" w:eastAsia="仿宋" w:hAnsi="仿宋" w:cs="Segoe UI"/>
          <w:color w:val="172B4D"/>
          <w:kern w:val="0"/>
          <w:sz w:val="21"/>
          <w:szCs w:val="21"/>
          <w:shd w:val="clear" w:color="auto" w:fill="auto"/>
        </w:rPr>
      </w:pPr>
      <w:r w:rsidRPr="008F3620">
        <w:rPr>
          <w:rFonts w:ascii="仿宋" w:eastAsia="仿宋" w:hAnsi="仿宋" w:cs="Segoe UI"/>
          <w:color w:val="000000"/>
          <w:kern w:val="0"/>
          <w:sz w:val="21"/>
          <w:szCs w:val="21"/>
          <w:shd w:val="clear" w:color="auto" w:fill="auto"/>
        </w:rPr>
        <w:t>}</w:t>
      </w:r>
    </w:p>
    <w:p w14:paraId="3B7EFEB9" w14:textId="77777777" w:rsidR="005F2DEF" w:rsidRPr="008F3620" w:rsidRDefault="005F2DEF" w:rsidP="008F3620">
      <w:pPr>
        <w:pStyle w:val="3"/>
      </w:pPr>
      <w:r w:rsidRPr="008F3620">
        <w:lastRenderedPageBreak/>
        <w:t>订阅</w:t>
      </w:r>
    </w:p>
    <w:p w14:paraId="11FED71A" w14:textId="77777777" w:rsidR="005F2DEF" w:rsidRPr="008F3620" w:rsidRDefault="005F2DEF" w:rsidP="005F2DEF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/>
          <w:color w:val="000000"/>
        </w:rPr>
        <w:t>支持订阅多个 tick 和分钟 bar，在米筐 order_book_id 前面加上</w:t>
      </w:r>
      <w:r w:rsidRPr="008F3620">
        <w:rPr>
          <w:rStyle w:val="HTML1"/>
          <w:rFonts w:ascii="仿宋" w:eastAsia="仿宋" w:hAnsi="仿宋"/>
          <w:color w:val="000000"/>
        </w:rPr>
        <w:t>tick_或bar_</w:t>
      </w:r>
      <w:r w:rsidRPr="008F3620">
        <w:rPr>
          <w:rFonts w:ascii="仿宋" w:eastAsia="仿宋" w:hAnsi="仿宋" w:cs="Segoe UI"/>
          <w:color w:val="000000"/>
        </w:rPr>
        <w:t>即可。</w:t>
      </w:r>
    </w:p>
    <w:p w14:paraId="788EB664" w14:textId="77777777" w:rsidR="005F2DEF" w:rsidRPr="008F3620" w:rsidRDefault="005F2DEF" w:rsidP="005F2DEF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Style w:val="af1"/>
          <w:rFonts w:ascii="仿宋" w:eastAsia="仿宋" w:hAnsi="仿宋" w:cs="Segoe UI"/>
          <w:color w:val="000000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82"/>
        <w:gridCol w:w="6254"/>
      </w:tblGrid>
      <w:tr w:rsidR="005F2DEF" w:rsidRPr="008F3620" w14:paraId="53BB5370" w14:textId="77777777" w:rsidTr="00EA04B1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F81224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  <w:t>字段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DCB3A3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  <w:t>类型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E455C5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  <w:t>说明</w:t>
            </w:r>
          </w:p>
        </w:tc>
      </w:tr>
      <w:tr w:rsidR="005F2DEF" w:rsidRPr="008F3620" w14:paraId="6AFFBB88" w14:textId="77777777" w:rsidTr="00EA04B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7CC6AE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action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DED6A1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Style w:val="af2"/>
                <w:rFonts w:ascii="仿宋" w:eastAsia="仿宋" w:hAnsi="仿宋" w:cs="Segoe UI"/>
                <w:color w:val="000000"/>
                <w:szCs w:val="24"/>
              </w:rPr>
              <w:t>str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DCBB06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操作</w:t>
            </w:r>
          </w:p>
        </w:tc>
      </w:tr>
      <w:tr w:rsidR="005F2DEF" w:rsidRPr="008F3620" w14:paraId="7D6B9D91" w14:textId="77777777" w:rsidTr="00EA04B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A2F0A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channels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7B7C5B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Style w:val="af2"/>
                <w:rFonts w:ascii="仿宋" w:eastAsia="仿宋" w:hAnsi="仿宋" w:cs="Segoe UI"/>
                <w:color w:val="000000"/>
                <w:szCs w:val="24"/>
              </w:rPr>
              <w:t>list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5E944A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订阅的合约。以</w:t>
            </w:r>
            <w:r w:rsidRPr="008F3620">
              <w:rPr>
                <w:rStyle w:val="HTML1"/>
                <w:rFonts w:ascii="仿宋" w:eastAsia="仿宋" w:hAnsi="仿宋"/>
                <w:color w:val="000000"/>
              </w:rPr>
              <w:t>tick_</w:t>
            </w: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开头为 tick 数据，以</w:t>
            </w:r>
            <w:r w:rsidRPr="008F3620">
              <w:rPr>
                <w:rStyle w:val="HTML1"/>
                <w:rFonts w:ascii="仿宋" w:eastAsia="仿宋" w:hAnsi="仿宋"/>
                <w:color w:val="000000"/>
              </w:rPr>
              <w:t>bar_</w:t>
            </w: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开头为 bar 数据</w:t>
            </w:r>
          </w:p>
        </w:tc>
      </w:tr>
    </w:tbl>
    <w:p w14:paraId="2488B6D8" w14:textId="77777777" w:rsidR="005F2DEF" w:rsidRPr="008F3620" w:rsidRDefault="005F2DEF" w:rsidP="005F2DEF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/>
          <w:color w:val="000000"/>
        </w:rPr>
        <w:t>示例：</w:t>
      </w:r>
    </w:p>
    <w:p w14:paraId="2BDB36FD" w14:textId="77777777" w:rsidR="005F2DEF" w:rsidRPr="008F3620" w:rsidRDefault="005F2DEF" w:rsidP="005F2DEF">
      <w:pPr>
        <w:pStyle w:val="HTML"/>
        <w:spacing w:line="240" w:lineRule="auto"/>
        <w:rPr>
          <w:rFonts w:ascii="仿宋" w:eastAsia="仿宋" w:hAnsi="仿宋" w:cs="Segoe UI"/>
          <w:sz w:val="21"/>
          <w:szCs w:val="21"/>
          <w:shd w:val="clear" w:color="auto" w:fill="auto"/>
        </w:rPr>
      </w:pPr>
      <w:r w:rsidRPr="008F3620">
        <w:rPr>
          <w:rFonts w:ascii="仿宋" w:eastAsia="仿宋" w:hAnsi="仿宋" w:cs="Segoe UI"/>
          <w:sz w:val="21"/>
          <w:szCs w:val="21"/>
          <w:shd w:val="clear" w:color="auto" w:fill="auto"/>
        </w:rPr>
        <w:t>{</w:t>
      </w:r>
    </w:p>
    <w:p w14:paraId="13D95C6F" w14:textId="77777777" w:rsidR="005F2DEF" w:rsidRPr="008F3620" w:rsidRDefault="005F2DEF" w:rsidP="005F2DEF">
      <w:pPr>
        <w:pStyle w:val="HTML"/>
        <w:spacing w:line="240" w:lineRule="auto"/>
        <w:rPr>
          <w:rFonts w:ascii="仿宋" w:eastAsia="仿宋" w:hAnsi="仿宋" w:cs="Segoe UI"/>
          <w:sz w:val="21"/>
          <w:szCs w:val="21"/>
          <w:shd w:val="clear" w:color="auto" w:fill="auto"/>
        </w:rPr>
      </w:pPr>
      <w:r w:rsidRPr="008F3620">
        <w:rPr>
          <w:rFonts w:ascii="仿宋" w:eastAsia="仿宋" w:hAnsi="仿宋" w:cs="Segoe UI"/>
          <w:sz w:val="21"/>
          <w:szCs w:val="21"/>
          <w:shd w:val="clear" w:color="auto" w:fill="auto"/>
        </w:rPr>
        <w:t xml:space="preserve">    "action": "subscribe",</w:t>
      </w:r>
    </w:p>
    <w:p w14:paraId="14BBBD9B" w14:textId="77777777" w:rsidR="005F2DEF" w:rsidRPr="008F3620" w:rsidRDefault="005F2DEF" w:rsidP="005F2DEF">
      <w:pPr>
        <w:pStyle w:val="HTML"/>
        <w:spacing w:line="240" w:lineRule="auto"/>
        <w:rPr>
          <w:rFonts w:ascii="仿宋" w:eastAsia="仿宋" w:hAnsi="仿宋" w:cs="Segoe UI"/>
          <w:sz w:val="21"/>
          <w:szCs w:val="21"/>
          <w:shd w:val="clear" w:color="auto" w:fill="auto"/>
        </w:rPr>
      </w:pPr>
      <w:r w:rsidRPr="008F3620">
        <w:rPr>
          <w:rFonts w:ascii="仿宋" w:eastAsia="仿宋" w:hAnsi="仿宋" w:cs="Segoe UI"/>
          <w:sz w:val="21"/>
          <w:szCs w:val="21"/>
          <w:shd w:val="clear" w:color="auto" w:fill="auto"/>
        </w:rPr>
        <w:t xml:space="preserve">    "channels": ["bar_000001.XSHE", "tick_000002.XSHE"]</w:t>
      </w:r>
    </w:p>
    <w:p w14:paraId="0165AE64" w14:textId="77777777" w:rsidR="005F2DEF" w:rsidRPr="008F3620" w:rsidRDefault="005F2DEF" w:rsidP="005F2DEF">
      <w:pPr>
        <w:pStyle w:val="HTML"/>
        <w:spacing w:line="240" w:lineRule="auto"/>
        <w:rPr>
          <w:rFonts w:ascii="仿宋" w:eastAsia="仿宋" w:hAnsi="仿宋" w:cs="Segoe UI"/>
          <w:sz w:val="21"/>
          <w:szCs w:val="21"/>
          <w:shd w:val="clear" w:color="auto" w:fill="auto"/>
        </w:rPr>
      </w:pPr>
      <w:r w:rsidRPr="008F3620">
        <w:rPr>
          <w:rFonts w:ascii="仿宋" w:eastAsia="仿宋" w:hAnsi="仿宋" w:cs="Segoe UI"/>
          <w:sz w:val="21"/>
          <w:szCs w:val="21"/>
          <w:shd w:val="clear" w:color="auto" w:fill="auto"/>
        </w:rPr>
        <w:t>}</w:t>
      </w:r>
    </w:p>
    <w:p w14:paraId="34DFE5F4" w14:textId="77777777" w:rsidR="005F2DEF" w:rsidRPr="008F3620" w:rsidRDefault="005F2DEF" w:rsidP="005F2DEF">
      <w:pPr>
        <w:pStyle w:val="code-line"/>
        <w:spacing w:before="0" w:beforeAutospacing="0" w:after="168" w:afterAutospacing="0" w:line="360" w:lineRule="auto"/>
        <w:rPr>
          <w:rStyle w:val="af1"/>
          <w:rFonts w:ascii="仿宋" w:eastAsia="仿宋" w:hAnsi="仿宋" w:cs="Segoe UI"/>
          <w:color w:val="000000"/>
        </w:rPr>
      </w:pPr>
    </w:p>
    <w:p w14:paraId="0C85A141" w14:textId="77777777" w:rsidR="005F2DEF" w:rsidRPr="008F3620" w:rsidRDefault="005F2DEF" w:rsidP="005F2DEF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Style w:val="af1"/>
          <w:rFonts w:ascii="仿宋" w:eastAsia="仿宋" w:hAnsi="仿宋" w:cs="Segoe UI"/>
          <w:color w:val="000000"/>
        </w:rPr>
        <w:t>返回</w:t>
      </w:r>
      <w:r w:rsidRPr="008F3620">
        <w:rPr>
          <w:rStyle w:val="af1"/>
          <w:rFonts w:ascii="仿宋" w:eastAsia="仿宋" w:hAnsi="仿宋" w:cs="Segoe UI" w:hint="eastAsia"/>
          <w:color w:val="000000"/>
        </w:rPr>
        <w:t>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4440"/>
      </w:tblGrid>
      <w:tr w:rsidR="005F2DEF" w:rsidRPr="008F3620" w14:paraId="7DCEFADE" w14:textId="77777777" w:rsidTr="00EA04B1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87F0E5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  <w:t>字段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31852D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  <w:t>说明</w:t>
            </w:r>
          </w:p>
        </w:tc>
      </w:tr>
      <w:tr w:rsidR="005F2DEF" w:rsidRPr="008F3620" w14:paraId="6E54F921" w14:textId="77777777" w:rsidTr="00EA04B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7B0998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action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2BB1E8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操作，</w:t>
            </w:r>
            <w:r w:rsidRPr="008F3620">
              <w:rPr>
                <w:rStyle w:val="HTML1"/>
                <w:rFonts w:ascii="仿宋" w:eastAsia="仿宋" w:hAnsi="仿宋"/>
                <w:color w:val="000000"/>
              </w:rPr>
              <w:t>subsubscribe_reply</w:t>
            </w: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为订阅响应</w:t>
            </w:r>
          </w:p>
        </w:tc>
      </w:tr>
      <w:tr w:rsidR="005F2DEF" w:rsidRPr="008F3620" w14:paraId="596154C6" w14:textId="77777777" w:rsidTr="00EA04B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E65DE6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subscribe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AD2496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订阅成功的合约数据类型</w:t>
            </w:r>
          </w:p>
        </w:tc>
      </w:tr>
      <w:tr w:rsidR="005F2DEF" w:rsidRPr="008F3620" w14:paraId="4BD7E856" w14:textId="77777777" w:rsidTr="00EA04B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FE184F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request_id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F74325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请求 ID，用于区分多个订阅</w:t>
            </w:r>
          </w:p>
        </w:tc>
      </w:tr>
    </w:tbl>
    <w:p w14:paraId="34F91BDC" w14:textId="77777777" w:rsidR="005F2DEF" w:rsidRPr="008F3620" w:rsidRDefault="005F2DEF" w:rsidP="005F2DEF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/>
          <w:color w:val="000000"/>
        </w:rPr>
        <w:t>示例：</w:t>
      </w:r>
    </w:p>
    <w:p w14:paraId="53AEA0FC" w14:textId="77777777" w:rsidR="005F2DEF" w:rsidRPr="008F3620" w:rsidRDefault="005F2DEF" w:rsidP="005F2DEF">
      <w:pPr>
        <w:pStyle w:val="code-line"/>
        <w:spacing w:before="240" w:beforeAutospacing="0" w:after="168" w:afterAutospacing="0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/>
          <w:color w:val="000000"/>
          <w:sz w:val="21"/>
          <w:szCs w:val="21"/>
          <w:shd w:val="clear" w:color="auto" w:fill="FFFFFF"/>
        </w:rPr>
        <w:t>{</w:t>
      </w:r>
      <w:r w:rsidRPr="008F3620">
        <w:rPr>
          <w:rFonts w:ascii="仿宋" w:eastAsia="仿宋" w:hAnsi="仿宋" w:cs="Segoe UI"/>
          <w:color w:val="172B4D"/>
          <w:sz w:val="21"/>
          <w:szCs w:val="21"/>
        </w:rPr>
        <w:br/>
      </w:r>
      <w:r w:rsidRPr="008F3620">
        <w:rPr>
          <w:rFonts w:ascii="Calibri" w:eastAsia="仿宋" w:hAnsi="Calibri" w:cs="Calibri"/>
          <w:color w:val="000000"/>
          <w:sz w:val="21"/>
          <w:szCs w:val="21"/>
          <w:shd w:val="clear" w:color="auto" w:fill="FFFFFF"/>
        </w:rPr>
        <w:t>    </w:t>
      </w:r>
      <w:r w:rsidRPr="008F3620">
        <w:rPr>
          <w:rFonts w:ascii="仿宋" w:eastAsia="仿宋" w:hAnsi="仿宋" w:cs="Segoe UI"/>
          <w:color w:val="A31515"/>
          <w:sz w:val="21"/>
          <w:szCs w:val="21"/>
          <w:shd w:val="clear" w:color="auto" w:fill="FFFFFF"/>
        </w:rPr>
        <w:t>"action"</w:t>
      </w:r>
      <w:r w:rsidRPr="008F3620">
        <w:rPr>
          <w:rFonts w:ascii="仿宋" w:eastAsia="仿宋" w:hAnsi="仿宋" w:cs="Segoe UI"/>
          <w:color w:val="000000"/>
          <w:sz w:val="21"/>
          <w:szCs w:val="21"/>
          <w:shd w:val="clear" w:color="auto" w:fill="FFFFFF"/>
        </w:rPr>
        <w:t>:</w:t>
      </w:r>
      <w:r w:rsidRPr="008F3620">
        <w:rPr>
          <w:rFonts w:ascii="Calibri" w:eastAsia="仿宋" w:hAnsi="Calibri" w:cs="Calibri"/>
          <w:color w:val="000000"/>
          <w:sz w:val="21"/>
          <w:szCs w:val="21"/>
          <w:shd w:val="clear" w:color="auto" w:fill="FFFFFF"/>
        </w:rPr>
        <w:t> </w:t>
      </w:r>
      <w:r w:rsidRPr="008F3620">
        <w:rPr>
          <w:rFonts w:ascii="仿宋" w:eastAsia="仿宋" w:hAnsi="仿宋" w:cs="Segoe UI"/>
          <w:color w:val="0451A5"/>
          <w:sz w:val="21"/>
          <w:szCs w:val="21"/>
          <w:shd w:val="clear" w:color="auto" w:fill="FFFFFF"/>
        </w:rPr>
        <w:t>"subscribe_reply"</w:t>
      </w:r>
      <w:r w:rsidRPr="008F3620">
        <w:rPr>
          <w:rFonts w:ascii="仿宋" w:eastAsia="仿宋" w:hAnsi="仿宋" w:cs="Segoe UI"/>
          <w:color w:val="000000"/>
          <w:sz w:val="21"/>
          <w:szCs w:val="21"/>
          <w:shd w:val="clear" w:color="auto" w:fill="FFFFFF"/>
        </w:rPr>
        <w:t>,</w:t>
      </w:r>
      <w:r w:rsidRPr="008F3620">
        <w:rPr>
          <w:rFonts w:ascii="仿宋" w:eastAsia="仿宋" w:hAnsi="仿宋" w:cs="Segoe UI"/>
          <w:color w:val="172B4D"/>
          <w:sz w:val="21"/>
          <w:szCs w:val="21"/>
        </w:rPr>
        <w:br/>
      </w:r>
      <w:r w:rsidRPr="008F3620">
        <w:rPr>
          <w:rFonts w:ascii="Calibri" w:eastAsia="仿宋" w:hAnsi="Calibri" w:cs="Calibri"/>
          <w:color w:val="000000"/>
          <w:sz w:val="21"/>
          <w:szCs w:val="21"/>
          <w:shd w:val="clear" w:color="auto" w:fill="FFFFFF"/>
        </w:rPr>
        <w:t>    </w:t>
      </w:r>
      <w:r w:rsidRPr="008F3620">
        <w:rPr>
          <w:rFonts w:ascii="仿宋" w:eastAsia="仿宋" w:hAnsi="仿宋" w:cs="Segoe UI"/>
          <w:color w:val="A31515"/>
          <w:sz w:val="21"/>
          <w:szCs w:val="21"/>
          <w:shd w:val="clear" w:color="auto" w:fill="FFFFFF"/>
        </w:rPr>
        <w:t>"subscribed"</w:t>
      </w:r>
      <w:r w:rsidRPr="008F3620">
        <w:rPr>
          <w:rFonts w:ascii="仿宋" w:eastAsia="仿宋" w:hAnsi="仿宋" w:cs="Segoe UI"/>
          <w:color w:val="000000"/>
          <w:sz w:val="21"/>
          <w:szCs w:val="21"/>
          <w:shd w:val="clear" w:color="auto" w:fill="FFFFFF"/>
        </w:rPr>
        <w:t>:</w:t>
      </w:r>
      <w:r w:rsidRPr="008F3620">
        <w:rPr>
          <w:rFonts w:ascii="Calibri" w:eastAsia="仿宋" w:hAnsi="Calibri" w:cs="Calibri"/>
          <w:color w:val="000000"/>
          <w:sz w:val="21"/>
          <w:szCs w:val="21"/>
          <w:shd w:val="clear" w:color="auto" w:fill="FFFFFF"/>
        </w:rPr>
        <w:t> </w:t>
      </w:r>
      <w:r w:rsidRPr="008F3620">
        <w:rPr>
          <w:rFonts w:ascii="仿宋" w:eastAsia="仿宋" w:hAnsi="仿宋" w:cs="Segoe UI"/>
          <w:color w:val="000000"/>
          <w:sz w:val="21"/>
          <w:szCs w:val="21"/>
          <w:shd w:val="clear" w:color="auto" w:fill="FFFFFF"/>
        </w:rPr>
        <w:t>[</w:t>
      </w:r>
      <w:r w:rsidRPr="008F3620">
        <w:rPr>
          <w:rFonts w:ascii="仿宋" w:eastAsia="仿宋" w:hAnsi="仿宋" w:cs="Segoe UI"/>
          <w:color w:val="172B4D"/>
          <w:sz w:val="21"/>
          <w:szCs w:val="21"/>
        </w:rPr>
        <w:br/>
      </w:r>
      <w:r w:rsidRPr="008F3620">
        <w:rPr>
          <w:rFonts w:ascii="Calibri" w:eastAsia="仿宋" w:hAnsi="Calibri" w:cs="Calibri"/>
          <w:color w:val="000000"/>
          <w:sz w:val="21"/>
          <w:szCs w:val="21"/>
          <w:shd w:val="clear" w:color="auto" w:fill="FFFFFF"/>
        </w:rPr>
        <w:t>        </w:t>
      </w:r>
      <w:r w:rsidRPr="008F3620">
        <w:rPr>
          <w:rFonts w:ascii="仿宋" w:eastAsia="仿宋" w:hAnsi="仿宋" w:cs="Segoe UI"/>
          <w:color w:val="0451A5"/>
          <w:sz w:val="21"/>
          <w:szCs w:val="21"/>
          <w:shd w:val="clear" w:color="auto" w:fill="FFFFFF"/>
        </w:rPr>
        <w:t>"bar_000001.XSHE"</w:t>
      </w:r>
      <w:r w:rsidRPr="008F3620">
        <w:rPr>
          <w:rFonts w:ascii="仿宋" w:eastAsia="仿宋" w:hAnsi="仿宋" w:cs="Segoe UI"/>
          <w:color w:val="172B4D"/>
          <w:sz w:val="21"/>
          <w:szCs w:val="21"/>
        </w:rPr>
        <w:br/>
      </w:r>
      <w:r w:rsidRPr="008F3620">
        <w:rPr>
          <w:rFonts w:ascii="Calibri" w:eastAsia="仿宋" w:hAnsi="Calibri" w:cs="Calibri"/>
          <w:color w:val="000000"/>
          <w:sz w:val="21"/>
          <w:szCs w:val="21"/>
          <w:shd w:val="clear" w:color="auto" w:fill="FFFFFF"/>
        </w:rPr>
        <w:t>    </w:t>
      </w:r>
      <w:r w:rsidRPr="008F3620">
        <w:rPr>
          <w:rFonts w:ascii="仿宋" w:eastAsia="仿宋" w:hAnsi="仿宋" w:cs="Segoe UI"/>
          <w:color w:val="000000"/>
          <w:sz w:val="21"/>
          <w:szCs w:val="21"/>
          <w:shd w:val="clear" w:color="auto" w:fill="FFFFFF"/>
        </w:rPr>
        <w:t>],</w:t>
      </w:r>
      <w:r w:rsidRPr="008F3620">
        <w:rPr>
          <w:rFonts w:ascii="仿宋" w:eastAsia="仿宋" w:hAnsi="仿宋" w:cs="Segoe UI"/>
          <w:color w:val="172B4D"/>
          <w:sz w:val="21"/>
          <w:szCs w:val="21"/>
        </w:rPr>
        <w:br/>
      </w:r>
      <w:r w:rsidRPr="008F3620">
        <w:rPr>
          <w:rFonts w:ascii="Calibri" w:eastAsia="仿宋" w:hAnsi="Calibri" w:cs="Calibri"/>
          <w:color w:val="000000"/>
          <w:sz w:val="21"/>
          <w:szCs w:val="21"/>
          <w:shd w:val="clear" w:color="auto" w:fill="FFFFFF"/>
        </w:rPr>
        <w:t>    </w:t>
      </w:r>
      <w:r w:rsidRPr="008F3620">
        <w:rPr>
          <w:rFonts w:ascii="仿宋" w:eastAsia="仿宋" w:hAnsi="仿宋" w:cs="Segoe UI"/>
          <w:color w:val="A31515"/>
          <w:sz w:val="21"/>
          <w:szCs w:val="21"/>
          <w:shd w:val="clear" w:color="auto" w:fill="FFFFFF"/>
        </w:rPr>
        <w:t>"request_id"</w:t>
      </w:r>
      <w:r w:rsidRPr="008F3620">
        <w:rPr>
          <w:rFonts w:ascii="仿宋" w:eastAsia="仿宋" w:hAnsi="仿宋" w:cs="Segoe UI"/>
          <w:color w:val="000000"/>
          <w:sz w:val="21"/>
          <w:szCs w:val="21"/>
          <w:shd w:val="clear" w:color="auto" w:fill="FFFFFF"/>
        </w:rPr>
        <w:t>:</w:t>
      </w:r>
      <w:r w:rsidRPr="008F3620">
        <w:rPr>
          <w:rFonts w:ascii="Calibri" w:eastAsia="仿宋" w:hAnsi="Calibri" w:cs="Calibri"/>
          <w:color w:val="000000"/>
          <w:sz w:val="21"/>
          <w:szCs w:val="21"/>
          <w:shd w:val="clear" w:color="auto" w:fill="FFFFFF"/>
        </w:rPr>
        <w:t> </w:t>
      </w:r>
      <w:r w:rsidRPr="008F3620">
        <w:rPr>
          <w:rFonts w:ascii="仿宋" w:eastAsia="仿宋" w:hAnsi="仿宋" w:cs="Segoe UI"/>
          <w:color w:val="0451A5"/>
          <w:sz w:val="21"/>
          <w:szCs w:val="21"/>
          <w:shd w:val="clear" w:color="auto" w:fill="FFFFFF"/>
        </w:rPr>
        <w:t>null</w:t>
      </w:r>
      <w:r w:rsidRPr="008F3620">
        <w:rPr>
          <w:rFonts w:ascii="仿宋" w:eastAsia="仿宋" w:hAnsi="仿宋" w:cs="Segoe UI"/>
          <w:color w:val="172B4D"/>
          <w:sz w:val="21"/>
          <w:szCs w:val="21"/>
        </w:rPr>
        <w:br/>
      </w:r>
      <w:r w:rsidRPr="008F3620">
        <w:rPr>
          <w:rFonts w:ascii="仿宋" w:eastAsia="仿宋" w:hAnsi="仿宋" w:cs="Segoe UI"/>
          <w:color w:val="000000"/>
          <w:sz w:val="21"/>
          <w:szCs w:val="21"/>
          <w:shd w:val="clear" w:color="auto" w:fill="FFFFFF"/>
        </w:rPr>
        <w:t>}</w:t>
      </w:r>
    </w:p>
    <w:p w14:paraId="6D62CA1F" w14:textId="77777777" w:rsidR="005F2DEF" w:rsidRPr="008F3620" w:rsidRDefault="005F2DEF" w:rsidP="008F3620">
      <w:pPr>
        <w:pStyle w:val="3"/>
      </w:pPr>
      <w:r w:rsidRPr="008F3620">
        <w:t>取消订阅</w:t>
      </w:r>
    </w:p>
    <w:p w14:paraId="01F0FAA8" w14:textId="77777777" w:rsidR="005F2DEF" w:rsidRPr="008F3620" w:rsidRDefault="005F2DEF" w:rsidP="005F2DEF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Style w:val="af1"/>
          <w:rFonts w:ascii="仿宋" w:eastAsia="仿宋" w:hAnsi="仿宋" w:cs="Segoe UI"/>
          <w:color w:val="000000"/>
        </w:rPr>
        <w:t>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7036"/>
      </w:tblGrid>
      <w:tr w:rsidR="005F2DEF" w:rsidRPr="008F3620" w14:paraId="34D2DD41" w14:textId="77777777" w:rsidTr="00EA04B1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CCA805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  <w:lastRenderedPageBreak/>
              <w:t>字段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568903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  <w:t>说明</w:t>
            </w:r>
          </w:p>
        </w:tc>
      </w:tr>
      <w:tr w:rsidR="005F2DEF" w:rsidRPr="008F3620" w14:paraId="24E846B5" w14:textId="77777777" w:rsidTr="00EA04B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7EE40D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action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FF8D9B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操作，</w:t>
            </w:r>
            <w:r w:rsidRPr="008F3620">
              <w:rPr>
                <w:rStyle w:val="HTML1"/>
                <w:rFonts w:ascii="仿宋" w:eastAsia="仿宋" w:hAnsi="仿宋"/>
                <w:color w:val="000000"/>
              </w:rPr>
              <w:t>unsubscribe</w:t>
            </w: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为取消订阅</w:t>
            </w:r>
          </w:p>
        </w:tc>
      </w:tr>
      <w:tr w:rsidR="005F2DEF" w:rsidRPr="008F3620" w14:paraId="4DAB7BFB" w14:textId="77777777" w:rsidTr="00EA04B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ED4798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channels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09B1E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取消订阅的合约，以</w:t>
            </w:r>
            <w:r w:rsidRPr="008F3620">
              <w:rPr>
                <w:rStyle w:val="HTML1"/>
                <w:rFonts w:ascii="仿宋" w:eastAsia="仿宋" w:hAnsi="仿宋"/>
                <w:color w:val="000000"/>
              </w:rPr>
              <w:t>tick_</w:t>
            </w: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开头为 tick 数据，以</w:t>
            </w:r>
            <w:r w:rsidRPr="008F3620">
              <w:rPr>
                <w:rStyle w:val="HTML1"/>
                <w:rFonts w:ascii="仿宋" w:eastAsia="仿宋" w:hAnsi="仿宋"/>
                <w:color w:val="000000"/>
              </w:rPr>
              <w:t>bar_</w:t>
            </w: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开头为 bar 数据</w:t>
            </w:r>
          </w:p>
        </w:tc>
      </w:tr>
    </w:tbl>
    <w:p w14:paraId="46C01ADC" w14:textId="77777777" w:rsidR="005F2DEF" w:rsidRPr="008F3620" w:rsidRDefault="005F2DEF" w:rsidP="005F2DEF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/>
          <w:color w:val="000000"/>
        </w:rPr>
        <w:t>示例：</w:t>
      </w:r>
    </w:p>
    <w:p w14:paraId="52D3391F" w14:textId="77777777" w:rsidR="005F2DEF" w:rsidRPr="008F3620" w:rsidRDefault="005F2DEF" w:rsidP="005F2DEF">
      <w:pPr>
        <w:pStyle w:val="HTML"/>
        <w:spacing w:line="240" w:lineRule="auto"/>
        <w:rPr>
          <w:rFonts w:ascii="仿宋" w:eastAsia="仿宋" w:hAnsi="仿宋" w:cs="Segoe UI"/>
          <w:sz w:val="21"/>
          <w:szCs w:val="21"/>
          <w:shd w:val="clear" w:color="auto" w:fill="auto"/>
        </w:rPr>
      </w:pPr>
      <w:r w:rsidRPr="008F3620">
        <w:rPr>
          <w:rFonts w:ascii="仿宋" w:eastAsia="仿宋" w:hAnsi="仿宋" w:cs="Segoe UI"/>
          <w:sz w:val="21"/>
          <w:szCs w:val="21"/>
          <w:shd w:val="clear" w:color="auto" w:fill="auto"/>
        </w:rPr>
        <w:t>{</w:t>
      </w:r>
    </w:p>
    <w:p w14:paraId="0C4333E1" w14:textId="77777777" w:rsidR="005F2DEF" w:rsidRPr="008F3620" w:rsidRDefault="005F2DEF" w:rsidP="005F2DEF">
      <w:pPr>
        <w:pStyle w:val="HTML"/>
        <w:spacing w:line="240" w:lineRule="auto"/>
        <w:rPr>
          <w:rFonts w:ascii="仿宋" w:eastAsia="仿宋" w:hAnsi="仿宋" w:cs="Segoe UI"/>
          <w:sz w:val="21"/>
          <w:szCs w:val="21"/>
          <w:shd w:val="clear" w:color="auto" w:fill="auto"/>
        </w:rPr>
      </w:pPr>
      <w:r w:rsidRPr="008F3620">
        <w:rPr>
          <w:rFonts w:ascii="仿宋" w:eastAsia="仿宋" w:hAnsi="仿宋" w:cs="Segoe UI"/>
          <w:sz w:val="21"/>
          <w:szCs w:val="21"/>
          <w:shd w:val="clear" w:color="auto" w:fill="auto"/>
        </w:rPr>
        <w:t xml:space="preserve">    "action": "unsubscribe",</w:t>
      </w:r>
    </w:p>
    <w:p w14:paraId="0929FB82" w14:textId="77777777" w:rsidR="005F2DEF" w:rsidRPr="008F3620" w:rsidRDefault="005F2DEF" w:rsidP="005F2DEF">
      <w:pPr>
        <w:pStyle w:val="HTML"/>
        <w:spacing w:line="240" w:lineRule="auto"/>
        <w:rPr>
          <w:rFonts w:ascii="仿宋" w:eastAsia="仿宋" w:hAnsi="仿宋" w:cs="Segoe UI"/>
          <w:sz w:val="21"/>
          <w:szCs w:val="21"/>
          <w:shd w:val="clear" w:color="auto" w:fill="auto"/>
        </w:rPr>
      </w:pPr>
      <w:r w:rsidRPr="008F3620">
        <w:rPr>
          <w:rFonts w:ascii="仿宋" w:eastAsia="仿宋" w:hAnsi="仿宋" w:cs="Segoe UI"/>
          <w:sz w:val="21"/>
          <w:szCs w:val="21"/>
          <w:shd w:val="clear" w:color="auto" w:fill="auto"/>
        </w:rPr>
        <w:t xml:space="preserve">    "channels": ["tick_000001.XSHE"]</w:t>
      </w:r>
    </w:p>
    <w:p w14:paraId="2AA2699E" w14:textId="77777777" w:rsidR="005F2DEF" w:rsidRPr="008F3620" w:rsidRDefault="005F2DEF" w:rsidP="005F2DEF">
      <w:pPr>
        <w:pStyle w:val="HTML"/>
        <w:spacing w:line="240" w:lineRule="auto"/>
        <w:rPr>
          <w:rFonts w:ascii="仿宋" w:eastAsia="仿宋" w:hAnsi="仿宋" w:cs="Segoe UI"/>
          <w:sz w:val="21"/>
          <w:szCs w:val="21"/>
          <w:shd w:val="clear" w:color="auto" w:fill="auto"/>
        </w:rPr>
      </w:pPr>
      <w:r w:rsidRPr="008F3620">
        <w:rPr>
          <w:rFonts w:ascii="仿宋" w:eastAsia="仿宋" w:hAnsi="仿宋" w:cs="Segoe UI"/>
          <w:sz w:val="21"/>
          <w:szCs w:val="21"/>
          <w:shd w:val="clear" w:color="auto" w:fill="auto"/>
        </w:rPr>
        <w:t>}</w:t>
      </w:r>
    </w:p>
    <w:p w14:paraId="33BA9F80" w14:textId="77777777" w:rsidR="005F2DEF" w:rsidRPr="008F3620" w:rsidRDefault="005F2DEF" w:rsidP="005F2DEF">
      <w:pPr>
        <w:pStyle w:val="code-line"/>
        <w:spacing w:before="0" w:beforeAutospacing="0" w:after="168" w:afterAutospacing="0" w:line="360" w:lineRule="auto"/>
        <w:rPr>
          <w:rStyle w:val="af1"/>
          <w:rFonts w:ascii="仿宋" w:eastAsia="仿宋" w:hAnsi="仿宋" w:cs="Segoe UI"/>
          <w:color w:val="000000"/>
        </w:rPr>
      </w:pPr>
    </w:p>
    <w:p w14:paraId="1985C7D2" w14:textId="77777777" w:rsidR="005F2DEF" w:rsidRPr="008F3620" w:rsidRDefault="005F2DEF" w:rsidP="005F2DEF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Style w:val="af1"/>
          <w:rFonts w:ascii="仿宋" w:eastAsia="仿宋" w:hAnsi="仿宋" w:cs="Segoe UI"/>
          <w:color w:val="000000"/>
        </w:rPr>
        <w:t>返回</w:t>
      </w:r>
      <w:r w:rsidRPr="008F3620">
        <w:rPr>
          <w:rStyle w:val="af1"/>
          <w:rFonts w:ascii="仿宋" w:eastAsia="仿宋" w:hAnsi="仿宋" w:cs="Segoe UI" w:hint="eastAsia"/>
          <w:color w:val="000000"/>
        </w:rPr>
        <w:t>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5160"/>
      </w:tblGrid>
      <w:tr w:rsidR="005F2DEF" w:rsidRPr="008F3620" w14:paraId="6E5872C4" w14:textId="77777777" w:rsidTr="00EA04B1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4F805B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  <w:t>字段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FBFE52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b/>
                <w:bCs/>
                <w:color w:val="000000"/>
                <w:szCs w:val="24"/>
              </w:rPr>
              <w:t>说明</w:t>
            </w:r>
          </w:p>
        </w:tc>
      </w:tr>
      <w:tr w:rsidR="005F2DEF" w:rsidRPr="008F3620" w14:paraId="3E7E4C7C" w14:textId="77777777" w:rsidTr="00EA04B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7C762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action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E8CFF2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操作，</w:t>
            </w:r>
            <w:r w:rsidRPr="008F3620">
              <w:rPr>
                <w:rStyle w:val="HTML1"/>
                <w:rFonts w:ascii="仿宋" w:eastAsia="仿宋" w:hAnsi="仿宋"/>
                <w:color w:val="000000"/>
              </w:rPr>
              <w:t>unsubsubscribe_reply</w:t>
            </w: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为取消订阅响应</w:t>
            </w:r>
          </w:p>
        </w:tc>
      </w:tr>
      <w:tr w:rsidR="005F2DEF" w:rsidRPr="008F3620" w14:paraId="1CD0BBD1" w14:textId="77777777" w:rsidTr="00EA04B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48F529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unsubscribe_reply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F1DDA5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取消订阅的 channel</w:t>
            </w:r>
          </w:p>
        </w:tc>
      </w:tr>
      <w:tr w:rsidR="005F2DEF" w:rsidRPr="008F3620" w14:paraId="406BF24A" w14:textId="77777777" w:rsidTr="00EA04B1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C1EF3C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request_id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038E03" w14:textId="77777777" w:rsidR="005F2DEF" w:rsidRPr="008F3620" w:rsidRDefault="005F2DEF" w:rsidP="00EA04B1">
            <w:pPr>
              <w:spacing w:line="240" w:lineRule="auto"/>
              <w:rPr>
                <w:rFonts w:ascii="仿宋" w:eastAsia="仿宋" w:hAnsi="仿宋" w:cs="Segoe UI"/>
                <w:color w:val="000000"/>
                <w:szCs w:val="24"/>
              </w:rPr>
            </w:pPr>
            <w:r w:rsidRPr="008F3620">
              <w:rPr>
                <w:rFonts w:ascii="仿宋" w:eastAsia="仿宋" w:hAnsi="仿宋" w:cs="Segoe UI"/>
                <w:color w:val="000000"/>
                <w:szCs w:val="24"/>
              </w:rPr>
              <w:t>请求 ID，用于区分多个订阅</w:t>
            </w:r>
          </w:p>
        </w:tc>
      </w:tr>
    </w:tbl>
    <w:p w14:paraId="083ADBA0" w14:textId="77777777" w:rsidR="005F2DEF" w:rsidRPr="008F3620" w:rsidRDefault="005F2DEF" w:rsidP="005F2DEF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/>
          <w:color w:val="000000"/>
        </w:rPr>
        <w:t>示例：</w:t>
      </w:r>
    </w:p>
    <w:p w14:paraId="55083B53" w14:textId="77777777" w:rsidR="005F2DEF" w:rsidRPr="008F3620" w:rsidRDefault="005F2DEF" w:rsidP="005F2DEF">
      <w:pPr>
        <w:pStyle w:val="code-line"/>
        <w:spacing w:before="0" w:beforeAutospacing="0" w:after="168" w:afterAutospacing="0"/>
        <w:rPr>
          <w:rFonts w:ascii="仿宋" w:eastAsia="仿宋" w:hAnsi="仿宋" w:cs="Segoe UI"/>
          <w:color w:val="000000"/>
        </w:rPr>
      </w:pPr>
      <w:r w:rsidRPr="008F3620">
        <w:rPr>
          <w:rFonts w:ascii="仿宋" w:eastAsia="仿宋" w:hAnsi="仿宋" w:cs="Segoe UI"/>
          <w:color w:val="000000"/>
          <w:sz w:val="21"/>
          <w:szCs w:val="21"/>
          <w:shd w:val="clear" w:color="auto" w:fill="FFFFFF"/>
        </w:rPr>
        <w:t>{</w:t>
      </w:r>
      <w:r w:rsidRPr="008F3620">
        <w:rPr>
          <w:rFonts w:ascii="仿宋" w:eastAsia="仿宋" w:hAnsi="仿宋" w:cs="Segoe UI"/>
          <w:color w:val="172B4D"/>
          <w:sz w:val="21"/>
          <w:szCs w:val="21"/>
        </w:rPr>
        <w:br/>
      </w:r>
      <w:r w:rsidRPr="008F3620">
        <w:rPr>
          <w:rFonts w:ascii="Calibri" w:eastAsia="仿宋" w:hAnsi="Calibri" w:cs="Calibri"/>
          <w:color w:val="000000"/>
          <w:sz w:val="21"/>
          <w:szCs w:val="21"/>
          <w:shd w:val="clear" w:color="auto" w:fill="FFFFFF"/>
        </w:rPr>
        <w:t>    </w:t>
      </w:r>
      <w:r w:rsidRPr="008F3620">
        <w:rPr>
          <w:rFonts w:ascii="仿宋" w:eastAsia="仿宋" w:hAnsi="仿宋" w:cs="Segoe UI"/>
          <w:color w:val="A31515"/>
          <w:sz w:val="21"/>
          <w:szCs w:val="21"/>
          <w:shd w:val="clear" w:color="auto" w:fill="FFFFFF"/>
        </w:rPr>
        <w:t>"action"</w:t>
      </w:r>
      <w:r w:rsidRPr="008F3620">
        <w:rPr>
          <w:rFonts w:ascii="仿宋" w:eastAsia="仿宋" w:hAnsi="仿宋" w:cs="Segoe UI"/>
          <w:color w:val="000000"/>
          <w:sz w:val="21"/>
          <w:szCs w:val="21"/>
          <w:shd w:val="clear" w:color="auto" w:fill="FFFFFF"/>
        </w:rPr>
        <w:t>:</w:t>
      </w:r>
      <w:r w:rsidRPr="008F3620">
        <w:rPr>
          <w:rFonts w:ascii="Calibri" w:eastAsia="仿宋" w:hAnsi="Calibri" w:cs="Calibri"/>
          <w:color w:val="000000"/>
          <w:sz w:val="21"/>
          <w:szCs w:val="21"/>
          <w:shd w:val="clear" w:color="auto" w:fill="FFFFFF"/>
        </w:rPr>
        <w:t> </w:t>
      </w:r>
      <w:r w:rsidRPr="008F3620">
        <w:rPr>
          <w:rFonts w:ascii="仿宋" w:eastAsia="仿宋" w:hAnsi="仿宋" w:cs="Segoe UI"/>
          <w:color w:val="0451A5"/>
          <w:sz w:val="21"/>
          <w:szCs w:val="21"/>
          <w:shd w:val="clear" w:color="auto" w:fill="FFFFFF"/>
        </w:rPr>
        <w:t>"unsubscribe_reply"</w:t>
      </w:r>
      <w:r w:rsidRPr="008F3620">
        <w:rPr>
          <w:rFonts w:ascii="仿宋" w:eastAsia="仿宋" w:hAnsi="仿宋" w:cs="Segoe UI"/>
          <w:color w:val="000000"/>
          <w:sz w:val="21"/>
          <w:szCs w:val="21"/>
          <w:shd w:val="clear" w:color="auto" w:fill="FFFFFF"/>
        </w:rPr>
        <w:t>,</w:t>
      </w:r>
      <w:r w:rsidRPr="008F3620">
        <w:rPr>
          <w:rFonts w:ascii="仿宋" w:eastAsia="仿宋" w:hAnsi="仿宋" w:cs="Segoe UI"/>
          <w:color w:val="172B4D"/>
          <w:sz w:val="21"/>
          <w:szCs w:val="21"/>
        </w:rPr>
        <w:br/>
      </w:r>
      <w:r w:rsidRPr="008F3620">
        <w:rPr>
          <w:rFonts w:ascii="Calibri" w:eastAsia="仿宋" w:hAnsi="Calibri" w:cs="Calibri"/>
          <w:color w:val="000000"/>
          <w:sz w:val="21"/>
          <w:szCs w:val="21"/>
          <w:shd w:val="clear" w:color="auto" w:fill="FFFFFF"/>
        </w:rPr>
        <w:t>    </w:t>
      </w:r>
      <w:r w:rsidRPr="008F3620">
        <w:rPr>
          <w:rFonts w:ascii="仿宋" w:eastAsia="仿宋" w:hAnsi="仿宋" w:cs="Segoe UI"/>
          <w:color w:val="A31515"/>
          <w:sz w:val="21"/>
          <w:szCs w:val="21"/>
          <w:shd w:val="clear" w:color="auto" w:fill="FFFFFF"/>
        </w:rPr>
        <w:t>"unsubscribed"</w:t>
      </w:r>
      <w:r w:rsidRPr="008F3620">
        <w:rPr>
          <w:rFonts w:ascii="仿宋" w:eastAsia="仿宋" w:hAnsi="仿宋" w:cs="Segoe UI"/>
          <w:color w:val="000000"/>
          <w:sz w:val="21"/>
          <w:szCs w:val="21"/>
          <w:shd w:val="clear" w:color="auto" w:fill="FFFFFF"/>
        </w:rPr>
        <w:t>:</w:t>
      </w:r>
      <w:r w:rsidRPr="008F3620">
        <w:rPr>
          <w:rFonts w:ascii="Calibri" w:eastAsia="仿宋" w:hAnsi="Calibri" w:cs="Calibri"/>
          <w:color w:val="000000"/>
          <w:sz w:val="21"/>
          <w:szCs w:val="21"/>
          <w:shd w:val="clear" w:color="auto" w:fill="FFFFFF"/>
        </w:rPr>
        <w:t> </w:t>
      </w:r>
      <w:r w:rsidRPr="008F3620">
        <w:rPr>
          <w:rFonts w:ascii="仿宋" w:eastAsia="仿宋" w:hAnsi="仿宋" w:cs="Segoe UI"/>
          <w:color w:val="000000"/>
          <w:sz w:val="21"/>
          <w:szCs w:val="21"/>
          <w:shd w:val="clear" w:color="auto" w:fill="FFFFFF"/>
        </w:rPr>
        <w:t>[</w:t>
      </w:r>
      <w:r w:rsidRPr="008F3620">
        <w:rPr>
          <w:rFonts w:ascii="仿宋" w:eastAsia="仿宋" w:hAnsi="仿宋" w:cs="Segoe UI"/>
          <w:color w:val="172B4D"/>
          <w:sz w:val="21"/>
          <w:szCs w:val="21"/>
        </w:rPr>
        <w:br/>
      </w:r>
      <w:r w:rsidRPr="008F3620">
        <w:rPr>
          <w:rFonts w:ascii="Calibri" w:eastAsia="仿宋" w:hAnsi="Calibri" w:cs="Calibri"/>
          <w:color w:val="000000"/>
          <w:sz w:val="21"/>
          <w:szCs w:val="21"/>
          <w:shd w:val="clear" w:color="auto" w:fill="FFFFFF"/>
        </w:rPr>
        <w:t>        </w:t>
      </w:r>
      <w:r w:rsidRPr="008F3620">
        <w:rPr>
          <w:rFonts w:ascii="仿宋" w:eastAsia="仿宋" w:hAnsi="仿宋" w:cs="Segoe UI"/>
          <w:color w:val="0451A5"/>
          <w:sz w:val="21"/>
          <w:szCs w:val="21"/>
          <w:shd w:val="clear" w:color="auto" w:fill="FFFFFF"/>
        </w:rPr>
        <w:t>"tick_000001.XSHE"</w:t>
      </w:r>
      <w:r w:rsidRPr="008F3620">
        <w:rPr>
          <w:rFonts w:ascii="仿宋" w:eastAsia="仿宋" w:hAnsi="仿宋" w:cs="Segoe UI"/>
          <w:color w:val="172B4D"/>
          <w:sz w:val="21"/>
          <w:szCs w:val="21"/>
        </w:rPr>
        <w:br/>
      </w:r>
      <w:r w:rsidRPr="008F3620">
        <w:rPr>
          <w:rFonts w:ascii="Calibri" w:eastAsia="仿宋" w:hAnsi="Calibri" w:cs="Calibri"/>
          <w:color w:val="000000"/>
          <w:sz w:val="21"/>
          <w:szCs w:val="21"/>
          <w:shd w:val="clear" w:color="auto" w:fill="FFFFFF"/>
        </w:rPr>
        <w:t>    </w:t>
      </w:r>
      <w:r w:rsidRPr="008F3620">
        <w:rPr>
          <w:rFonts w:ascii="仿宋" w:eastAsia="仿宋" w:hAnsi="仿宋" w:cs="Segoe UI"/>
          <w:color w:val="000000"/>
          <w:sz w:val="21"/>
          <w:szCs w:val="21"/>
          <w:shd w:val="clear" w:color="auto" w:fill="FFFFFF"/>
        </w:rPr>
        <w:t>],</w:t>
      </w:r>
      <w:r w:rsidRPr="008F3620">
        <w:rPr>
          <w:rFonts w:ascii="仿宋" w:eastAsia="仿宋" w:hAnsi="仿宋" w:cs="Segoe UI"/>
          <w:color w:val="172B4D"/>
          <w:sz w:val="21"/>
          <w:szCs w:val="21"/>
        </w:rPr>
        <w:br/>
      </w:r>
      <w:r w:rsidRPr="008F3620">
        <w:rPr>
          <w:rFonts w:ascii="Calibri" w:eastAsia="仿宋" w:hAnsi="Calibri" w:cs="Calibri"/>
          <w:color w:val="000000"/>
          <w:sz w:val="21"/>
          <w:szCs w:val="21"/>
          <w:shd w:val="clear" w:color="auto" w:fill="FFFFFF"/>
        </w:rPr>
        <w:t>    </w:t>
      </w:r>
      <w:r w:rsidRPr="008F3620">
        <w:rPr>
          <w:rFonts w:ascii="仿宋" w:eastAsia="仿宋" w:hAnsi="仿宋" w:cs="Segoe UI"/>
          <w:color w:val="A31515"/>
          <w:sz w:val="21"/>
          <w:szCs w:val="21"/>
          <w:shd w:val="clear" w:color="auto" w:fill="FFFFFF"/>
        </w:rPr>
        <w:t>"request_id"</w:t>
      </w:r>
      <w:r w:rsidRPr="008F3620">
        <w:rPr>
          <w:rFonts w:ascii="仿宋" w:eastAsia="仿宋" w:hAnsi="仿宋" w:cs="Segoe UI"/>
          <w:color w:val="000000"/>
          <w:sz w:val="21"/>
          <w:szCs w:val="21"/>
          <w:shd w:val="clear" w:color="auto" w:fill="FFFFFF"/>
        </w:rPr>
        <w:t>:</w:t>
      </w:r>
      <w:r w:rsidRPr="008F3620">
        <w:rPr>
          <w:rFonts w:ascii="Calibri" w:eastAsia="仿宋" w:hAnsi="Calibri" w:cs="Calibri"/>
          <w:color w:val="000000"/>
          <w:sz w:val="21"/>
          <w:szCs w:val="21"/>
          <w:shd w:val="clear" w:color="auto" w:fill="FFFFFF"/>
        </w:rPr>
        <w:t> </w:t>
      </w:r>
      <w:r w:rsidRPr="008F3620">
        <w:rPr>
          <w:rFonts w:ascii="仿宋" w:eastAsia="仿宋" w:hAnsi="仿宋" w:cs="Segoe UI"/>
          <w:color w:val="0451A5"/>
          <w:sz w:val="21"/>
          <w:szCs w:val="21"/>
          <w:shd w:val="clear" w:color="auto" w:fill="FFFFFF"/>
        </w:rPr>
        <w:t>null</w:t>
      </w:r>
      <w:r w:rsidRPr="008F3620">
        <w:rPr>
          <w:rFonts w:ascii="仿宋" w:eastAsia="仿宋" w:hAnsi="仿宋" w:cs="Segoe UI"/>
          <w:color w:val="172B4D"/>
          <w:sz w:val="21"/>
          <w:szCs w:val="21"/>
        </w:rPr>
        <w:br/>
      </w:r>
      <w:r w:rsidRPr="008F3620">
        <w:rPr>
          <w:rFonts w:ascii="仿宋" w:eastAsia="仿宋" w:hAnsi="仿宋" w:cs="Segoe UI"/>
          <w:color w:val="000000"/>
          <w:sz w:val="21"/>
          <w:szCs w:val="21"/>
          <w:shd w:val="clear" w:color="auto" w:fill="FFFFFF"/>
        </w:rPr>
        <w:t>}</w:t>
      </w:r>
    </w:p>
    <w:p w14:paraId="76351BE6" w14:textId="60F4DCA3" w:rsidR="00EF3E7D" w:rsidRPr="008F3620" w:rsidRDefault="00EF3E7D" w:rsidP="00EF3E7D">
      <w:pPr>
        <w:pStyle w:val="2"/>
      </w:pPr>
      <w:r>
        <w:rPr>
          <w:rFonts w:hint="eastAsia"/>
        </w:rPr>
        <w:t>行情</w:t>
      </w:r>
      <w:r w:rsidRPr="008F3620">
        <w:t>数据样例</w:t>
      </w:r>
    </w:p>
    <w:p w14:paraId="6E7C35AC" w14:textId="77777777" w:rsidR="00EF3E7D" w:rsidRPr="008F3620" w:rsidRDefault="00EF3E7D" w:rsidP="00EF3E7D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Style w:val="af1"/>
          <w:rFonts w:ascii="仿宋" w:eastAsia="仿宋" w:hAnsi="仿宋" w:cs="Segoe UI"/>
          <w:color w:val="000000"/>
        </w:rPr>
        <w:t>tick 数据：</w:t>
      </w:r>
    </w:p>
    <w:p w14:paraId="2E23EFB6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>{</w:t>
      </w:r>
    </w:p>
    <w:p w14:paraId="33AFE612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"datetime": 20210816150003000,</w:t>
      </w:r>
    </w:p>
    <w:p w14:paraId="7E1A08EB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"order_book_id": "000001.XSHE",</w:t>
      </w:r>
    </w:p>
    <w:p w14:paraId="47D50B0B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"prev_close": 19.89,</w:t>
      </w:r>
    </w:p>
    <w:p w14:paraId="53157F95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"num_trades": 76258,</w:t>
      </w:r>
    </w:p>
    <w:p w14:paraId="7ACC681E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"volume": 62705022.0,</w:t>
      </w:r>
    </w:p>
    <w:p w14:paraId="0EC343CF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"total_turnover": 1247681171,</w:t>
      </w:r>
    </w:p>
    <w:p w14:paraId="740D07E1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"trading_phase_code": "T",</w:t>
      </w:r>
    </w:p>
    <w:p w14:paraId="32F43EF8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lastRenderedPageBreak/>
        <w:t xml:space="preserve">    "last": 19.95,</w:t>
      </w:r>
    </w:p>
    <w:p w14:paraId="5F20903A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"open": 20.09,</w:t>
      </w:r>
    </w:p>
    <w:p w14:paraId="7F49DCA1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"high": 20.2,</w:t>
      </w:r>
    </w:p>
    <w:p w14:paraId="4FA20B57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"low": 19.57,</w:t>
      </w:r>
    </w:p>
    <w:p w14:paraId="1699F661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"limit_up": 21.88,</w:t>
      </w:r>
    </w:p>
    <w:p w14:paraId="2B8D9EB0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"limit_down": 17.9,</w:t>
      </w:r>
    </w:p>
    <w:p w14:paraId="730D894C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"ask": [</w:t>
      </w:r>
    </w:p>
    <w:p w14:paraId="69590DC3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19.95,</w:t>
      </w:r>
    </w:p>
    <w:p w14:paraId="1871D413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19.96,</w:t>
      </w:r>
    </w:p>
    <w:p w14:paraId="61E19566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19.97,</w:t>
      </w:r>
    </w:p>
    <w:p w14:paraId="262D423F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19.98,</w:t>
      </w:r>
    </w:p>
    <w:p w14:paraId="31533CB6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19.99</w:t>
      </w:r>
    </w:p>
    <w:p w14:paraId="614CD314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],</w:t>
      </w:r>
    </w:p>
    <w:p w14:paraId="5B4A929C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"bid": [</w:t>
      </w:r>
    </w:p>
    <w:p w14:paraId="56E75D89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19.94,</w:t>
      </w:r>
    </w:p>
    <w:p w14:paraId="04FC3C12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19.93,</w:t>
      </w:r>
    </w:p>
    <w:p w14:paraId="5B993636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19.92,</w:t>
      </w:r>
    </w:p>
    <w:p w14:paraId="1FC18DE3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19.91,</w:t>
      </w:r>
    </w:p>
    <w:p w14:paraId="5F6CEFE4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19.9</w:t>
      </w:r>
    </w:p>
    <w:p w14:paraId="713BE108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],</w:t>
      </w:r>
    </w:p>
    <w:p w14:paraId="2134DCA1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"ask_vol": [</w:t>
      </w:r>
    </w:p>
    <w:p w14:paraId="0400D58C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34255.0,</w:t>
      </w:r>
    </w:p>
    <w:p w14:paraId="2F0D1328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80100.0,</w:t>
      </w:r>
    </w:p>
    <w:p w14:paraId="23A4C152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46800.0,</w:t>
      </w:r>
    </w:p>
    <w:p w14:paraId="02992DD3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95400.0,</w:t>
      </w:r>
    </w:p>
    <w:p w14:paraId="497FB29F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130525.0</w:t>
      </w:r>
    </w:p>
    <w:p w14:paraId="42F455BB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],</w:t>
      </w:r>
    </w:p>
    <w:p w14:paraId="3289BADB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"bid_vol": [</w:t>
      </w:r>
    </w:p>
    <w:p w14:paraId="68D227D1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35900.0,</w:t>
      </w:r>
    </w:p>
    <w:p w14:paraId="614E68F8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7100.0,</w:t>
      </w:r>
    </w:p>
    <w:p w14:paraId="181DEF74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6000.0,</w:t>
      </w:r>
    </w:p>
    <w:p w14:paraId="4F77E432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29600.0,</w:t>
      </w:r>
    </w:p>
    <w:p w14:paraId="457A2EB3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    28700.0</w:t>
      </w:r>
    </w:p>
    <w:p w14:paraId="7B5E6F60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],</w:t>
      </w:r>
    </w:p>
    <w:p w14:paraId="70E3BAB8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"trading_date": 20210816,</w:t>
      </w:r>
    </w:p>
    <w:p w14:paraId="6B7F26FE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"channel": "tick_000001.XSHE",</w:t>
      </w:r>
    </w:p>
    <w:p w14:paraId="0807CBBF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"action": "feed"</w:t>
      </w:r>
    </w:p>
    <w:p w14:paraId="2E202066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>}</w:t>
      </w:r>
    </w:p>
    <w:p w14:paraId="2187C3DF" w14:textId="77777777" w:rsidR="00EF3E7D" w:rsidRPr="008F3620" w:rsidRDefault="00EF3E7D" w:rsidP="00EF3E7D">
      <w:pPr>
        <w:pStyle w:val="code-line"/>
        <w:spacing w:before="0" w:beforeAutospacing="0" w:after="168" w:afterAutospacing="0" w:line="360" w:lineRule="auto"/>
        <w:rPr>
          <w:rFonts w:ascii="仿宋" w:eastAsia="仿宋" w:hAnsi="仿宋" w:cs="Segoe UI"/>
          <w:color w:val="000000"/>
        </w:rPr>
      </w:pPr>
      <w:r w:rsidRPr="008F3620">
        <w:rPr>
          <w:rStyle w:val="af1"/>
          <w:rFonts w:ascii="仿宋" w:eastAsia="仿宋" w:hAnsi="仿宋" w:cs="Segoe UI"/>
          <w:color w:val="000000"/>
        </w:rPr>
        <w:t>分钟 bar 数据：</w:t>
      </w:r>
    </w:p>
    <w:p w14:paraId="7071FB2E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>{</w:t>
      </w:r>
    </w:p>
    <w:p w14:paraId="5FBE0440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"order_book_id": "000001.XSHE",</w:t>
      </w:r>
    </w:p>
    <w:p w14:paraId="17B604DD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"trading_date": 20210818,</w:t>
      </w:r>
    </w:p>
    <w:p w14:paraId="3CE53E32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"open": 20.11,</w:t>
      </w:r>
    </w:p>
    <w:p w14:paraId="418FC893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lastRenderedPageBreak/>
        <w:t xml:space="preserve">    "high": 20.11,</w:t>
      </w:r>
    </w:p>
    <w:p w14:paraId="440E8306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"low": 20.07,</w:t>
      </w:r>
    </w:p>
    <w:p w14:paraId="7BC54BED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"close": 20.09,</w:t>
      </w:r>
    </w:p>
    <w:p w14:paraId="5AFEBFA1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"volume": 598200.0,</w:t>
      </w:r>
    </w:p>
    <w:p w14:paraId="7A0A5921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"total_turnover": 12025148,</w:t>
      </w:r>
    </w:p>
    <w:p w14:paraId="7A0A386D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"limit_up": 21.64,</w:t>
      </w:r>
    </w:p>
    <w:p w14:paraId="7523AE19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"limit_down": 17.7,</w:t>
      </w:r>
    </w:p>
    <w:p w14:paraId="74DAE2B3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"datetime": 20210818095900,</w:t>
      </w:r>
    </w:p>
    <w:p w14:paraId="0C37E358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"channel": "bar_000001.XSHE",</w:t>
      </w:r>
    </w:p>
    <w:p w14:paraId="57195340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 xml:space="preserve">    "action": "feed"</w:t>
      </w:r>
    </w:p>
    <w:p w14:paraId="019BA581" w14:textId="77777777" w:rsidR="00EF3E7D" w:rsidRPr="008F3620" w:rsidRDefault="00EF3E7D" w:rsidP="00EF3E7D">
      <w:pPr>
        <w:pStyle w:val="HTML"/>
        <w:spacing w:line="240" w:lineRule="auto"/>
        <w:rPr>
          <w:rFonts w:ascii="仿宋" w:eastAsia="仿宋" w:hAnsi="仿宋"/>
          <w:color w:val="000000"/>
          <w:sz w:val="21"/>
          <w:szCs w:val="21"/>
        </w:rPr>
      </w:pPr>
      <w:r w:rsidRPr="008F3620">
        <w:rPr>
          <w:rFonts w:ascii="仿宋" w:eastAsia="仿宋" w:hAnsi="仿宋"/>
          <w:color w:val="000000"/>
          <w:sz w:val="21"/>
          <w:szCs w:val="21"/>
        </w:rPr>
        <w:t>}</w:t>
      </w:r>
    </w:p>
    <w:p w14:paraId="154D4A43" w14:textId="77777777" w:rsidR="00EF3E7D" w:rsidRDefault="00EF3E7D">
      <w:pPr>
        <w:widowControl/>
        <w:spacing w:line="240" w:lineRule="auto"/>
        <w:jc w:val="left"/>
        <w:rPr>
          <w:rFonts w:asciiTheme="minorHAnsi" w:eastAsiaTheme="minorEastAsia" w:hAnsiTheme="minorHAnsi"/>
          <w:sz w:val="21"/>
          <w:shd w:val="clear" w:color="auto" w:fill="auto"/>
        </w:rPr>
      </w:pPr>
    </w:p>
    <w:sectPr w:rsidR="00EF3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9B49E" w14:textId="77777777" w:rsidR="00A3247A" w:rsidRDefault="00A3247A" w:rsidP="00B966A3">
      <w:r>
        <w:separator/>
      </w:r>
    </w:p>
  </w:endnote>
  <w:endnote w:type="continuationSeparator" w:id="0">
    <w:p w14:paraId="31DE7F4F" w14:textId="77777777" w:rsidR="00A3247A" w:rsidRDefault="00A3247A" w:rsidP="00B9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HanSansCN-Bold-Identity-H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D897A" w14:textId="77777777" w:rsidR="00A3247A" w:rsidRDefault="00A3247A" w:rsidP="00B966A3">
      <w:r>
        <w:separator/>
      </w:r>
    </w:p>
  </w:footnote>
  <w:footnote w:type="continuationSeparator" w:id="0">
    <w:p w14:paraId="47B5D4FB" w14:textId="77777777" w:rsidR="00A3247A" w:rsidRDefault="00A3247A" w:rsidP="00B96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4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6D52C8"/>
    <w:multiLevelType w:val="multilevel"/>
    <w:tmpl w:val="1C94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55759"/>
    <w:multiLevelType w:val="multilevel"/>
    <w:tmpl w:val="4DAA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52BD8"/>
    <w:multiLevelType w:val="multilevel"/>
    <w:tmpl w:val="2152B968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86E0D7C"/>
    <w:multiLevelType w:val="hybridMultilevel"/>
    <w:tmpl w:val="030C1B56"/>
    <w:lvl w:ilvl="0" w:tplc="0772F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6327B9"/>
    <w:multiLevelType w:val="multilevel"/>
    <w:tmpl w:val="40FC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425B8D"/>
    <w:multiLevelType w:val="multilevel"/>
    <w:tmpl w:val="1922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E333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1111A7B"/>
    <w:multiLevelType w:val="multilevel"/>
    <w:tmpl w:val="2E001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74A2B"/>
    <w:multiLevelType w:val="multilevel"/>
    <w:tmpl w:val="2B84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661B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B86380C"/>
    <w:multiLevelType w:val="hybridMultilevel"/>
    <w:tmpl w:val="B30073BC"/>
    <w:lvl w:ilvl="0" w:tplc="0772F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80530A3"/>
    <w:multiLevelType w:val="multilevel"/>
    <w:tmpl w:val="58AA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E2409A"/>
    <w:multiLevelType w:val="hybridMultilevel"/>
    <w:tmpl w:val="330A5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9BC05FC"/>
    <w:multiLevelType w:val="multilevel"/>
    <w:tmpl w:val="7AEA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13803"/>
    <w:multiLevelType w:val="multilevel"/>
    <w:tmpl w:val="054E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241879"/>
    <w:multiLevelType w:val="hybridMultilevel"/>
    <w:tmpl w:val="89C0089A"/>
    <w:lvl w:ilvl="0" w:tplc="7960D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7E7A19"/>
    <w:multiLevelType w:val="multilevel"/>
    <w:tmpl w:val="A73E606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CD375D5"/>
    <w:multiLevelType w:val="multilevel"/>
    <w:tmpl w:val="76D2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7146">
    <w:abstractNumId w:val="11"/>
  </w:num>
  <w:num w:numId="2" w16cid:durableId="536552171">
    <w:abstractNumId w:val="9"/>
  </w:num>
  <w:num w:numId="3" w16cid:durableId="628360895">
    <w:abstractNumId w:val="16"/>
  </w:num>
  <w:num w:numId="4" w16cid:durableId="544373545">
    <w:abstractNumId w:val="14"/>
  </w:num>
  <w:num w:numId="5" w16cid:durableId="169569034">
    <w:abstractNumId w:val="2"/>
  </w:num>
  <w:num w:numId="6" w16cid:durableId="1907104989">
    <w:abstractNumId w:val="1"/>
  </w:num>
  <w:num w:numId="7" w16cid:durableId="532155555">
    <w:abstractNumId w:val="8"/>
  </w:num>
  <w:num w:numId="8" w16cid:durableId="2093351096">
    <w:abstractNumId w:val="12"/>
  </w:num>
  <w:num w:numId="9" w16cid:durableId="2064909546">
    <w:abstractNumId w:val="15"/>
  </w:num>
  <w:num w:numId="10" w16cid:durableId="991449130">
    <w:abstractNumId w:val="5"/>
  </w:num>
  <w:num w:numId="11" w16cid:durableId="1018048029">
    <w:abstractNumId w:val="3"/>
  </w:num>
  <w:num w:numId="12" w16cid:durableId="1655571682">
    <w:abstractNumId w:val="7"/>
  </w:num>
  <w:num w:numId="13" w16cid:durableId="101582029">
    <w:abstractNumId w:val="17"/>
  </w:num>
  <w:num w:numId="14" w16cid:durableId="1323119688">
    <w:abstractNumId w:val="13"/>
  </w:num>
  <w:num w:numId="15" w16cid:durableId="103967496">
    <w:abstractNumId w:val="4"/>
  </w:num>
  <w:num w:numId="16" w16cid:durableId="1546217821">
    <w:abstractNumId w:val="0"/>
  </w:num>
  <w:num w:numId="17" w16cid:durableId="2079939503">
    <w:abstractNumId w:val="10"/>
  </w:num>
  <w:num w:numId="18" w16cid:durableId="1984120199">
    <w:abstractNumId w:val="6"/>
  </w:num>
  <w:num w:numId="19" w16cid:durableId="16843558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BD"/>
    <w:rsid w:val="00020DED"/>
    <w:rsid w:val="000452FB"/>
    <w:rsid w:val="0005220C"/>
    <w:rsid w:val="000B703C"/>
    <w:rsid w:val="000E71DE"/>
    <w:rsid w:val="000F3CE3"/>
    <w:rsid w:val="00111F7F"/>
    <w:rsid w:val="00135A8A"/>
    <w:rsid w:val="001B58AF"/>
    <w:rsid w:val="001C6D30"/>
    <w:rsid w:val="001C7FA8"/>
    <w:rsid w:val="001E37B8"/>
    <w:rsid w:val="001E4CFB"/>
    <w:rsid w:val="00241425"/>
    <w:rsid w:val="00255601"/>
    <w:rsid w:val="00256D74"/>
    <w:rsid w:val="00263330"/>
    <w:rsid w:val="00285397"/>
    <w:rsid w:val="00287846"/>
    <w:rsid w:val="002C0D69"/>
    <w:rsid w:val="002E4B99"/>
    <w:rsid w:val="00327079"/>
    <w:rsid w:val="00335595"/>
    <w:rsid w:val="0033574B"/>
    <w:rsid w:val="003422EA"/>
    <w:rsid w:val="0035413E"/>
    <w:rsid w:val="00354523"/>
    <w:rsid w:val="00370001"/>
    <w:rsid w:val="003818A5"/>
    <w:rsid w:val="0038349D"/>
    <w:rsid w:val="003F0936"/>
    <w:rsid w:val="00406FD4"/>
    <w:rsid w:val="00414769"/>
    <w:rsid w:val="00423A5C"/>
    <w:rsid w:val="00485005"/>
    <w:rsid w:val="00495E62"/>
    <w:rsid w:val="004A6A90"/>
    <w:rsid w:val="004B6CC2"/>
    <w:rsid w:val="004D5E40"/>
    <w:rsid w:val="004E5CE9"/>
    <w:rsid w:val="004E6CC7"/>
    <w:rsid w:val="004F0D0D"/>
    <w:rsid w:val="004F57FF"/>
    <w:rsid w:val="005026E4"/>
    <w:rsid w:val="00520B67"/>
    <w:rsid w:val="005328F4"/>
    <w:rsid w:val="00546811"/>
    <w:rsid w:val="005517D0"/>
    <w:rsid w:val="00562B2F"/>
    <w:rsid w:val="00562CFA"/>
    <w:rsid w:val="00575D17"/>
    <w:rsid w:val="00583C6B"/>
    <w:rsid w:val="00584052"/>
    <w:rsid w:val="005D2D6E"/>
    <w:rsid w:val="005D590E"/>
    <w:rsid w:val="005F2DEF"/>
    <w:rsid w:val="005F336C"/>
    <w:rsid w:val="00607EDD"/>
    <w:rsid w:val="0061410D"/>
    <w:rsid w:val="00632E33"/>
    <w:rsid w:val="00655CE7"/>
    <w:rsid w:val="006A26FA"/>
    <w:rsid w:val="006A794B"/>
    <w:rsid w:val="006B37C8"/>
    <w:rsid w:val="006F2241"/>
    <w:rsid w:val="006F7437"/>
    <w:rsid w:val="006F7539"/>
    <w:rsid w:val="00721AEC"/>
    <w:rsid w:val="00734131"/>
    <w:rsid w:val="00790D4B"/>
    <w:rsid w:val="008067F2"/>
    <w:rsid w:val="00845197"/>
    <w:rsid w:val="00845580"/>
    <w:rsid w:val="0086659B"/>
    <w:rsid w:val="008A6624"/>
    <w:rsid w:val="008B1F2B"/>
    <w:rsid w:val="008F3620"/>
    <w:rsid w:val="00940090"/>
    <w:rsid w:val="009B6C92"/>
    <w:rsid w:val="009F1D39"/>
    <w:rsid w:val="00A3247A"/>
    <w:rsid w:val="00A75511"/>
    <w:rsid w:val="00A969FB"/>
    <w:rsid w:val="00AC1F30"/>
    <w:rsid w:val="00AD11D0"/>
    <w:rsid w:val="00AD2666"/>
    <w:rsid w:val="00B14E72"/>
    <w:rsid w:val="00B324CC"/>
    <w:rsid w:val="00B70A8B"/>
    <w:rsid w:val="00B910BD"/>
    <w:rsid w:val="00B966A3"/>
    <w:rsid w:val="00C47E4A"/>
    <w:rsid w:val="00C6174A"/>
    <w:rsid w:val="00CA74C1"/>
    <w:rsid w:val="00CD28F2"/>
    <w:rsid w:val="00D07DFA"/>
    <w:rsid w:val="00D179D6"/>
    <w:rsid w:val="00D41A51"/>
    <w:rsid w:val="00D605F4"/>
    <w:rsid w:val="00D63E73"/>
    <w:rsid w:val="00D904AA"/>
    <w:rsid w:val="00DA0A9E"/>
    <w:rsid w:val="00DA0F29"/>
    <w:rsid w:val="00DD1C1C"/>
    <w:rsid w:val="00DE24C0"/>
    <w:rsid w:val="00E23574"/>
    <w:rsid w:val="00E24101"/>
    <w:rsid w:val="00E3102E"/>
    <w:rsid w:val="00E44BD7"/>
    <w:rsid w:val="00E72350"/>
    <w:rsid w:val="00E74B47"/>
    <w:rsid w:val="00E81A26"/>
    <w:rsid w:val="00EA371E"/>
    <w:rsid w:val="00EB7F5C"/>
    <w:rsid w:val="00EF3E7D"/>
    <w:rsid w:val="00F0711B"/>
    <w:rsid w:val="00F24280"/>
    <w:rsid w:val="00F32EAF"/>
    <w:rsid w:val="00F352C1"/>
    <w:rsid w:val="00F43F1A"/>
    <w:rsid w:val="00F93DEC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E90C6"/>
  <w15:chartTrackingRefBased/>
  <w15:docId w15:val="{101C9AD4-2804-42C0-A030-47113E87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397"/>
    <w:pPr>
      <w:widowControl w:val="0"/>
      <w:spacing w:line="360" w:lineRule="auto"/>
      <w:jc w:val="both"/>
    </w:pPr>
    <w:rPr>
      <w:rFonts w:ascii="宋体" w:eastAsia="宋体" w:hAnsi="宋体"/>
      <w:sz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9F1D39"/>
    <w:pPr>
      <w:keepNext/>
      <w:keepLines/>
      <w:spacing w:before="340" w:after="330"/>
      <w:outlineLvl w:val="0"/>
    </w:pPr>
    <w:rPr>
      <w:rFonts w:ascii="仿宋" w:eastAsia="仿宋" w:hAnsi="仿宋"/>
      <w:b/>
      <w:bCs/>
      <w:kern w:val="44"/>
      <w:sz w:val="30"/>
      <w:szCs w:val="30"/>
      <w:shd w:val="clear" w:color="auto" w:fill="auto"/>
    </w:rPr>
  </w:style>
  <w:style w:type="paragraph" w:styleId="2">
    <w:name w:val="heading 2"/>
    <w:basedOn w:val="a"/>
    <w:next w:val="a"/>
    <w:link w:val="20"/>
    <w:uiPriority w:val="9"/>
    <w:unhideWhenUsed/>
    <w:qFormat/>
    <w:rsid w:val="009F1D39"/>
    <w:pPr>
      <w:keepNext/>
      <w:keepLines/>
      <w:spacing w:before="260" w:after="260"/>
      <w:outlineLvl w:val="1"/>
    </w:pPr>
    <w:rPr>
      <w:rFonts w:ascii="仿宋" w:eastAsia="仿宋" w:hAnsi="仿宋" w:cstheme="majorBidi"/>
      <w:b/>
      <w:bCs/>
      <w:sz w:val="28"/>
      <w:szCs w:val="28"/>
      <w:shd w:val="clear" w:color="auto" w:fill="auto"/>
    </w:rPr>
  </w:style>
  <w:style w:type="paragraph" w:styleId="3">
    <w:name w:val="heading 3"/>
    <w:basedOn w:val="a"/>
    <w:next w:val="a"/>
    <w:link w:val="30"/>
    <w:uiPriority w:val="9"/>
    <w:unhideWhenUsed/>
    <w:qFormat/>
    <w:rsid w:val="008F3620"/>
    <w:pPr>
      <w:keepNext/>
      <w:keepLines/>
      <w:spacing w:before="260" w:after="260" w:line="416" w:lineRule="auto"/>
      <w:outlineLvl w:val="2"/>
    </w:pPr>
    <w:rPr>
      <w:rFonts w:ascii="仿宋" w:eastAsia="仿宋" w:hAnsi="仿宋"/>
      <w:b/>
      <w:bCs/>
      <w:sz w:val="28"/>
      <w:szCs w:val="28"/>
      <w:shd w:val="clear" w:color="auto" w:fill="auto"/>
    </w:rPr>
  </w:style>
  <w:style w:type="paragraph" w:styleId="4">
    <w:name w:val="heading 4"/>
    <w:basedOn w:val="a"/>
    <w:next w:val="a"/>
    <w:link w:val="40"/>
    <w:uiPriority w:val="9"/>
    <w:unhideWhenUsed/>
    <w:qFormat/>
    <w:rsid w:val="00423A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D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D1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1D39"/>
    <w:rPr>
      <w:rFonts w:ascii="仿宋" w:eastAsia="仿宋" w:hAnsi="仿宋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9F1D39"/>
    <w:rPr>
      <w:rFonts w:ascii="仿宋" w:eastAsia="仿宋" w:hAnsi="仿宋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8F3620"/>
    <w:rPr>
      <w:rFonts w:ascii="仿宋" w:eastAsia="仿宋" w:hAnsi="仿宋"/>
      <w:b/>
      <w:bCs/>
      <w:sz w:val="28"/>
      <w:szCs w:val="28"/>
    </w:rPr>
  </w:style>
  <w:style w:type="table" w:styleId="a7">
    <w:name w:val="Table Grid"/>
    <w:basedOn w:val="a1"/>
    <w:uiPriority w:val="39"/>
    <w:rsid w:val="00575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75D1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75D1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75D17"/>
  </w:style>
  <w:style w:type="paragraph" w:styleId="ab">
    <w:name w:val="footnote text"/>
    <w:basedOn w:val="a"/>
    <w:link w:val="ac"/>
    <w:uiPriority w:val="99"/>
    <w:semiHidden/>
    <w:unhideWhenUsed/>
    <w:rsid w:val="00575D17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575D17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575D17"/>
    <w:rPr>
      <w:vertAlign w:val="superscript"/>
    </w:rPr>
  </w:style>
  <w:style w:type="paragraph" w:styleId="ae">
    <w:name w:val="List Paragraph"/>
    <w:basedOn w:val="a"/>
    <w:uiPriority w:val="34"/>
    <w:qFormat/>
    <w:rsid w:val="00575D17"/>
    <w:pPr>
      <w:ind w:firstLineChars="200" w:firstLine="420"/>
    </w:pPr>
  </w:style>
  <w:style w:type="character" w:customStyle="1" w:styleId="fontstyle01">
    <w:name w:val="fontstyle01"/>
    <w:basedOn w:val="a0"/>
    <w:rsid w:val="00287846"/>
    <w:rPr>
      <w:rFonts w:ascii="SourceHanSansCN-Bold-Identity-H" w:hAnsi="SourceHanSansCN-Bold-Identity-H" w:hint="default"/>
      <w:b/>
      <w:bCs/>
      <w:i w:val="0"/>
      <w:iCs w:val="0"/>
      <w:color w:val="343084"/>
      <w:sz w:val="18"/>
      <w:szCs w:val="18"/>
    </w:rPr>
  </w:style>
  <w:style w:type="character" w:customStyle="1" w:styleId="fontstyle21">
    <w:name w:val="fontstyle21"/>
    <w:basedOn w:val="a0"/>
    <w:rsid w:val="00287846"/>
    <w:rPr>
      <w:b w:val="0"/>
      <w:bCs w:val="0"/>
      <w:i w:val="0"/>
      <w:iCs w:val="0"/>
      <w:color w:val="343084"/>
      <w:sz w:val="16"/>
      <w:szCs w:val="16"/>
    </w:rPr>
  </w:style>
  <w:style w:type="paragraph" w:styleId="af">
    <w:name w:val="Normal (Web)"/>
    <w:basedOn w:val="a"/>
    <w:uiPriority w:val="99"/>
    <w:unhideWhenUsed/>
    <w:rsid w:val="0038349D"/>
    <w:pPr>
      <w:widowControl/>
      <w:spacing w:before="100" w:beforeAutospacing="1" w:after="100" w:afterAutospacing="1"/>
      <w:jc w:val="left"/>
    </w:pPr>
    <w:rPr>
      <w:rFonts w:cs="宋体"/>
      <w:kern w:val="0"/>
      <w:szCs w:val="24"/>
    </w:rPr>
  </w:style>
  <w:style w:type="character" w:customStyle="1" w:styleId="40">
    <w:name w:val="标题 4 字符"/>
    <w:basedOn w:val="a0"/>
    <w:link w:val="4"/>
    <w:uiPriority w:val="9"/>
    <w:rsid w:val="00423A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3700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370001"/>
    <w:rPr>
      <w:rFonts w:ascii="宋体" w:eastAsia="宋体" w:hAnsi="宋体" w:cs="宋体"/>
      <w:kern w:val="0"/>
      <w:sz w:val="24"/>
      <w:szCs w:val="24"/>
    </w:rPr>
  </w:style>
  <w:style w:type="paragraph" w:styleId="af0">
    <w:name w:val="No Spacing"/>
    <w:uiPriority w:val="1"/>
    <w:qFormat/>
    <w:rsid w:val="00845580"/>
    <w:pPr>
      <w:widowControl w:val="0"/>
      <w:jc w:val="both"/>
    </w:pPr>
    <w:rPr>
      <w:rFonts w:ascii="宋体" w:eastAsia="宋体" w:hAnsi="宋体"/>
      <w:sz w:val="24"/>
      <w:shd w:val="clear" w:color="auto" w:fill="FFFFFF"/>
    </w:rPr>
  </w:style>
  <w:style w:type="paragraph" w:customStyle="1" w:styleId="code-line">
    <w:name w:val="code-line"/>
    <w:basedOn w:val="a"/>
    <w:rsid w:val="001C6D30"/>
    <w:pPr>
      <w:widowControl/>
      <w:spacing w:before="100" w:beforeAutospacing="1" w:after="100" w:afterAutospacing="1" w:line="240" w:lineRule="auto"/>
      <w:jc w:val="left"/>
    </w:pPr>
    <w:rPr>
      <w:rFonts w:cs="宋体"/>
      <w:kern w:val="0"/>
      <w:szCs w:val="24"/>
      <w:shd w:val="clear" w:color="auto" w:fill="auto"/>
    </w:rPr>
  </w:style>
  <w:style w:type="character" w:styleId="af1">
    <w:name w:val="Strong"/>
    <w:basedOn w:val="a0"/>
    <w:uiPriority w:val="22"/>
    <w:qFormat/>
    <w:rsid w:val="001C6D30"/>
    <w:rPr>
      <w:b/>
      <w:bCs/>
    </w:rPr>
  </w:style>
  <w:style w:type="character" w:styleId="HTML1">
    <w:name w:val="HTML Code"/>
    <w:basedOn w:val="a0"/>
    <w:uiPriority w:val="99"/>
    <w:semiHidden/>
    <w:unhideWhenUsed/>
    <w:rsid w:val="001C6D30"/>
    <w:rPr>
      <w:rFonts w:ascii="宋体" w:eastAsia="宋体" w:hAnsi="宋体" w:cs="宋体"/>
      <w:sz w:val="24"/>
      <w:szCs w:val="24"/>
    </w:rPr>
  </w:style>
  <w:style w:type="character" w:styleId="af2">
    <w:name w:val="Emphasis"/>
    <w:basedOn w:val="a0"/>
    <w:uiPriority w:val="20"/>
    <w:qFormat/>
    <w:rsid w:val="001C6D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7599B-4AA0-4B5F-AEEE-1B5311090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4737</TotalTime>
  <Pages>14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子琳</dc:creator>
  <cp:keywords/>
  <dc:description/>
  <cp:lastModifiedBy>欧 宇</cp:lastModifiedBy>
  <cp:revision>38</cp:revision>
  <cp:lastPrinted>2021-08-30T09:17:00Z</cp:lastPrinted>
  <dcterms:created xsi:type="dcterms:W3CDTF">2021-07-21T07:30:00Z</dcterms:created>
  <dcterms:modified xsi:type="dcterms:W3CDTF">2022-06-29T07:56:00Z</dcterms:modified>
</cp:coreProperties>
</file>