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E01" w:rsidRDefault="006F2DA0" w:rsidP="006F2DA0">
      <w:pPr>
        <w:pStyle w:val="Heading1"/>
      </w:pPr>
      <w:r>
        <w:t>Linear Regression</w:t>
      </w:r>
    </w:p>
    <w:p w:rsidR="006F2DA0" w:rsidRDefault="006F2DA0" w:rsidP="00811BC5">
      <w:pPr>
        <w:pStyle w:val="Heading2"/>
      </w:pPr>
      <w:r>
        <w:t>Problem Statement</w:t>
      </w:r>
    </w:p>
    <w:p w:rsidR="009B28FB" w:rsidRDefault="009B28FB" w:rsidP="006F2DA0">
      <w:pPr>
        <w:ind w:firstLine="720"/>
        <w:rPr>
          <w:rFonts w:ascii="Arial" w:hAnsi="Arial" w:cs="Arial"/>
        </w:rPr>
      </w:pPr>
      <w:r>
        <w:rPr>
          <w:rFonts w:ascii="Arial" w:hAnsi="Arial" w:cs="Arial"/>
        </w:rPr>
        <w:t>We will use health insurance dataset to predict insurance charges. The dataset has total six features to predict charges which are a</w:t>
      </w:r>
      <w:r w:rsidRPr="0057653C">
        <w:rPr>
          <w:rFonts w:ascii="Arial" w:hAnsi="Arial" w:cs="Arial"/>
        </w:rPr>
        <w:t xml:space="preserve">ge, </w:t>
      </w:r>
      <w:r>
        <w:rPr>
          <w:rFonts w:ascii="Arial" w:hAnsi="Arial" w:cs="Arial"/>
        </w:rPr>
        <w:t>s</w:t>
      </w:r>
      <w:r w:rsidRPr="0057653C">
        <w:rPr>
          <w:rFonts w:ascii="Arial" w:hAnsi="Arial" w:cs="Arial"/>
        </w:rPr>
        <w:t xml:space="preserve">ex, BMI, </w:t>
      </w:r>
      <w:r>
        <w:rPr>
          <w:rFonts w:ascii="Arial" w:hAnsi="Arial" w:cs="Arial"/>
        </w:rPr>
        <w:t>c</w:t>
      </w:r>
      <w:r w:rsidRPr="0057653C">
        <w:rPr>
          <w:rFonts w:ascii="Arial" w:hAnsi="Arial" w:cs="Arial"/>
        </w:rPr>
        <w:t xml:space="preserve">hildren, </w:t>
      </w:r>
      <w:r>
        <w:rPr>
          <w:rFonts w:ascii="Arial" w:hAnsi="Arial" w:cs="Arial"/>
        </w:rPr>
        <w:t>s</w:t>
      </w:r>
      <w:r w:rsidRPr="0057653C">
        <w:rPr>
          <w:rFonts w:ascii="Arial" w:hAnsi="Arial" w:cs="Arial"/>
        </w:rPr>
        <w:t>moker</w:t>
      </w:r>
      <w:r>
        <w:rPr>
          <w:rFonts w:ascii="Arial" w:hAnsi="Arial" w:cs="Arial"/>
        </w:rPr>
        <w:t xml:space="preserve"> and r</w:t>
      </w:r>
      <w:r w:rsidRPr="0057653C">
        <w:rPr>
          <w:rFonts w:ascii="Arial" w:hAnsi="Arial" w:cs="Arial"/>
        </w:rPr>
        <w:t>egion</w:t>
      </w:r>
      <w:r w:rsidR="00F344FF">
        <w:rPr>
          <w:rFonts w:ascii="Arial" w:hAnsi="Arial" w:cs="Arial"/>
        </w:rPr>
        <w:t>.</w:t>
      </w:r>
    </w:p>
    <w:tbl>
      <w:tblPr>
        <w:tblStyle w:val="TableGrid"/>
        <w:tblpPr w:leftFromText="180" w:rightFromText="180" w:vertAnchor="text" w:horzAnchor="margin" w:tblpY="437"/>
        <w:tblW w:w="0" w:type="auto"/>
        <w:tblLook w:val="04A0" w:firstRow="1" w:lastRow="0" w:firstColumn="1" w:lastColumn="0" w:noHBand="0" w:noVBand="1"/>
      </w:tblPr>
      <w:tblGrid>
        <w:gridCol w:w="2515"/>
        <w:gridCol w:w="6655"/>
      </w:tblGrid>
      <w:tr w:rsidR="008C2B83" w:rsidRPr="004906BC" w:rsidTr="004906BC">
        <w:trPr>
          <w:trHeight w:val="595"/>
        </w:trPr>
        <w:tc>
          <w:tcPr>
            <w:tcW w:w="2515" w:type="dxa"/>
            <w:vAlign w:val="center"/>
          </w:tcPr>
          <w:p w:rsidR="008C2B83" w:rsidRPr="004906BC" w:rsidRDefault="00F344FF" w:rsidP="004906BC">
            <w:pPr>
              <w:rPr>
                <w:rFonts w:ascii="Arial" w:hAnsi="Arial" w:cs="Arial"/>
                <w:b/>
                <w:bCs/>
              </w:rPr>
            </w:pPr>
            <w:r w:rsidRPr="004906BC">
              <w:rPr>
                <w:rFonts w:ascii="Arial" w:hAnsi="Arial" w:cs="Arial"/>
                <w:b/>
                <w:bCs/>
              </w:rPr>
              <w:t>Variables</w:t>
            </w:r>
          </w:p>
        </w:tc>
        <w:tc>
          <w:tcPr>
            <w:tcW w:w="6655" w:type="dxa"/>
            <w:vAlign w:val="center"/>
          </w:tcPr>
          <w:p w:rsidR="008C2B83" w:rsidRPr="004906BC" w:rsidRDefault="00F344FF" w:rsidP="004906BC">
            <w:pPr>
              <w:rPr>
                <w:rFonts w:ascii="Arial" w:hAnsi="Arial" w:cs="Arial"/>
                <w:b/>
                <w:bCs/>
              </w:rPr>
            </w:pPr>
            <w:r w:rsidRPr="004906BC">
              <w:rPr>
                <w:rFonts w:ascii="Arial" w:hAnsi="Arial" w:cs="Arial"/>
                <w:b/>
                <w:bCs/>
              </w:rPr>
              <w:t>Definition</w:t>
            </w:r>
          </w:p>
        </w:tc>
      </w:tr>
      <w:tr w:rsidR="008C2B83" w:rsidRPr="004906BC" w:rsidTr="004906BC">
        <w:trPr>
          <w:trHeight w:val="562"/>
        </w:trPr>
        <w:tc>
          <w:tcPr>
            <w:tcW w:w="2515" w:type="dxa"/>
            <w:vAlign w:val="center"/>
          </w:tcPr>
          <w:p w:rsidR="008C2B83" w:rsidRPr="004906BC" w:rsidRDefault="00F344FF" w:rsidP="004906BC">
            <w:pPr>
              <w:rPr>
                <w:rFonts w:ascii="Arial" w:hAnsi="Arial" w:cs="Arial"/>
              </w:rPr>
            </w:pPr>
            <w:r w:rsidRPr="004906BC">
              <w:rPr>
                <w:rFonts w:ascii="Arial" w:hAnsi="Arial" w:cs="Arial"/>
              </w:rPr>
              <w:t>Age</w:t>
            </w:r>
          </w:p>
        </w:tc>
        <w:tc>
          <w:tcPr>
            <w:tcW w:w="6655" w:type="dxa"/>
            <w:vAlign w:val="center"/>
          </w:tcPr>
          <w:p w:rsidR="008C2B83" w:rsidRPr="004906BC" w:rsidRDefault="00F344FF" w:rsidP="004906BC">
            <w:pPr>
              <w:rPr>
                <w:rFonts w:ascii="Arial" w:hAnsi="Arial" w:cs="Arial"/>
              </w:rPr>
            </w:pPr>
            <w:r w:rsidRPr="004906BC">
              <w:rPr>
                <w:rFonts w:ascii="Arial" w:hAnsi="Arial" w:cs="Arial"/>
              </w:rPr>
              <w:t>In years</w:t>
            </w:r>
          </w:p>
        </w:tc>
      </w:tr>
      <w:tr w:rsidR="008C2B83" w:rsidRPr="004906BC" w:rsidTr="004906BC">
        <w:trPr>
          <w:trHeight w:val="595"/>
        </w:trPr>
        <w:tc>
          <w:tcPr>
            <w:tcW w:w="2515" w:type="dxa"/>
            <w:vAlign w:val="center"/>
          </w:tcPr>
          <w:p w:rsidR="008C2B83" w:rsidRPr="004906BC" w:rsidRDefault="00F344FF" w:rsidP="004906BC">
            <w:pPr>
              <w:rPr>
                <w:rFonts w:ascii="Arial" w:hAnsi="Arial" w:cs="Arial"/>
              </w:rPr>
            </w:pPr>
            <w:r w:rsidRPr="004906BC">
              <w:rPr>
                <w:rFonts w:ascii="Arial" w:hAnsi="Arial" w:cs="Arial"/>
              </w:rPr>
              <w:t>Sex</w:t>
            </w:r>
          </w:p>
        </w:tc>
        <w:tc>
          <w:tcPr>
            <w:tcW w:w="6655" w:type="dxa"/>
            <w:vAlign w:val="center"/>
          </w:tcPr>
          <w:p w:rsidR="008C2B83" w:rsidRPr="004906BC" w:rsidRDefault="00F344FF" w:rsidP="004906BC">
            <w:pPr>
              <w:rPr>
                <w:rFonts w:ascii="Arial" w:hAnsi="Arial" w:cs="Arial"/>
              </w:rPr>
            </w:pPr>
            <w:r w:rsidRPr="004906BC">
              <w:rPr>
                <w:rFonts w:ascii="Arial" w:hAnsi="Arial" w:cs="Arial"/>
              </w:rPr>
              <w:t>Sex of the person</w:t>
            </w:r>
          </w:p>
        </w:tc>
      </w:tr>
      <w:tr w:rsidR="008C2B83" w:rsidRPr="004906BC" w:rsidTr="004906BC">
        <w:trPr>
          <w:trHeight w:val="562"/>
        </w:trPr>
        <w:tc>
          <w:tcPr>
            <w:tcW w:w="2515" w:type="dxa"/>
            <w:vAlign w:val="center"/>
          </w:tcPr>
          <w:p w:rsidR="008C2B83" w:rsidRPr="004906BC" w:rsidRDefault="00F344FF" w:rsidP="004906BC">
            <w:pPr>
              <w:rPr>
                <w:rFonts w:ascii="Arial" w:hAnsi="Arial" w:cs="Arial"/>
              </w:rPr>
            </w:pPr>
            <w:r w:rsidRPr="004906BC">
              <w:rPr>
                <w:rFonts w:ascii="Arial" w:hAnsi="Arial" w:cs="Arial"/>
              </w:rPr>
              <w:t>BMI</w:t>
            </w:r>
          </w:p>
        </w:tc>
        <w:tc>
          <w:tcPr>
            <w:tcW w:w="6655" w:type="dxa"/>
            <w:vAlign w:val="center"/>
          </w:tcPr>
          <w:p w:rsidR="008C2B83" w:rsidRPr="004906BC" w:rsidRDefault="00F344FF" w:rsidP="004906BC">
            <w:pPr>
              <w:rPr>
                <w:rFonts w:ascii="Arial" w:hAnsi="Arial" w:cs="Arial"/>
              </w:rPr>
            </w:pPr>
            <w:r w:rsidRPr="004906BC">
              <w:rPr>
                <w:rFonts w:ascii="Arial" w:hAnsi="Arial" w:cs="Arial"/>
              </w:rPr>
              <w:t>Body mass index that is calculated from weight and height of a person</w:t>
            </w:r>
          </w:p>
        </w:tc>
      </w:tr>
      <w:tr w:rsidR="008C2B83" w:rsidRPr="004906BC" w:rsidTr="004906BC">
        <w:trPr>
          <w:trHeight w:val="595"/>
        </w:trPr>
        <w:tc>
          <w:tcPr>
            <w:tcW w:w="2515" w:type="dxa"/>
            <w:vAlign w:val="center"/>
          </w:tcPr>
          <w:p w:rsidR="008C2B83" w:rsidRPr="004906BC" w:rsidRDefault="00F344FF" w:rsidP="004906BC">
            <w:pPr>
              <w:rPr>
                <w:rFonts w:ascii="Arial" w:hAnsi="Arial" w:cs="Arial"/>
              </w:rPr>
            </w:pPr>
            <w:r w:rsidRPr="004906BC">
              <w:rPr>
                <w:rFonts w:ascii="Arial" w:hAnsi="Arial" w:cs="Arial"/>
              </w:rPr>
              <w:t>Children</w:t>
            </w:r>
          </w:p>
        </w:tc>
        <w:tc>
          <w:tcPr>
            <w:tcW w:w="6655" w:type="dxa"/>
            <w:vAlign w:val="center"/>
          </w:tcPr>
          <w:p w:rsidR="008C2B83" w:rsidRPr="004906BC" w:rsidRDefault="00F344FF" w:rsidP="004906BC">
            <w:pPr>
              <w:rPr>
                <w:rFonts w:ascii="Arial" w:hAnsi="Arial" w:cs="Arial"/>
              </w:rPr>
            </w:pPr>
            <w:r w:rsidRPr="004906BC">
              <w:rPr>
                <w:rFonts w:ascii="Arial" w:hAnsi="Arial" w:cs="Arial"/>
              </w:rPr>
              <w:t>Number of children that the person has</w:t>
            </w:r>
          </w:p>
        </w:tc>
      </w:tr>
      <w:tr w:rsidR="008C2B83" w:rsidRPr="004906BC" w:rsidTr="004906BC">
        <w:trPr>
          <w:trHeight w:val="562"/>
        </w:trPr>
        <w:tc>
          <w:tcPr>
            <w:tcW w:w="2515" w:type="dxa"/>
            <w:vAlign w:val="center"/>
          </w:tcPr>
          <w:p w:rsidR="008C2B83" w:rsidRPr="004906BC" w:rsidRDefault="00F344FF" w:rsidP="004906BC">
            <w:pPr>
              <w:rPr>
                <w:rFonts w:ascii="Arial" w:hAnsi="Arial" w:cs="Arial"/>
              </w:rPr>
            </w:pPr>
            <w:r w:rsidRPr="004906BC">
              <w:rPr>
                <w:rFonts w:ascii="Arial" w:hAnsi="Arial" w:cs="Arial"/>
              </w:rPr>
              <w:t>Smoker</w:t>
            </w:r>
          </w:p>
        </w:tc>
        <w:tc>
          <w:tcPr>
            <w:tcW w:w="6655" w:type="dxa"/>
            <w:vAlign w:val="center"/>
          </w:tcPr>
          <w:p w:rsidR="008C2B83" w:rsidRPr="004906BC" w:rsidRDefault="00F344FF" w:rsidP="004906BC">
            <w:pPr>
              <w:rPr>
                <w:rFonts w:ascii="Arial" w:hAnsi="Arial" w:cs="Arial"/>
              </w:rPr>
            </w:pPr>
            <w:r w:rsidRPr="004906BC">
              <w:rPr>
                <w:rFonts w:ascii="Arial" w:hAnsi="Arial" w:cs="Arial"/>
              </w:rPr>
              <w:t>Whether the person is smoker or non-smoker</w:t>
            </w:r>
          </w:p>
        </w:tc>
      </w:tr>
      <w:tr w:rsidR="008C2B83" w:rsidRPr="004906BC" w:rsidTr="004906BC">
        <w:trPr>
          <w:trHeight w:val="595"/>
        </w:trPr>
        <w:tc>
          <w:tcPr>
            <w:tcW w:w="2515" w:type="dxa"/>
            <w:vAlign w:val="center"/>
          </w:tcPr>
          <w:p w:rsidR="008C2B83" w:rsidRPr="004906BC" w:rsidRDefault="00F344FF" w:rsidP="004906BC">
            <w:pPr>
              <w:rPr>
                <w:rFonts w:ascii="Arial" w:hAnsi="Arial" w:cs="Arial"/>
              </w:rPr>
            </w:pPr>
            <w:r w:rsidRPr="004906BC">
              <w:rPr>
                <w:rFonts w:ascii="Arial" w:hAnsi="Arial" w:cs="Arial"/>
              </w:rPr>
              <w:t>Region</w:t>
            </w:r>
          </w:p>
        </w:tc>
        <w:tc>
          <w:tcPr>
            <w:tcW w:w="6655" w:type="dxa"/>
            <w:vAlign w:val="center"/>
          </w:tcPr>
          <w:p w:rsidR="004906BC" w:rsidRPr="004906BC" w:rsidRDefault="00F344FF" w:rsidP="004906BC">
            <w:pPr>
              <w:rPr>
                <w:rFonts w:ascii="Arial" w:hAnsi="Arial" w:cs="Arial"/>
              </w:rPr>
            </w:pPr>
            <w:r w:rsidRPr="004906BC">
              <w:rPr>
                <w:rFonts w:ascii="Arial" w:hAnsi="Arial" w:cs="Arial"/>
              </w:rPr>
              <w:t>The region that the person lives</w:t>
            </w:r>
          </w:p>
        </w:tc>
      </w:tr>
      <w:tr w:rsidR="004906BC" w:rsidRPr="004906BC" w:rsidTr="004906BC">
        <w:trPr>
          <w:trHeight w:val="595"/>
        </w:trPr>
        <w:tc>
          <w:tcPr>
            <w:tcW w:w="2515" w:type="dxa"/>
            <w:vAlign w:val="center"/>
          </w:tcPr>
          <w:p w:rsidR="004906BC" w:rsidRPr="004906BC" w:rsidRDefault="004906BC" w:rsidP="004906BC">
            <w:pPr>
              <w:rPr>
                <w:rFonts w:ascii="Arial" w:hAnsi="Arial" w:cs="Arial"/>
              </w:rPr>
            </w:pPr>
            <w:r>
              <w:rPr>
                <w:rFonts w:ascii="Arial" w:hAnsi="Arial" w:cs="Arial"/>
              </w:rPr>
              <w:t>Charges</w:t>
            </w:r>
          </w:p>
        </w:tc>
        <w:tc>
          <w:tcPr>
            <w:tcW w:w="6655" w:type="dxa"/>
            <w:vAlign w:val="center"/>
          </w:tcPr>
          <w:p w:rsidR="004906BC" w:rsidRPr="004906BC" w:rsidRDefault="007033E2" w:rsidP="004906BC">
            <w:pPr>
              <w:rPr>
                <w:rFonts w:ascii="Arial" w:hAnsi="Arial" w:cs="Arial"/>
              </w:rPr>
            </w:pPr>
            <w:r>
              <w:rPr>
                <w:rFonts w:ascii="Arial" w:hAnsi="Arial" w:cs="Arial"/>
              </w:rPr>
              <w:t>Charges for health insurance of a year</w:t>
            </w:r>
          </w:p>
        </w:tc>
      </w:tr>
    </w:tbl>
    <w:p w:rsidR="009B28FB" w:rsidRPr="0057653C" w:rsidRDefault="009B28FB" w:rsidP="006F2DA0">
      <w:pPr>
        <w:ind w:firstLine="720"/>
        <w:rPr>
          <w:rFonts w:ascii="Arial" w:hAnsi="Arial" w:cs="Arial"/>
        </w:rPr>
      </w:pPr>
    </w:p>
    <w:p w:rsidR="008C2B83" w:rsidRDefault="007E04BE" w:rsidP="00811BC5">
      <w:r>
        <w:tab/>
      </w:r>
    </w:p>
    <w:p w:rsidR="00811BC5" w:rsidRDefault="00811BC5" w:rsidP="00811BC5"/>
    <w:p w:rsidR="00811BC5" w:rsidRDefault="00811BC5" w:rsidP="00811BC5">
      <w:pPr>
        <w:pStyle w:val="Heading2"/>
      </w:pPr>
      <w:r>
        <w:t>Source of Dataset</w:t>
      </w:r>
    </w:p>
    <w:p w:rsidR="00811BC5" w:rsidRDefault="00811BC5" w:rsidP="00811BC5">
      <w:hyperlink r:id="rId5" w:history="1">
        <w:r>
          <w:rPr>
            <w:rStyle w:val="Hyperlink"/>
          </w:rPr>
          <w:t>https://www.kaggle.com/mirichoi0218/insurance</w:t>
        </w:r>
      </w:hyperlink>
    </w:p>
    <w:p w:rsidR="007033E2" w:rsidRDefault="007033E2" w:rsidP="00811BC5">
      <w:r>
        <w:br/>
      </w:r>
    </w:p>
    <w:p w:rsidR="007033E2" w:rsidRDefault="007033E2" w:rsidP="007033E2">
      <w:r>
        <w:br w:type="page"/>
      </w:r>
    </w:p>
    <w:p w:rsidR="00811BC5" w:rsidRDefault="007033E2" w:rsidP="00811BC5">
      <w:pPr>
        <w:pStyle w:val="Heading2"/>
      </w:pPr>
      <w:r>
        <w:lastRenderedPageBreak/>
        <w:t>Linear Regression Model for Insurance</w:t>
      </w:r>
      <w:r w:rsidR="00811BC5">
        <w:t xml:space="preserve"> </w:t>
      </w:r>
      <w:r>
        <w:t>Dataset</w:t>
      </w:r>
    </w:p>
    <w:p w:rsidR="007033E2" w:rsidRDefault="007033E2" w:rsidP="007033E2"/>
    <w:p w:rsidR="007033E2" w:rsidRDefault="007033E2" w:rsidP="007033E2">
      <w:r w:rsidRPr="007033E2">
        <w:drawing>
          <wp:inline distT="0" distB="0" distL="0" distR="0" wp14:anchorId="4E993D59" wp14:editId="76473F94">
            <wp:extent cx="5943600" cy="1158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8875"/>
                    </a:xfrm>
                    <a:prstGeom prst="rect">
                      <a:avLst/>
                    </a:prstGeom>
                  </pic:spPr>
                </pic:pic>
              </a:graphicData>
            </a:graphic>
          </wp:inline>
        </w:drawing>
      </w:r>
    </w:p>
    <w:p w:rsidR="007033E2" w:rsidRDefault="007033E2" w:rsidP="007033E2">
      <w:r w:rsidRPr="007033E2">
        <w:drawing>
          <wp:inline distT="0" distB="0" distL="0" distR="0" wp14:anchorId="46947973" wp14:editId="083341F3">
            <wp:extent cx="5943600" cy="290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3855"/>
                    </a:xfrm>
                    <a:prstGeom prst="rect">
                      <a:avLst/>
                    </a:prstGeom>
                  </pic:spPr>
                </pic:pic>
              </a:graphicData>
            </a:graphic>
          </wp:inline>
        </w:drawing>
      </w:r>
    </w:p>
    <w:p w:rsidR="007033E2" w:rsidRDefault="007033E2" w:rsidP="007033E2">
      <w:r w:rsidRPr="007033E2">
        <w:drawing>
          <wp:inline distT="0" distB="0" distL="0" distR="0" wp14:anchorId="55A93310" wp14:editId="45FDC0C5">
            <wp:extent cx="5943600" cy="2399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9665"/>
                    </a:xfrm>
                    <a:prstGeom prst="rect">
                      <a:avLst/>
                    </a:prstGeom>
                  </pic:spPr>
                </pic:pic>
              </a:graphicData>
            </a:graphic>
          </wp:inline>
        </w:drawing>
      </w:r>
      <w:r>
        <w:br/>
      </w:r>
    </w:p>
    <w:p w:rsidR="0057653C" w:rsidRDefault="00811BC5" w:rsidP="0057653C">
      <w:pPr>
        <w:pStyle w:val="HTMLPreformatted"/>
        <w:shd w:val="clear" w:color="auto" w:fill="FFFFFF"/>
        <w:wordWrap w:val="0"/>
        <w:textAlignment w:val="baseline"/>
        <w:rPr>
          <w:rFonts w:ascii="Arial" w:hAnsi="Arial" w:cs="Arial"/>
          <w:color w:val="000000"/>
          <w:sz w:val="21"/>
          <w:szCs w:val="21"/>
        </w:rPr>
      </w:pPr>
      <w:r w:rsidRPr="007033E2">
        <w:rPr>
          <w:rFonts w:ascii="Arial" w:hAnsi="Arial" w:cs="Arial"/>
          <w:sz w:val="22"/>
          <w:szCs w:val="22"/>
        </w:rPr>
        <w:t xml:space="preserve">Duration </w:t>
      </w:r>
      <w:r w:rsidRPr="0057653C">
        <w:rPr>
          <w:rFonts w:ascii="Arial" w:hAnsi="Arial" w:cs="Arial"/>
        </w:rPr>
        <w:t xml:space="preserve">- </w:t>
      </w:r>
      <w:r w:rsidR="0057653C" w:rsidRPr="0057653C">
        <w:rPr>
          <w:rFonts w:ascii="Arial" w:hAnsi="Arial" w:cs="Arial"/>
          <w:color w:val="000000"/>
          <w:sz w:val="21"/>
          <w:szCs w:val="21"/>
        </w:rPr>
        <w:t>0.001960277557373047 seconds</w:t>
      </w:r>
      <w:bookmarkStart w:id="0" w:name="_GoBack"/>
      <w:bookmarkEnd w:id="0"/>
    </w:p>
    <w:p w:rsidR="000B4A55" w:rsidRDefault="000B4A55" w:rsidP="0057653C">
      <w:pPr>
        <w:pStyle w:val="HTMLPreformatted"/>
        <w:shd w:val="clear" w:color="auto" w:fill="FFFFFF"/>
        <w:wordWrap w:val="0"/>
        <w:textAlignment w:val="baseline"/>
        <w:rPr>
          <w:rFonts w:ascii="Arial" w:hAnsi="Arial" w:cs="Arial"/>
          <w:color w:val="000000"/>
          <w:sz w:val="21"/>
          <w:szCs w:val="21"/>
        </w:rPr>
      </w:pPr>
    </w:p>
    <w:p w:rsidR="000B4A55" w:rsidRDefault="000B4A55" w:rsidP="000B4A55">
      <w:pPr>
        <w:pStyle w:val="Heading2"/>
      </w:pPr>
      <w:r>
        <w:lastRenderedPageBreak/>
        <w:t>Sharing of the process</w:t>
      </w:r>
    </w:p>
    <w:p w:rsidR="000B4A55" w:rsidRDefault="000B4A55" w:rsidP="000B4A55">
      <w:r>
        <w:tab/>
      </w:r>
    </w:p>
    <w:p w:rsidR="000B4A55" w:rsidRDefault="000B4A55" w:rsidP="008E1B6B">
      <w:pPr>
        <w:jc w:val="both"/>
        <w:rPr>
          <w:rFonts w:ascii="Arial" w:hAnsi="Arial" w:cs="Arial"/>
        </w:rPr>
      </w:pPr>
      <w:r>
        <w:tab/>
      </w:r>
      <w:r w:rsidRPr="008E1B6B">
        <w:rPr>
          <w:rFonts w:ascii="Arial" w:hAnsi="Arial" w:cs="Arial"/>
        </w:rPr>
        <w:t xml:space="preserve">We will use insurance dataset which has 1338 rows and 7 columns in which 3 columns are string datatype, 2 columns are integer datatype and another 2 columns are decimal datatype. </w:t>
      </w:r>
      <w:r w:rsidR="00B31923" w:rsidRPr="008E1B6B">
        <w:rPr>
          <w:rFonts w:ascii="Arial" w:hAnsi="Arial" w:cs="Arial"/>
        </w:rPr>
        <w:t>Firstly, we made categorical data encoding for string datatype columns</w:t>
      </w:r>
      <w:r w:rsidR="008E1B6B" w:rsidRPr="008E1B6B">
        <w:rPr>
          <w:rFonts w:ascii="Arial" w:hAnsi="Arial" w:cs="Arial"/>
        </w:rPr>
        <w:t xml:space="preserve">, sex, smoker and region. </w:t>
      </w:r>
    </w:p>
    <w:p w:rsidR="00431759" w:rsidRPr="007033E2" w:rsidRDefault="00431759" w:rsidP="008E1B6B">
      <w:pPr>
        <w:jc w:val="both"/>
        <w:rPr>
          <w:rFonts w:ascii="Arial" w:hAnsi="Arial" w:cs="Arial"/>
          <w:sz w:val="24"/>
          <w:szCs w:val="24"/>
          <w:u w:val="single"/>
        </w:rPr>
      </w:pPr>
      <w:r w:rsidRPr="007033E2">
        <w:rPr>
          <w:rFonts w:ascii="Arial" w:hAnsi="Arial" w:cs="Arial"/>
          <w:sz w:val="24"/>
          <w:szCs w:val="24"/>
          <w:u w:val="single"/>
        </w:rPr>
        <w:t>Data Mapping</w:t>
      </w:r>
      <w:r w:rsidR="007033E2">
        <w:rPr>
          <w:rFonts w:ascii="Arial" w:hAnsi="Arial" w:cs="Arial"/>
          <w:sz w:val="24"/>
          <w:szCs w:val="24"/>
          <w:u w:val="single"/>
        </w:rPr>
        <w:t xml:space="preserve"> and Data Cleaning</w:t>
      </w:r>
    </w:p>
    <w:p w:rsidR="00431759" w:rsidRPr="00431759" w:rsidRDefault="00431759" w:rsidP="00431759">
      <w:pPr>
        <w:pStyle w:val="ListParagraph"/>
        <w:numPr>
          <w:ilvl w:val="0"/>
          <w:numId w:val="1"/>
        </w:numPr>
        <w:jc w:val="both"/>
        <w:rPr>
          <w:rFonts w:ascii="Arial" w:hAnsi="Arial" w:cs="Arial"/>
        </w:rPr>
      </w:pPr>
      <w:r w:rsidRPr="00977909">
        <w:rPr>
          <w:rFonts w:ascii="Arial" w:hAnsi="Arial" w:cs="Arial"/>
          <w:b/>
          <w:bCs/>
        </w:rPr>
        <w:t>Sex</w:t>
      </w:r>
      <w:r w:rsidRPr="00431759">
        <w:rPr>
          <w:rFonts w:ascii="Arial" w:hAnsi="Arial" w:cs="Arial"/>
        </w:rPr>
        <w:t xml:space="preserve"> - Male = 0, Female = 1</w:t>
      </w:r>
    </w:p>
    <w:p w:rsidR="00431759" w:rsidRPr="00431759" w:rsidRDefault="00431759" w:rsidP="00431759">
      <w:pPr>
        <w:pStyle w:val="ListParagraph"/>
        <w:numPr>
          <w:ilvl w:val="0"/>
          <w:numId w:val="1"/>
        </w:numPr>
        <w:jc w:val="both"/>
        <w:rPr>
          <w:rFonts w:ascii="Arial" w:hAnsi="Arial" w:cs="Arial"/>
        </w:rPr>
      </w:pPr>
      <w:r w:rsidRPr="00977909">
        <w:rPr>
          <w:rFonts w:ascii="Arial" w:hAnsi="Arial" w:cs="Arial"/>
          <w:b/>
          <w:bCs/>
        </w:rPr>
        <w:t>Smoker</w:t>
      </w:r>
      <w:r w:rsidRPr="00431759">
        <w:rPr>
          <w:rFonts w:ascii="Arial" w:hAnsi="Arial" w:cs="Arial"/>
        </w:rPr>
        <w:t xml:space="preserve"> – Non-smoker = 0, Smoker = 1</w:t>
      </w:r>
    </w:p>
    <w:p w:rsidR="00431759" w:rsidRDefault="00431759" w:rsidP="00431759">
      <w:pPr>
        <w:pStyle w:val="ListParagraph"/>
        <w:numPr>
          <w:ilvl w:val="0"/>
          <w:numId w:val="1"/>
        </w:numPr>
        <w:jc w:val="both"/>
        <w:rPr>
          <w:rFonts w:ascii="Arial" w:hAnsi="Arial" w:cs="Arial"/>
        </w:rPr>
      </w:pPr>
      <w:r w:rsidRPr="00977909">
        <w:rPr>
          <w:rFonts w:ascii="Arial" w:hAnsi="Arial" w:cs="Arial"/>
          <w:b/>
          <w:bCs/>
        </w:rPr>
        <w:t>Region</w:t>
      </w:r>
      <w:r w:rsidRPr="00431759">
        <w:rPr>
          <w:rFonts w:ascii="Arial" w:hAnsi="Arial" w:cs="Arial"/>
        </w:rPr>
        <w:t xml:space="preserve"> – Northeast=0, Northwest=1, Southeast=2, Southwest=3</w:t>
      </w:r>
    </w:p>
    <w:p w:rsidR="00AE35C7" w:rsidRDefault="00977909" w:rsidP="00977909">
      <w:pPr>
        <w:ind w:firstLine="360"/>
        <w:jc w:val="both"/>
        <w:rPr>
          <w:rFonts w:ascii="Arial" w:hAnsi="Arial" w:cs="Arial"/>
        </w:rPr>
      </w:pPr>
      <w:r w:rsidRPr="00977909">
        <w:rPr>
          <w:rFonts w:ascii="Arial" w:hAnsi="Arial" w:cs="Arial"/>
        </w:rPr>
        <w:t xml:space="preserve">Then the dataset has no null values and </w:t>
      </w:r>
      <w:r w:rsidR="007E04BE">
        <w:rPr>
          <w:rFonts w:ascii="Arial" w:hAnsi="Arial" w:cs="Arial"/>
        </w:rPr>
        <w:t>unreasonable</w:t>
      </w:r>
      <w:r w:rsidRPr="00977909">
        <w:rPr>
          <w:rFonts w:ascii="Arial" w:hAnsi="Arial" w:cs="Arial"/>
        </w:rPr>
        <w:t xml:space="preserve"> data. Therefore, we do not need data cleaning. </w:t>
      </w:r>
    </w:p>
    <w:p w:rsidR="007033E2" w:rsidRPr="007033E2" w:rsidRDefault="007033E2" w:rsidP="007033E2">
      <w:pPr>
        <w:jc w:val="both"/>
        <w:rPr>
          <w:rFonts w:ascii="Arial" w:hAnsi="Arial" w:cs="Arial"/>
          <w:sz w:val="24"/>
          <w:szCs w:val="24"/>
          <w:u w:val="single"/>
        </w:rPr>
      </w:pPr>
      <w:r w:rsidRPr="007033E2">
        <w:rPr>
          <w:rFonts w:ascii="Arial" w:hAnsi="Arial" w:cs="Arial"/>
          <w:sz w:val="24"/>
          <w:szCs w:val="24"/>
          <w:u w:val="single"/>
        </w:rPr>
        <w:t>Feature Engineering</w:t>
      </w:r>
    </w:p>
    <w:p w:rsidR="007033E2" w:rsidRDefault="007E04BE" w:rsidP="00977909">
      <w:pPr>
        <w:ind w:firstLine="360"/>
        <w:jc w:val="both"/>
        <w:rPr>
          <w:rFonts w:ascii="Arial" w:hAnsi="Arial" w:cs="Arial"/>
        </w:rPr>
      </w:pPr>
      <w:r>
        <w:rPr>
          <w:rFonts w:ascii="Arial" w:hAnsi="Arial" w:cs="Arial"/>
        </w:rPr>
        <w:t xml:space="preserve">For feature engineering, we have tried feature selection method on the dataset. But it does not have highly correlated features with dependent variable to select and there is no high correlation between </w:t>
      </w:r>
      <w:r w:rsidR="00B81838">
        <w:rPr>
          <w:rFonts w:ascii="Arial" w:hAnsi="Arial" w:cs="Arial"/>
        </w:rPr>
        <w:t>features so no independent variables to remove. After that, we also tried with Principal Component Analysis (PCA) technique in order to reduce dimensions for the dataset. We set component to six. In this case, although the sum of all explained variance</w:t>
      </w:r>
      <w:r w:rsidR="00AE35C7">
        <w:rPr>
          <w:rFonts w:ascii="Arial" w:hAnsi="Arial" w:cs="Arial"/>
        </w:rPr>
        <w:t xml:space="preserve"> ratios</w:t>
      </w:r>
      <w:r w:rsidR="00B81838">
        <w:rPr>
          <w:rFonts w:ascii="Arial" w:hAnsi="Arial" w:cs="Arial"/>
        </w:rPr>
        <w:t xml:space="preserve"> is 1.0, </w:t>
      </w:r>
      <w:r w:rsidR="00AE35C7">
        <w:rPr>
          <w:rFonts w:ascii="Arial" w:hAnsi="Arial" w:cs="Arial"/>
        </w:rPr>
        <w:t xml:space="preserve">the accuracy score is 75%. Besides, we also trained the model without feature engineering whether the score is better or not, then the accuracy score we got is 79.6%. </w:t>
      </w:r>
    </w:p>
    <w:p w:rsidR="00977909" w:rsidRPr="00977909" w:rsidRDefault="00AE35C7" w:rsidP="00977909">
      <w:pPr>
        <w:ind w:firstLine="360"/>
        <w:jc w:val="both"/>
        <w:rPr>
          <w:rFonts w:ascii="Arial" w:hAnsi="Arial" w:hint="cs"/>
          <w:cs/>
          <w:lang w:bidi="my-MM"/>
        </w:rPr>
      </w:pPr>
      <w:r>
        <w:rPr>
          <w:rFonts w:ascii="Arial" w:hAnsi="Arial" w:cs="Arial"/>
        </w:rPr>
        <w:t xml:space="preserve">Therefore, we decided to train the model without feature engineering because the accuracy of the model is the best and the total </w:t>
      </w:r>
      <w:r w:rsidR="009B28FB">
        <w:rPr>
          <w:rFonts w:ascii="Arial" w:hAnsi="Arial" w:cs="Arial"/>
        </w:rPr>
        <w:t xml:space="preserve">existing </w:t>
      </w:r>
      <w:r>
        <w:rPr>
          <w:rFonts w:ascii="Arial" w:hAnsi="Arial" w:cs="Arial"/>
        </w:rPr>
        <w:t xml:space="preserve">number of features </w:t>
      </w:r>
      <w:r w:rsidR="009B28FB">
        <w:rPr>
          <w:rFonts w:ascii="Arial" w:hAnsi="Arial" w:cs="Arial"/>
        </w:rPr>
        <w:t>in the dataset</w:t>
      </w:r>
      <w:r>
        <w:rPr>
          <w:rFonts w:ascii="Arial" w:hAnsi="Arial" w:cs="Arial"/>
        </w:rPr>
        <w:t xml:space="preserve"> is </w:t>
      </w:r>
      <w:r w:rsidR="009B28FB">
        <w:rPr>
          <w:rFonts w:ascii="Arial" w:hAnsi="Arial" w:cs="Arial"/>
        </w:rPr>
        <w:t>not too many.</w:t>
      </w:r>
    </w:p>
    <w:p w:rsidR="00977909" w:rsidRPr="00977909" w:rsidRDefault="00977909" w:rsidP="00977909">
      <w:pPr>
        <w:jc w:val="both"/>
        <w:rPr>
          <w:rFonts w:ascii="Arial" w:hAnsi="Arial" w:cs="Arial"/>
        </w:rPr>
      </w:pPr>
    </w:p>
    <w:p w:rsidR="00811BC5" w:rsidRPr="00811BC5" w:rsidRDefault="00811BC5" w:rsidP="00811BC5"/>
    <w:p w:rsidR="00811BC5" w:rsidRDefault="00811BC5" w:rsidP="00811BC5"/>
    <w:p w:rsidR="00811BC5" w:rsidRPr="00811BC5" w:rsidRDefault="00811BC5" w:rsidP="00811BC5"/>
    <w:p w:rsidR="00811BC5" w:rsidRPr="006F2DA0" w:rsidRDefault="00811BC5" w:rsidP="00811BC5"/>
    <w:sectPr w:rsidR="00811BC5" w:rsidRPr="006F2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4006"/>
    <w:multiLevelType w:val="hybridMultilevel"/>
    <w:tmpl w:val="05F4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A0"/>
    <w:rsid w:val="000B4A55"/>
    <w:rsid w:val="002E6F5F"/>
    <w:rsid w:val="002F7E85"/>
    <w:rsid w:val="00431759"/>
    <w:rsid w:val="00436E01"/>
    <w:rsid w:val="004906BC"/>
    <w:rsid w:val="0057653C"/>
    <w:rsid w:val="006F2DA0"/>
    <w:rsid w:val="007033E2"/>
    <w:rsid w:val="007E04BE"/>
    <w:rsid w:val="00811BC5"/>
    <w:rsid w:val="008C2B83"/>
    <w:rsid w:val="008E1B6B"/>
    <w:rsid w:val="00977909"/>
    <w:rsid w:val="009B28FB"/>
    <w:rsid w:val="00AE35C7"/>
    <w:rsid w:val="00B31923"/>
    <w:rsid w:val="00B81838"/>
    <w:rsid w:val="00F344F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D331"/>
  <w15:chartTrackingRefBased/>
  <w15:docId w15:val="{447972B1-B898-4266-B038-07C1F124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D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DA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11BC5"/>
    <w:rPr>
      <w:color w:val="0000FF"/>
      <w:u w:val="single"/>
    </w:rPr>
  </w:style>
  <w:style w:type="paragraph" w:styleId="HTMLPreformatted">
    <w:name w:val="HTML Preformatted"/>
    <w:basedOn w:val="Normal"/>
    <w:link w:val="HTMLPreformattedChar"/>
    <w:uiPriority w:val="99"/>
    <w:semiHidden/>
    <w:unhideWhenUsed/>
    <w:rsid w:val="0057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57653C"/>
    <w:rPr>
      <w:rFonts w:ascii="Courier New" w:eastAsia="Times New Roman" w:hAnsi="Courier New" w:cs="Courier New"/>
      <w:sz w:val="20"/>
      <w:szCs w:val="20"/>
      <w:lang w:bidi="my-MM"/>
    </w:rPr>
  </w:style>
  <w:style w:type="paragraph" w:styleId="ListParagraph">
    <w:name w:val="List Paragraph"/>
    <w:basedOn w:val="Normal"/>
    <w:uiPriority w:val="34"/>
    <w:qFormat/>
    <w:rsid w:val="00431759"/>
    <w:pPr>
      <w:ind w:left="720"/>
      <w:contextualSpacing/>
    </w:pPr>
  </w:style>
  <w:style w:type="table" w:styleId="TableGrid">
    <w:name w:val="Table Grid"/>
    <w:basedOn w:val="TableNormal"/>
    <w:uiPriority w:val="39"/>
    <w:rsid w:val="008C2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5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irichoi0218/insur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Yadanar Phyo</dc:creator>
  <cp:keywords/>
  <dc:description/>
  <cp:lastModifiedBy>Yadanar Phyo</cp:lastModifiedBy>
  <cp:revision>4</cp:revision>
  <dcterms:created xsi:type="dcterms:W3CDTF">2020-05-22T10:03:00Z</dcterms:created>
  <dcterms:modified xsi:type="dcterms:W3CDTF">2020-05-22T16:48:00Z</dcterms:modified>
</cp:coreProperties>
</file>