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631577" w:rsidRDefault="00631577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 w:rsidRPr="004E7DDE">
        <w:rPr>
          <w:rFonts w:ascii="Times New Roman" w:eastAsia="Times New Roman" w:hAnsi="Times New Roman" w:cs="Times New Roman"/>
          <w:color w:val="000000"/>
          <w:sz w:val="50"/>
          <w:szCs w:val="50"/>
        </w:rPr>
        <w:t xml:space="preserve">STATEMENT OF WORK </w:t>
      </w: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E037CC" w:rsidRDefault="00E037CC" w:rsidP="00631577">
      <w:pPr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>Introduction:</w:t>
      </w:r>
    </w:p>
    <w:p w:rsidR="007A184D" w:rsidRPr="007A184D" w:rsidRDefault="007A184D" w:rsidP="00631577">
      <w:pPr>
        <w:rPr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The main objective of the project is as the developed application is in VB6 and to make it more </w:t>
      </w:r>
      <w:r w:rsidR="00C931A9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scale</w:t>
      </w:r>
      <w:r w:rsidR="00C931A9"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able</w:t>
      </w: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 and reliable we are converting the EIMS applications into ASP.NET MVC4 as per the latest technologies</w:t>
      </w:r>
      <w:r w:rsidRPr="00E037CC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.</w:t>
      </w:r>
      <w:r w:rsidR="00E037CC" w:rsidRP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 order to provide more timely feedback to prospective clients and improved customer interaction</w:t>
      </w:r>
      <w:r w:rsid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, the Migration </w:t>
      </w:r>
      <w:r w:rsidR="00E037CC" w:rsidRP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will focus on building a content rich website which provides a simplified and more user-friendly approach for existing and potential clients</w:t>
      </w:r>
      <w:r w:rsidR="00E037CC" w:rsidRPr="00DC5BE5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7A184D" w:rsidRPr="004E7DDE" w:rsidRDefault="007A184D" w:rsidP="007A184D">
      <w:pPr>
        <w:tabs>
          <w:tab w:val="left" w:pos="2127"/>
        </w:tabs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 w:rsidRPr="004E7DDE"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>Scope of work:</w:t>
      </w:r>
      <w:r w:rsidRPr="004E7DDE"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ab/>
      </w:r>
    </w:p>
    <w:p w:rsidR="004E7DDE" w:rsidRDefault="007A184D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F19">
        <w:rPr>
          <w:rFonts w:ascii="Bookman Old Style" w:hAnsi="Bookman Old Style" w:cs="Times New Roman"/>
          <w:sz w:val="24"/>
          <w:szCs w:val="24"/>
          <w:lang w:bidi="en-US"/>
        </w:rPr>
        <w:t xml:space="preserve">The </w:t>
      </w:r>
      <w:r w:rsidRPr="00866F19">
        <w:rPr>
          <w:rFonts w:ascii="Bookman Old Style" w:hAnsi="Bookman Old Style" w:cs="Times New Roman"/>
          <w:b/>
          <w:bCs/>
          <w:sz w:val="24"/>
          <w:szCs w:val="24"/>
          <w:lang w:bidi="en-US"/>
        </w:rPr>
        <w:t>Employee Information Management System (EIMS</w:t>
      </w:r>
      <w:r w:rsidRPr="00866F19">
        <w:rPr>
          <w:rFonts w:ascii="Bookman Old Style" w:hAnsi="Bookman Old Style" w:cs="Times New Roman"/>
          <w:bCs/>
          <w:sz w:val="24"/>
          <w:szCs w:val="24"/>
          <w:lang w:bidi="en-US"/>
        </w:rPr>
        <w:t xml:space="preserve">)  </w:t>
      </w:r>
      <w:r w:rsidRPr="00866F19">
        <w:rPr>
          <w:rFonts w:ascii="Bookman Old Style" w:hAnsi="Bookman Old Style" w:cs="Times New Roman"/>
          <w:sz w:val="24"/>
          <w:szCs w:val="24"/>
          <w:lang w:bidi="en-US"/>
        </w:rPr>
        <w:t>is developed to Computerize the administrative work  of  Establishment Division for Category-B , Category-C and Category-D employees. This system will help in carrying out all administrative work of the Establishment Section and help in generating reports for analyzing and future planning.</w:t>
      </w:r>
      <w:r w:rsidR="004E7DDE" w:rsidRP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work for the 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>Migration of the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VB6 to Asp.Net MVC4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includes all planning, executio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>n, implementation, and training for the staff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7DDE" w:rsidRDefault="004E7DDE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7DDE" w:rsidRDefault="004E7DDE" w:rsidP="004E7DDE">
      <w:pPr>
        <w:spacing w:after="0" w:line="240" w:lineRule="auto"/>
        <w:outlineLvl w:val="1"/>
        <w:rPr>
          <w:rFonts w:ascii="Bookman Old Style" w:eastAsia="Times New Roman" w:hAnsi="Bookman Old Style" w:cs="Helvetica"/>
          <w:b/>
          <w:color w:val="000000"/>
          <w:sz w:val="24"/>
          <w:szCs w:val="24"/>
        </w:rPr>
      </w:pPr>
      <w:r w:rsidRPr="004E7DDE">
        <w:rPr>
          <w:rFonts w:ascii="Bookman Old Style" w:eastAsia="Times New Roman" w:hAnsi="Bookman Old Style" w:cs="Helvetica"/>
          <w:b/>
          <w:color w:val="000000"/>
          <w:sz w:val="24"/>
          <w:szCs w:val="24"/>
        </w:rPr>
        <w:t>Period of Performance</w:t>
      </w:r>
      <w:r>
        <w:rPr>
          <w:rFonts w:ascii="Bookman Old Style" w:eastAsia="Times New Roman" w:hAnsi="Bookman Old Style" w:cs="Helvetica"/>
          <w:b/>
          <w:color w:val="000000"/>
          <w:sz w:val="24"/>
          <w:szCs w:val="24"/>
        </w:rPr>
        <w:t>:</w:t>
      </w:r>
    </w:p>
    <w:p w:rsidR="004E7DDE" w:rsidRPr="004E7DDE" w:rsidRDefault="004E7DDE" w:rsidP="004E7DDE">
      <w:pPr>
        <w:spacing w:after="0" w:line="240" w:lineRule="auto"/>
        <w:outlineLvl w:val="1"/>
        <w:rPr>
          <w:rFonts w:ascii="Bookman Old Style" w:eastAsia="Times New Roman" w:hAnsi="Bookman Old Style" w:cs="Helvetica"/>
          <w:b/>
          <w:color w:val="000000"/>
          <w:sz w:val="24"/>
          <w:szCs w:val="24"/>
        </w:rPr>
      </w:pPr>
    </w:p>
    <w:p w:rsidR="004E7DDE" w:rsidRPr="004E7DDE" w:rsidRDefault="004E7DDE" w:rsidP="004E7DDE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period of performance for the Migration of the Project is six months beginning on </w:t>
      </w: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  <w:highlight w:val="red"/>
        </w:rPr>
        <w:t>to be filled</w:t>
      </w: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</w:rPr>
        <w:t>. All work must be scheduled to complete within this timeframe</w:t>
      </w:r>
    </w:p>
    <w:p w:rsidR="007A184D" w:rsidRDefault="007A184D" w:rsidP="007A184D">
      <w:pPr>
        <w:spacing w:line="240" w:lineRule="auto"/>
        <w:rPr>
          <w:rFonts w:ascii="Bookman Old Style" w:hAnsi="Bookman Old Style" w:cs="Times New Roman"/>
          <w:sz w:val="24"/>
          <w:szCs w:val="24"/>
          <w:lang w:bidi="en-US"/>
        </w:rPr>
      </w:pPr>
    </w:p>
    <w:p w:rsidR="004E7DDE" w:rsidRDefault="004E7DDE" w:rsidP="007A184D">
      <w:pPr>
        <w:spacing w:line="240" w:lineRule="auto"/>
        <w:rPr>
          <w:rFonts w:ascii="Bookman Old Style" w:hAnsi="Bookman Old Style" w:cs="Times New Roman"/>
          <w:b/>
          <w:sz w:val="24"/>
          <w:szCs w:val="24"/>
          <w:lang w:bidi="en-US"/>
        </w:rPr>
      </w:pPr>
      <w:r>
        <w:rPr>
          <w:rFonts w:ascii="Bookman Old Style" w:hAnsi="Bookman Old Style" w:cs="Times New Roman"/>
          <w:b/>
          <w:sz w:val="24"/>
          <w:szCs w:val="24"/>
          <w:lang w:bidi="en-US"/>
        </w:rPr>
        <w:t xml:space="preserve">Place of </w:t>
      </w:r>
      <w:r w:rsidR="00C931A9">
        <w:rPr>
          <w:rFonts w:ascii="Bookman Old Style" w:hAnsi="Bookman Old Style" w:cs="Times New Roman"/>
          <w:b/>
          <w:sz w:val="24"/>
          <w:szCs w:val="24"/>
          <w:lang w:bidi="en-US"/>
        </w:rPr>
        <w:t>performance</w:t>
      </w:r>
      <w:r>
        <w:rPr>
          <w:rFonts w:ascii="Bookman Old Style" w:hAnsi="Bookman Old Style" w:cs="Times New Roman"/>
          <w:b/>
          <w:sz w:val="24"/>
          <w:szCs w:val="24"/>
          <w:lang w:bidi="en-US"/>
        </w:rPr>
        <w:t>:</w:t>
      </w:r>
    </w:p>
    <w:p w:rsidR="004E7DDE" w:rsidRDefault="004E7DDE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developmental work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Migration of the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VB6 to Asp.Net MVC4 will perform 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work at its 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place(</w:t>
      </w:r>
      <w:r w:rsidR="00C93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IISc Bangalore)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7DDE" w:rsidRDefault="004E7DDE" w:rsidP="004E7DDE">
      <w:pPr>
        <w:pStyle w:val="ListParagraph"/>
        <w:tabs>
          <w:tab w:val="left" w:pos="2127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184D" w:rsidRPr="004E7DDE" w:rsidRDefault="007A184D" w:rsidP="004E7DDE">
      <w:pPr>
        <w:pStyle w:val="ListParagraph"/>
        <w:tabs>
          <w:tab w:val="left" w:pos="2127"/>
        </w:tabs>
        <w:ind w:left="0"/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</w:pPr>
      <w:r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Software requir</w:t>
      </w:r>
      <w:r w:rsidR="008B2C48"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e</w:t>
      </w:r>
      <w:r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ments:</w:t>
      </w:r>
    </w:p>
    <w:p w:rsidR="002A5A80" w:rsidRPr="000A3943" w:rsidRDefault="002A5A80" w:rsidP="002A5A80">
      <w:pPr>
        <w:numPr>
          <w:ilvl w:val="0"/>
          <w:numId w:val="8"/>
        </w:numPr>
        <w:spacing w:after="0"/>
        <w:ind w:left="0" w:right="-40" w:firstLine="0"/>
        <w:jc w:val="both"/>
        <w:rPr>
          <w:rFonts w:ascii="Bookman Old Style" w:hAnsi="Bookman Old Style"/>
          <w:b/>
          <w:sz w:val="24"/>
          <w:szCs w:val="24"/>
        </w:rPr>
      </w:pPr>
      <w:r w:rsidRPr="000A3943">
        <w:rPr>
          <w:rFonts w:ascii="Bookman Old Style" w:hAnsi="Bookman Old Style"/>
          <w:b/>
          <w:sz w:val="24"/>
          <w:szCs w:val="24"/>
        </w:rPr>
        <w:t>Hardware –Minimum configuration required are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bCs/>
          <w:sz w:val="24"/>
          <w:szCs w:val="24"/>
        </w:rPr>
        <w:t xml:space="preserve">Application Server 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Windows </w:t>
      </w:r>
      <w:r>
        <w:rPr>
          <w:rFonts w:ascii="Bookman Old Style" w:hAnsi="Bookman Old Style"/>
          <w:bCs/>
          <w:sz w:val="24"/>
          <w:szCs w:val="24"/>
        </w:rPr>
        <w:t>8.1</w:t>
      </w:r>
      <w:r w:rsidRPr="008F0921">
        <w:rPr>
          <w:rFonts w:ascii="Bookman Old Style" w:hAnsi="Bookman Old Style"/>
          <w:bCs/>
          <w:sz w:val="24"/>
          <w:szCs w:val="24"/>
        </w:rPr>
        <w:t xml:space="preserve"> Server 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Processor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Core I5</w:t>
      </w:r>
      <w:r w:rsidRPr="008F092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and</w:t>
      </w:r>
      <w:r w:rsidRPr="008F0921">
        <w:rPr>
          <w:rFonts w:ascii="Bookman Old Style" w:hAnsi="Bookman Old Style"/>
          <w:sz w:val="24"/>
          <w:szCs w:val="24"/>
        </w:rPr>
        <w:t xml:space="preserve">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RAM        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16GB and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HD Capacity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2 T</w:t>
      </w:r>
      <w:r w:rsidRPr="008F0921">
        <w:rPr>
          <w:rFonts w:ascii="Bookman Old Style" w:hAnsi="Bookman Old Style"/>
          <w:sz w:val="24"/>
          <w:szCs w:val="24"/>
        </w:rPr>
        <w:t>B and above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Network card speed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  <w:t>100 MBPS or above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bCs/>
          <w:sz w:val="24"/>
          <w:szCs w:val="24"/>
        </w:rPr>
        <w:t xml:space="preserve">Client System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Windows </w:t>
      </w:r>
      <w:r>
        <w:rPr>
          <w:rFonts w:ascii="Bookman Old Style" w:hAnsi="Bookman Old Style"/>
          <w:bCs/>
          <w:sz w:val="24"/>
          <w:szCs w:val="24"/>
        </w:rPr>
        <w:t>8.1</w:t>
      </w:r>
      <w:r w:rsidRPr="008F0921">
        <w:rPr>
          <w:rFonts w:ascii="Bookman Old Style" w:hAnsi="Bookman Old Style"/>
          <w:bCs/>
          <w:sz w:val="24"/>
          <w:szCs w:val="24"/>
        </w:rPr>
        <w:t xml:space="preserve"> Professional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sz w:val="24"/>
          <w:szCs w:val="24"/>
        </w:rPr>
        <w:t xml:space="preserve">Processor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Core I5  and </w:t>
      </w:r>
      <w:r w:rsidRPr="008F0921">
        <w:rPr>
          <w:rFonts w:ascii="Bookman Old Style" w:hAnsi="Bookman Old Style"/>
          <w:sz w:val="24"/>
          <w:szCs w:val="24"/>
        </w:rPr>
        <w:t>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sz w:val="24"/>
          <w:szCs w:val="24"/>
        </w:rPr>
        <w:t xml:space="preserve">RAM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8 G</w:t>
      </w:r>
      <w:r w:rsidRPr="008F0921">
        <w:rPr>
          <w:rFonts w:ascii="Bookman Old Style" w:hAnsi="Bookman Old Style"/>
          <w:sz w:val="24"/>
          <w:szCs w:val="24"/>
        </w:rPr>
        <w:t xml:space="preserve">B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Pr="008F0921">
        <w:rPr>
          <w:rFonts w:ascii="Bookman Old Style" w:hAnsi="Bookman Old Style"/>
          <w:sz w:val="24"/>
          <w:szCs w:val="24"/>
        </w:rPr>
        <w:t>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lastRenderedPageBreak/>
        <w:t xml:space="preserve">        HD Capacity              </w:t>
      </w:r>
      <w:r w:rsidRPr="008F0921">
        <w:rPr>
          <w:rFonts w:ascii="Bookman Old Style" w:hAnsi="Bookman Old Style"/>
          <w:sz w:val="24"/>
          <w:szCs w:val="24"/>
        </w:rPr>
        <w:tab/>
        <w:t>-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1</w:t>
      </w:r>
      <w:r w:rsidRPr="008F0921">
        <w:rPr>
          <w:rFonts w:ascii="Bookman Old Style" w:hAnsi="Bookman Old Style"/>
          <w:sz w:val="24"/>
          <w:szCs w:val="24"/>
        </w:rPr>
        <w:t xml:space="preserve"> GB </w:t>
      </w:r>
      <w:r>
        <w:rPr>
          <w:rFonts w:ascii="Bookman Old Style" w:hAnsi="Bookman Old Style"/>
          <w:sz w:val="24"/>
          <w:szCs w:val="24"/>
        </w:rPr>
        <w:t>and</w:t>
      </w:r>
      <w:r w:rsidRPr="008F0921">
        <w:rPr>
          <w:rFonts w:ascii="Bookman Old Style" w:hAnsi="Bookman Old Style"/>
          <w:sz w:val="24"/>
          <w:szCs w:val="24"/>
        </w:rPr>
        <w:t xml:space="preserve">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Network Card Speed  </w:t>
      </w:r>
      <w:r w:rsidRPr="008F0921">
        <w:rPr>
          <w:rFonts w:ascii="Bookman Old Style" w:hAnsi="Bookman Old Style"/>
          <w:sz w:val="24"/>
          <w:szCs w:val="24"/>
        </w:rPr>
        <w:tab/>
        <w:t>-</w:t>
      </w:r>
      <w:r w:rsidRPr="008F0921">
        <w:rPr>
          <w:rFonts w:ascii="Bookman Old Style" w:hAnsi="Bookman Old Style"/>
          <w:sz w:val="24"/>
          <w:szCs w:val="24"/>
        </w:rPr>
        <w:tab/>
        <w:t>100 MBPS or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bCs/>
          <w:sz w:val="24"/>
          <w:szCs w:val="24"/>
        </w:rPr>
        <w:t xml:space="preserve">        Micro Soft Networking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>LAN with NET BEUI Protocol</w:t>
      </w:r>
      <w:r w:rsidRPr="008F0921">
        <w:rPr>
          <w:rFonts w:ascii="Bookman Old Style" w:hAnsi="Bookman Old Style"/>
          <w:sz w:val="24"/>
          <w:szCs w:val="24"/>
        </w:rPr>
        <w:t>.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2A5A80" w:rsidRPr="008F0921" w:rsidRDefault="002A5A80" w:rsidP="002A5A80">
      <w:pPr>
        <w:numPr>
          <w:ilvl w:val="0"/>
          <w:numId w:val="8"/>
        </w:numPr>
        <w:spacing w:after="0"/>
        <w:ind w:left="0" w:right="-40" w:firstLine="0"/>
        <w:jc w:val="both"/>
        <w:rPr>
          <w:rFonts w:ascii="Bookman Old Style" w:hAnsi="Bookman Old Style"/>
          <w:sz w:val="24"/>
          <w:szCs w:val="24"/>
        </w:rPr>
      </w:pPr>
      <w:r w:rsidRPr="006E4256">
        <w:rPr>
          <w:rFonts w:ascii="Bookman Old Style" w:hAnsi="Bookman Old Style"/>
          <w:b/>
          <w:sz w:val="24"/>
          <w:szCs w:val="24"/>
        </w:rPr>
        <w:t>Programming Environment</w:t>
      </w:r>
      <w:r w:rsidRPr="008F0921">
        <w:rPr>
          <w:rFonts w:ascii="Bookman Old Style" w:hAnsi="Bookman Old Style"/>
          <w:sz w:val="24"/>
          <w:szCs w:val="24"/>
        </w:rPr>
        <w:t xml:space="preserve"> :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Software Development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F0921">
        <w:rPr>
          <w:rFonts w:ascii="Bookman Old Style" w:hAnsi="Bookman Old Style"/>
          <w:sz w:val="24"/>
          <w:szCs w:val="24"/>
        </w:rPr>
        <w:t xml:space="preserve"> : </w:t>
      </w:r>
      <w:r w:rsidRPr="008F0921">
        <w:rPr>
          <w:rFonts w:ascii="Bookman Old Style" w:hAnsi="Bookman Old Style"/>
          <w:bCs/>
          <w:sz w:val="24"/>
          <w:szCs w:val="24"/>
        </w:rPr>
        <w:t>Microsoft Visual Studio 2012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Data base</w:t>
      </w:r>
      <w:r w:rsidRPr="008F0921">
        <w:rPr>
          <w:rFonts w:ascii="Bookman Old Style" w:hAnsi="Bookman Old Style"/>
          <w:sz w:val="24"/>
          <w:szCs w:val="24"/>
        </w:rPr>
        <w:tab/>
        <w:t xml:space="preserve">            </w:t>
      </w:r>
      <w:r>
        <w:rPr>
          <w:rFonts w:ascii="Bookman Old Style" w:hAnsi="Bookman Old Style"/>
          <w:sz w:val="24"/>
          <w:szCs w:val="24"/>
        </w:rPr>
        <w:t xml:space="preserve">    </w:t>
      </w:r>
      <w:r w:rsidRPr="008F0921">
        <w:rPr>
          <w:rFonts w:ascii="Bookman Old Style" w:hAnsi="Bookman Old Style"/>
          <w:sz w:val="24"/>
          <w:szCs w:val="24"/>
        </w:rPr>
        <w:t xml:space="preserve"> :</w:t>
      </w:r>
      <w:r w:rsidRPr="008F0921">
        <w:rPr>
          <w:rFonts w:ascii="Bookman Old Style" w:hAnsi="Bookman Old Style"/>
          <w:bCs/>
          <w:sz w:val="24"/>
          <w:szCs w:val="24"/>
        </w:rPr>
        <w:t>MS SQL SERVER 2008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Report Generation </w:t>
      </w:r>
      <w:r>
        <w:rPr>
          <w:rFonts w:ascii="Bookman Old Style" w:hAnsi="Bookman Old Style"/>
          <w:sz w:val="24"/>
          <w:szCs w:val="24"/>
        </w:rPr>
        <w:t xml:space="preserve">       </w:t>
      </w:r>
      <w:r w:rsidRPr="008F0921">
        <w:rPr>
          <w:rFonts w:ascii="Bookman Old Style" w:hAnsi="Bookman Old Style"/>
          <w:sz w:val="24"/>
          <w:szCs w:val="24"/>
        </w:rPr>
        <w:t>:</w:t>
      </w:r>
      <w:r w:rsidRPr="008F0921">
        <w:rPr>
          <w:rFonts w:ascii="Bookman Old Style" w:hAnsi="Bookman Old Style"/>
          <w:bCs/>
          <w:sz w:val="24"/>
          <w:szCs w:val="24"/>
        </w:rPr>
        <w:t>SEAGATE CRYSTAL REPORT 8.0</w:t>
      </w:r>
    </w:p>
    <w:p w:rsidR="002A5A80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All Web related functions are developed using </w:t>
      </w:r>
      <w:r w:rsidRPr="008F0921">
        <w:rPr>
          <w:rFonts w:ascii="Bookman Old Style" w:hAnsi="Bookman Old Style"/>
          <w:bCs/>
          <w:sz w:val="24"/>
          <w:szCs w:val="24"/>
        </w:rPr>
        <w:t>ASP.NET MVC4</w:t>
      </w:r>
      <w:r w:rsidRPr="008F0921">
        <w:rPr>
          <w:rFonts w:ascii="Bookman Old Style" w:hAnsi="Bookman Old Style"/>
          <w:sz w:val="24"/>
          <w:szCs w:val="24"/>
        </w:rPr>
        <w:t xml:space="preserve"> </w:t>
      </w:r>
      <w:r w:rsidRPr="008F0921">
        <w:rPr>
          <w:rFonts w:ascii="Bookman Old Style" w:hAnsi="Bookman Old Style"/>
          <w:sz w:val="24"/>
          <w:szCs w:val="24"/>
        </w:rPr>
        <w:tab/>
        <w:t>Technology.</w:t>
      </w: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362318" w:rsidRDefault="00C931A9" w:rsidP="0063157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Work Requirements</w:t>
      </w:r>
      <w:r w:rsidR="00A20292">
        <w:rPr>
          <w:rFonts w:ascii="Bookman Old Style" w:hAnsi="Bookman Old Style"/>
          <w:b/>
          <w:sz w:val="24"/>
          <w:szCs w:val="24"/>
        </w:rPr>
        <w:t>:</w:t>
      </w:r>
    </w:p>
    <w:p w:rsidR="00A20292" w:rsidRP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As part of the Migration 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the vendor will be responsible for performing tasks throughout various stages of this project. The following is a list of these tasks which will result in the successful completion of this project: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Kickoff:</w:t>
      </w:r>
    </w:p>
    <w:p w:rsidR="00B13BF4" w:rsidRDefault="00B13BF4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Vendor will create and present detailed project plan including schedule, WBS, testing plan, implementation plan, training plan,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and transition plan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or will present project plan 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for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Design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Work with SCG to gather requirements and establish metrics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Create site design based on collected requirements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Develop site design proposal for SCG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Build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comple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te all coding for approved applications.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provide 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a detailed testing plan</w:t>
      </w:r>
    </w:p>
    <w:p w:rsidR="00B13BF4" w:rsidRDefault="00B13BF4" w:rsidP="00B13BF4">
      <w:pPr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include all content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during the migration of the project.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conduct </w:t>
      </w:r>
      <w:r w:rsidR="001250F2">
        <w:rPr>
          <w:rFonts w:ascii="Bookman Old Style" w:eastAsia="Times New Roman" w:hAnsi="Bookman Old Style" w:cs="Bookman Old Style"/>
          <w:color w:val="000000"/>
          <w:sz w:val="24"/>
          <w:szCs w:val="24"/>
        </w:rPr>
        <w:t>end to end testing prior to the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rele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ase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resolve any coding and site issues identified in testing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compile a testing report to for review/approval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Implementation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implement the newly </w:t>
      </w:r>
      <w:r w:rsidR="001250F2">
        <w:rPr>
          <w:rFonts w:ascii="Bookman Old Style" w:eastAsia="Times New Roman" w:hAnsi="Bookman Old Style" w:cs="Bookman Old Style"/>
          <w:color w:val="000000"/>
          <w:sz w:val="24"/>
          <w:szCs w:val="24"/>
        </w:rPr>
        <w:t>migrated on the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mentioned 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servers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begin providing 24x7 web site support at this point forward until the end of the period of performance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Training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lastRenderedPageBreak/>
        <w:t xml:space="preserve"> Vendor will provide training in accordance with 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approved training plan provided in the kickoff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Handoff/Closure: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provide with all documentation in accordance with the approved project plan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present project closure report to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SCG for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complete the project requirements checklist showing that all project tasks have been completed</w:t>
      </w:r>
    </w:p>
    <w:p w:rsid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tus at weekly meeting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4E3E93" w:rsidRDefault="004E3E93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Schedule/Milestones:</w:t>
      </w:r>
    </w:p>
    <w:p w:rsidR="004E3E93" w:rsidRPr="004E3E93" w:rsidRDefault="004E3E93" w:rsidP="004E3E93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4E3E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below list consists of the initial milestones identified for the </w:t>
      </w:r>
      <w:r w:rsidR="00B01D43">
        <w:rPr>
          <w:rFonts w:ascii="Bookman Old Style" w:eastAsia="Times New Roman" w:hAnsi="Bookman Old Style" w:cs="Times New Roman"/>
          <w:color w:val="000000"/>
          <w:sz w:val="24"/>
          <w:szCs w:val="24"/>
        </w:rPr>
        <w:t>Migration Project: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9"/>
        <w:gridCol w:w="50"/>
        <w:gridCol w:w="4151"/>
      </w:tblGrid>
      <w:tr w:rsidR="004E3E93" w:rsidRPr="004E3E93" w:rsidTr="006B6D6D">
        <w:tc>
          <w:tcPr>
            <w:tcW w:w="4129" w:type="dxa"/>
            <w:vAlign w:val="center"/>
            <w:hideMark/>
          </w:tcPr>
          <w:p w:rsidR="00DE167F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RFP/SOW Release</w:t>
            </w:r>
            <w:r w:rsidR="00DE167F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:</w:t>
            </w:r>
          </w:p>
          <w:p w:rsidR="00DE167F" w:rsidRPr="004E3E93" w:rsidRDefault="00DE167F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1st Relaease - Emp Info Module (Total -10 Sub modules) on November 30th 2017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2nd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3rd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4th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5th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Implementation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Training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Project Completion Review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Project Closure/Archives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E3E93" w:rsidRDefault="004E3E93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Other Requirements: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All vendor programmers and quality control team members will be granted access to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the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servers and all necessary IT functions. </w:t>
      </w:r>
    </w:p>
    <w:p w:rsidR="00A20292" w:rsidRP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All programming and testing will be done in the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during the developmental work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. A network outage will be scheduled for the implementation phase of this project. Prior to the network outage, all servers will be backed up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A20292" w:rsidRPr="00A20292" w:rsidRDefault="00A20292" w:rsidP="00631577">
      <w:pPr>
        <w:rPr>
          <w:rFonts w:ascii="Bookman Old Style" w:hAnsi="Bookman Old Style"/>
          <w:sz w:val="24"/>
          <w:szCs w:val="24"/>
        </w:rPr>
      </w:pPr>
    </w:p>
    <w:sectPr w:rsidR="00A20292" w:rsidRPr="00A20292" w:rsidSect="00D33A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68E" w:rsidRDefault="0005168E" w:rsidP="003C51CA">
      <w:pPr>
        <w:spacing w:after="0" w:line="240" w:lineRule="auto"/>
      </w:pPr>
      <w:r>
        <w:separator/>
      </w:r>
    </w:p>
  </w:endnote>
  <w:endnote w:type="continuationSeparator" w:id="1">
    <w:p w:rsidR="0005168E" w:rsidRDefault="0005168E" w:rsidP="003C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EB" w:rsidRPr="00A875EB" w:rsidRDefault="00A875EB">
    <w:pPr>
      <w:pStyle w:val="Footer"/>
      <w:rPr>
        <w:rFonts w:ascii="Bookman Old Style" w:hAnsi="Bookman Old Style"/>
        <w:b/>
      </w:rPr>
    </w:pPr>
    <w:r>
      <w:rPr>
        <w:rFonts w:ascii="Bookman Old Style" w:hAnsi="Bookman Old Style"/>
        <w:b/>
      </w:rPr>
      <w:t xml:space="preserve">                  </w:t>
    </w:r>
    <w:r w:rsidRPr="00A875EB">
      <w:rPr>
        <w:rFonts w:ascii="Bookman Old Style" w:hAnsi="Bookman Old Style"/>
        <w:b/>
      </w:rPr>
      <w:t>Developed By Taurus Hard Soft Solutions Pvt Ltd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68E" w:rsidRDefault="0005168E" w:rsidP="003C51CA">
      <w:pPr>
        <w:spacing w:after="0" w:line="240" w:lineRule="auto"/>
      </w:pPr>
      <w:r>
        <w:separator/>
      </w:r>
    </w:p>
  </w:footnote>
  <w:footnote w:type="continuationSeparator" w:id="1">
    <w:p w:rsidR="0005168E" w:rsidRDefault="0005168E" w:rsidP="003C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1CA" w:rsidRPr="00A875EB" w:rsidRDefault="00612323" w:rsidP="003C51CA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rPr>
        <w:rFonts w:asciiTheme="majorHAnsi" w:eastAsiaTheme="majorEastAsia" w:hAnsiTheme="majorHAnsi" w:cstheme="majorBidi"/>
        <w:i/>
        <w:sz w:val="28"/>
        <w:szCs w:val="28"/>
      </w:rPr>
    </w:pPr>
    <w:sdt>
      <w:sdtPr>
        <w:rPr>
          <w:rFonts w:asciiTheme="majorHAnsi" w:eastAsiaTheme="majorEastAsia" w:hAnsiTheme="majorHAnsi" w:cstheme="majorBidi"/>
          <w:i/>
          <w:sz w:val="24"/>
          <w:szCs w:val="24"/>
        </w:rPr>
        <w:alias w:val="Title"/>
        <w:id w:val="77738743"/>
        <w:placeholder>
          <w:docPart w:val="7125ED10D4304C9DB8687AC0EE9093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875EB" w:rsidRPr="00A875EB">
          <w:rPr>
            <w:rFonts w:asciiTheme="majorHAnsi" w:eastAsiaTheme="majorEastAsia" w:hAnsiTheme="majorHAnsi" w:cstheme="majorBidi"/>
            <w:i/>
            <w:sz w:val="24"/>
            <w:szCs w:val="24"/>
          </w:rPr>
          <w:t>STATEMENT OF WORK</w:t>
        </w:r>
      </w:sdtContent>
    </w:sdt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A875EB">
      <w:rPr>
        <w:rFonts w:asciiTheme="majorHAnsi" w:eastAsiaTheme="majorEastAsia" w:hAnsiTheme="majorHAnsi" w:cstheme="majorBidi"/>
        <w:sz w:val="32"/>
        <w:szCs w:val="32"/>
      </w:rPr>
      <w:t xml:space="preserve">                </w:t>
    </w:r>
    <w:r w:rsidR="00A875EB" w:rsidRPr="00A875EB">
      <w:rPr>
        <w:rFonts w:asciiTheme="majorHAnsi" w:eastAsiaTheme="majorEastAsia" w:hAnsiTheme="majorHAnsi" w:cstheme="majorBidi"/>
        <w:i/>
        <w:sz w:val="28"/>
        <w:szCs w:val="28"/>
      </w:rPr>
      <w:t>THSSPL</w:t>
    </w:r>
  </w:p>
  <w:p w:rsidR="003C51CA" w:rsidRDefault="003C51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55B"/>
    <w:multiLevelType w:val="hybridMultilevel"/>
    <w:tmpl w:val="86364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C0211"/>
    <w:multiLevelType w:val="multilevel"/>
    <w:tmpl w:val="092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16208"/>
    <w:multiLevelType w:val="multilevel"/>
    <w:tmpl w:val="0C7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E0FDB"/>
    <w:multiLevelType w:val="hybridMultilevel"/>
    <w:tmpl w:val="B29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09C1"/>
    <w:multiLevelType w:val="multilevel"/>
    <w:tmpl w:val="E2C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A510A"/>
    <w:multiLevelType w:val="multilevel"/>
    <w:tmpl w:val="41B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C214C"/>
    <w:multiLevelType w:val="multilevel"/>
    <w:tmpl w:val="1E506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846D3"/>
    <w:multiLevelType w:val="multilevel"/>
    <w:tmpl w:val="4FF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022DC"/>
    <w:multiLevelType w:val="multilevel"/>
    <w:tmpl w:val="FD3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1CA"/>
    <w:rsid w:val="0005168E"/>
    <w:rsid w:val="000D0C61"/>
    <w:rsid w:val="000D4288"/>
    <w:rsid w:val="001250F2"/>
    <w:rsid w:val="0027326A"/>
    <w:rsid w:val="002A5A80"/>
    <w:rsid w:val="00325FA2"/>
    <w:rsid w:val="00362318"/>
    <w:rsid w:val="003C51CA"/>
    <w:rsid w:val="003D2A01"/>
    <w:rsid w:val="004E2812"/>
    <w:rsid w:val="004E3E93"/>
    <w:rsid w:val="004E7DDE"/>
    <w:rsid w:val="00595615"/>
    <w:rsid w:val="00612323"/>
    <w:rsid w:val="00631577"/>
    <w:rsid w:val="006840F4"/>
    <w:rsid w:val="006B6D6D"/>
    <w:rsid w:val="00795D5C"/>
    <w:rsid w:val="007A184D"/>
    <w:rsid w:val="007C0A48"/>
    <w:rsid w:val="00881D40"/>
    <w:rsid w:val="008B2C48"/>
    <w:rsid w:val="00A20292"/>
    <w:rsid w:val="00A875EB"/>
    <w:rsid w:val="00B01D43"/>
    <w:rsid w:val="00B13BF4"/>
    <w:rsid w:val="00B66262"/>
    <w:rsid w:val="00C73482"/>
    <w:rsid w:val="00C931A9"/>
    <w:rsid w:val="00D24F36"/>
    <w:rsid w:val="00D33A2F"/>
    <w:rsid w:val="00D94811"/>
    <w:rsid w:val="00DE167F"/>
    <w:rsid w:val="00E037CC"/>
    <w:rsid w:val="00FD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2F"/>
  </w:style>
  <w:style w:type="paragraph" w:styleId="Heading2">
    <w:name w:val="heading 2"/>
    <w:basedOn w:val="Normal"/>
    <w:link w:val="Heading2Char"/>
    <w:uiPriority w:val="9"/>
    <w:qFormat/>
    <w:rsid w:val="00631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CA"/>
  </w:style>
  <w:style w:type="paragraph" w:styleId="Footer">
    <w:name w:val="footer"/>
    <w:basedOn w:val="Normal"/>
    <w:link w:val="FooterChar"/>
    <w:uiPriority w:val="99"/>
    <w:semiHidden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1CA"/>
  </w:style>
  <w:style w:type="paragraph" w:styleId="BalloonText">
    <w:name w:val="Balloon Text"/>
    <w:basedOn w:val="Normal"/>
    <w:link w:val="BalloonTextChar"/>
    <w:uiPriority w:val="99"/>
    <w:semiHidden/>
    <w:unhideWhenUsed/>
    <w:rsid w:val="003C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15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struction">
    <w:name w:val="instruction"/>
    <w:basedOn w:val="Normal"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5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184D"/>
    <w:rPr>
      <w:b/>
      <w:bCs/>
    </w:rPr>
  </w:style>
  <w:style w:type="paragraph" w:styleId="ListParagraph">
    <w:name w:val="List Paragraph"/>
    <w:basedOn w:val="Normal"/>
    <w:uiPriority w:val="34"/>
    <w:qFormat/>
    <w:rsid w:val="00595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289">
          <w:blockQuote w:val="1"/>
          <w:marLeft w:val="185"/>
          <w:marRight w:val="0"/>
          <w:marTop w:val="0"/>
          <w:marBottom w:val="369"/>
          <w:divBdr>
            <w:top w:val="none" w:sz="0" w:space="0" w:color="auto"/>
            <w:left w:val="single" w:sz="6" w:space="9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25ED10D4304C9DB8687AC0EE909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B0B7E-2B9F-40F1-9692-8957246254E8}"/>
      </w:docPartPr>
      <w:docPartBody>
        <w:p w:rsidR="00C35D9D" w:rsidRDefault="001C585D" w:rsidP="001C585D">
          <w:pPr>
            <w:pStyle w:val="7125ED10D4304C9DB8687AC0EE9093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585D"/>
    <w:rsid w:val="001C585D"/>
    <w:rsid w:val="003C3D53"/>
    <w:rsid w:val="00870A23"/>
    <w:rsid w:val="00C35D9D"/>
    <w:rsid w:val="00F2087B"/>
    <w:rsid w:val="00F8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5ED10D4304C9DB8687AC0EE909315">
    <w:name w:val="7125ED10D4304C9DB8687AC0EE909315"/>
    <w:rsid w:val="001C5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creator>Windows User</dc:creator>
  <cp:lastModifiedBy>Windows User</cp:lastModifiedBy>
  <cp:revision>3</cp:revision>
  <dcterms:created xsi:type="dcterms:W3CDTF">2017-10-23T05:18:00Z</dcterms:created>
  <dcterms:modified xsi:type="dcterms:W3CDTF">2017-11-08T12:59:00Z</dcterms:modified>
</cp:coreProperties>
</file>