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3143" w14:textId="66EFF8CC" w:rsidR="00962CEA" w:rsidRDefault="00C043E3" w:rsidP="00C043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Written Justification for Segment Length (5 seconds)</w:t>
      </w:r>
    </w:p>
    <w:p w14:paraId="66312B40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2C7A1" w14:textId="4505F0AF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Segment Length Justification (5 seconds)</w:t>
      </w:r>
    </w:p>
    <w:p w14:paraId="18A14554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043E3">
        <w:rPr>
          <w:rFonts w:ascii="Times New Roman" w:hAnsi="Times New Roman" w:cs="Times New Roman"/>
          <w:sz w:val="24"/>
          <w:szCs w:val="24"/>
        </w:rPr>
        <w:t>ShipsEar</w:t>
      </w:r>
      <w:proofErr w:type="spellEnd"/>
      <w:r w:rsidRPr="00C043E3">
        <w:rPr>
          <w:rFonts w:ascii="Times New Roman" w:hAnsi="Times New Roman" w:cs="Times New Roman"/>
          <w:sz w:val="24"/>
          <w:szCs w:val="24"/>
        </w:rPr>
        <w:t xml:space="preserve"> dataset uses </w:t>
      </w:r>
      <w:r w:rsidRPr="00C043E3">
        <w:rPr>
          <w:rFonts w:ascii="Times New Roman" w:hAnsi="Times New Roman" w:cs="Times New Roman"/>
          <w:b/>
          <w:bCs/>
          <w:sz w:val="24"/>
          <w:szCs w:val="24"/>
        </w:rPr>
        <w:t>fixed 5-second audio segments</w:t>
      </w:r>
      <w:r w:rsidRPr="00C043E3">
        <w:rPr>
          <w:rFonts w:ascii="Times New Roman" w:hAnsi="Times New Roman" w:cs="Times New Roman"/>
          <w:sz w:val="24"/>
          <w:szCs w:val="24"/>
        </w:rPr>
        <w:t>, which is an appropriate design choice for underwater vessel classification due to the following reasons:</w:t>
      </w:r>
    </w:p>
    <w:p w14:paraId="7DED792F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1. Captures Stationary Acoustic Signatures</w:t>
      </w:r>
    </w:p>
    <w:p w14:paraId="1A4EFFD4" w14:textId="77777777" w:rsidR="00C043E3" w:rsidRPr="00C043E3" w:rsidRDefault="00C043E3" w:rsidP="00C043E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Ship noise (engine harmonics, propeller cavitation, blade-rate lines) is </w:t>
      </w:r>
      <w:r w:rsidRPr="00C043E3">
        <w:rPr>
          <w:rFonts w:ascii="Times New Roman" w:hAnsi="Times New Roman" w:cs="Times New Roman"/>
          <w:b/>
          <w:bCs/>
          <w:sz w:val="24"/>
          <w:szCs w:val="24"/>
        </w:rPr>
        <w:t>quasi-stationary over short durations</w:t>
      </w:r>
      <w:r w:rsidRPr="00C043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93650" w14:textId="77777777" w:rsidR="00C043E3" w:rsidRPr="00C043E3" w:rsidRDefault="00C043E3" w:rsidP="00C043E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A 5-second window is long enough to capture: </w:t>
      </w:r>
    </w:p>
    <w:p w14:paraId="53659425" w14:textId="77777777" w:rsidR="00C043E3" w:rsidRPr="00C043E3" w:rsidRDefault="00C043E3" w:rsidP="00C043E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Fundamental frequencies </w:t>
      </w:r>
    </w:p>
    <w:p w14:paraId="7AF13DA8" w14:textId="77777777" w:rsidR="00C043E3" w:rsidRPr="00C043E3" w:rsidRDefault="00C043E3" w:rsidP="00C043E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Harmonic structures </w:t>
      </w:r>
    </w:p>
    <w:p w14:paraId="4830A0D1" w14:textId="3498D753" w:rsidR="00C043E3" w:rsidRDefault="00C043E3" w:rsidP="00C043E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Temporal modulation patterns </w:t>
      </w:r>
    </w:p>
    <w:p w14:paraId="3F0E404B" w14:textId="77777777" w:rsidR="00C043E3" w:rsidRPr="00C043E3" w:rsidRDefault="00C043E3" w:rsidP="00C043E3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C9640E7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2. Preserves Frequency Resolution</w:t>
      </w:r>
    </w:p>
    <w:p w14:paraId="7B44A2A0" w14:textId="77777777" w:rsidR="00C043E3" w:rsidRPr="00C043E3" w:rsidRDefault="00C043E3" w:rsidP="00C043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Short segments (e.g., 1s) → poor frequency resolution </w:t>
      </w:r>
    </w:p>
    <w:p w14:paraId="131FC39F" w14:textId="77777777" w:rsidR="00C043E3" w:rsidRPr="00C043E3" w:rsidRDefault="00C043E3" w:rsidP="00C043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Long segments (e.g., 20s) → redundant + memory heavy </w:t>
      </w:r>
    </w:p>
    <w:p w14:paraId="44A06907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5 seconds provides a </w:t>
      </w:r>
      <w:r w:rsidRPr="00C043E3">
        <w:rPr>
          <w:rFonts w:ascii="Times New Roman" w:hAnsi="Times New Roman" w:cs="Times New Roman"/>
          <w:b/>
          <w:bCs/>
          <w:sz w:val="24"/>
          <w:szCs w:val="24"/>
        </w:rPr>
        <w:t>good trade-off</w:t>
      </w:r>
      <w:r w:rsidRPr="00C043E3">
        <w:rPr>
          <w:rFonts w:ascii="Times New Roman" w:hAnsi="Times New Roman" w:cs="Times New Roman"/>
          <w:sz w:val="24"/>
          <w:szCs w:val="24"/>
        </w:rPr>
        <w:t>:</w:t>
      </w:r>
    </w:p>
    <w:p w14:paraId="58EA0935" w14:textId="77777777" w:rsidR="00C043E3" w:rsidRPr="00C043E3" w:rsidRDefault="00C043E3" w:rsidP="00C043E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Enough cycles of low-frequency components </w:t>
      </w:r>
    </w:p>
    <w:p w14:paraId="25702407" w14:textId="77777777" w:rsidR="00C043E3" w:rsidRPr="00C043E3" w:rsidRDefault="00C043E3" w:rsidP="00C043E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Stable spectrogram patterns for CNN learning </w:t>
      </w:r>
    </w:p>
    <w:p w14:paraId="5A22D7FD" w14:textId="20C5470D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C4EEA3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3. Improves Dataset Size (Data Efficiency)</w:t>
      </w:r>
    </w:p>
    <w:p w14:paraId="6F03A201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>Segmentation increases number of training samples:</w:t>
      </w:r>
    </w:p>
    <w:p w14:paraId="796AE271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>More segments → better generalization</w:t>
      </w:r>
    </w:p>
    <w:p w14:paraId="147E006A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Instead of few long recordings, model sees </w:t>
      </w:r>
      <w:r w:rsidRPr="00C043E3">
        <w:rPr>
          <w:rFonts w:ascii="Times New Roman" w:hAnsi="Times New Roman" w:cs="Times New Roman"/>
          <w:b/>
          <w:bCs/>
          <w:sz w:val="24"/>
          <w:szCs w:val="24"/>
        </w:rPr>
        <w:t>many independent training examples</w:t>
      </w:r>
      <w:r w:rsidRPr="00C043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2A39F" w14:textId="4B43945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ABDEAE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4. Compatible with Deep Learning Models</w:t>
      </w:r>
    </w:p>
    <w:p w14:paraId="498AA3D5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CNN-based audio models typically expect: </w:t>
      </w:r>
    </w:p>
    <w:p w14:paraId="66BC0E6C" w14:textId="77777777" w:rsidR="00C043E3" w:rsidRPr="00C043E3" w:rsidRDefault="00C043E3" w:rsidP="00C043E3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Fixed-size spectrogram inputs </w:t>
      </w:r>
    </w:p>
    <w:p w14:paraId="57824297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>5 seconds → consistent input dimensions:</w:t>
      </w:r>
    </w:p>
    <w:p w14:paraId="3B417046" w14:textId="5CEF8334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043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43E3">
        <w:rPr>
          <w:rFonts w:ascii="Times New Roman" w:hAnsi="Times New Roman" w:cs="Times New Roman"/>
          <w:sz w:val="24"/>
          <w:szCs w:val="24"/>
        </w:rPr>
        <w:t>time_steps</w:t>
      </w:r>
      <w:proofErr w:type="spellEnd"/>
      <w:r w:rsidRPr="00C043E3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C043E3">
        <w:rPr>
          <w:rFonts w:ascii="Times New Roman" w:hAnsi="Times New Roman" w:cs="Times New Roman"/>
          <w:sz w:val="24"/>
          <w:szCs w:val="24"/>
        </w:rPr>
        <w:t>frequency_bins</w:t>
      </w:r>
      <w:proofErr w:type="spellEnd"/>
      <w:r w:rsidRPr="00C043E3">
        <w:rPr>
          <w:rFonts w:ascii="Times New Roman" w:hAnsi="Times New Roman" w:cs="Times New Roman"/>
          <w:sz w:val="24"/>
          <w:szCs w:val="24"/>
        </w:rPr>
        <w:t>)</w:t>
      </w:r>
    </w:p>
    <w:p w14:paraId="587D09F7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Avoids padding/truncation complexity </w:t>
      </w:r>
    </w:p>
    <w:p w14:paraId="4FF42F15" w14:textId="7A9EA68B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BF171D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5. Avoids Overlapping Information Leakage</w:t>
      </w:r>
    </w:p>
    <w:p w14:paraId="6EE68F3F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Your pipeline uses </w:t>
      </w:r>
      <w:r w:rsidRPr="00C043E3">
        <w:rPr>
          <w:rFonts w:ascii="Times New Roman" w:hAnsi="Times New Roman" w:cs="Times New Roman"/>
          <w:b/>
          <w:bCs/>
          <w:sz w:val="24"/>
          <w:szCs w:val="24"/>
        </w:rPr>
        <w:t>recording-level split</w:t>
      </w:r>
      <w:r w:rsidRPr="00C043E3">
        <w:rPr>
          <w:rFonts w:ascii="Times New Roman" w:hAnsi="Times New Roman" w:cs="Times New Roman"/>
          <w:sz w:val="24"/>
          <w:szCs w:val="24"/>
        </w:rPr>
        <w:t xml:space="preserve">, so: </w:t>
      </w:r>
    </w:p>
    <w:p w14:paraId="1E124A51" w14:textId="77777777" w:rsidR="00C043E3" w:rsidRPr="00C043E3" w:rsidRDefault="00C043E3" w:rsidP="00C043E3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All segments from a recording go to ONE split </w:t>
      </w:r>
    </w:p>
    <w:p w14:paraId="3EB9C497" w14:textId="77777777" w:rsidR="00C043E3" w:rsidRPr="00C043E3" w:rsidRDefault="00C043E3" w:rsidP="00C043E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5-second segmentation ensures: </w:t>
      </w:r>
    </w:p>
    <w:p w14:paraId="77B7B369" w14:textId="77777777" w:rsidR="00C043E3" w:rsidRPr="00C043E3" w:rsidRDefault="00C043E3" w:rsidP="00C043E3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No temporal overlap between train/test </w:t>
      </w:r>
    </w:p>
    <w:p w14:paraId="5D6ACC30" w14:textId="336813A4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282FD1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3E3">
        <w:rPr>
          <w:rFonts w:ascii="Times New Roman" w:hAnsi="Times New Roman" w:cs="Times New Roman"/>
          <w:b/>
          <w:bCs/>
          <w:sz w:val="24"/>
          <w:szCs w:val="24"/>
        </w:rPr>
        <w:t>6. Computational Efficiency</w:t>
      </w:r>
    </w:p>
    <w:p w14:paraId="51BF51B9" w14:textId="77777777" w:rsidR="00C043E3" w:rsidRPr="00C043E3" w:rsidRDefault="00C043E3" w:rsidP="00C043E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Smaller segments: </w:t>
      </w:r>
    </w:p>
    <w:p w14:paraId="33AEF628" w14:textId="77777777" w:rsidR="00C043E3" w:rsidRPr="00C043E3" w:rsidRDefault="00C043E3" w:rsidP="00C043E3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Faster I/O </w:t>
      </w:r>
    </w:p>
    <w:p w14:paraId="5A262F1A" w14:textId="77777777" w:rsidR="00C043E3" w:rsidRPr="00C043E3" w:rsidRDefault="00C043E3" w:rsidP="00C043E3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Faster feature extraction </w:t>
      </w:r>
    </w:p>
    <w:p w14:paraId="05E9D8BB" w14:textId="77777777" w:rsidR="00C043E3" w:rsidRPr="00C043E3" w:rsidRDefault="00C043E3" w:rsidP="00C043E3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Faster training </w:t>
      </w:r>
    </w:p>
    <w:p w14:paraId="772C4111" w14:textId="77777777" w:rsidR="00C043E3" w:rsidRPr="00C043E3" w:rsidRDefault="00C043E3" w:rsidP="00C043E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Especially important for: </w:t>
      </w:r>
    </w:p>
    <w:p w14:paraId="77C91FC9" w14:textId="77777777" w:rsidR="00C043E3" w:rsidRPr="00C043E3" w:rsidRDefault="00C043E3" w:rsidP="00C043E3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 xml:space="preserve">spectrogram computation </w:t>
      </w:r>
    </w:p>
    <w:p w14:paraId="79D55089" w14:textId="77777777" w:rsidR="00C043E3" w:rsidRPr="00C043E3" w:rsidRDefault="00C043E3" w:rsidP="00C043E3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43E3">
        <w:rPr>
          <w:rFonts w:ascii="Times New Roman" w:hAnsi="Times New Roman" w:cs="Times New Roman"/>
          <w:sz w:val="24"/>
          <w:szCs w:val="24"/>
        </w:rPr>
        <w:t>batch training</w:t>
      </w:r>
    </w:p>
    <w:p w14:paraId="514ECA68" w14:textId="77777777" w:rsidR="00C043E3" w:rsidRPr="00C043E3" w:rsidRDefault="00C043E3" w:rsidP="00C043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C043E3" w:rsidRPr="00C0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52D"/>
    <w:multiLevelType w:val="multilevel"/>
    <w:tmpl w:val="27C8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5CC"/>
    <w:multiLevelType w:val="multilevel"/>
    <w:tmpl w:val="6AE665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6911"/>
    <w:multiLevelType w:val="multilevel"/>
    <w:tmpl w:val="138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D726E"/>
    <w:multiLevelType w:val="multilevel"/>
    <w:tmpl w:val="34A02F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81312"/>
    <w:multiLevelType w:val="multilevel"/>
    <w:tmpl w:val="ECCA9C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1220"/>
    <w:multiLevelType w:val="multilevel"/>
    <w:tmpl w:val="D3AA99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7060"/>
    <w:multiLevelType w:val="multilevel"/>
    <w:tmpl w:val="EA1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C21BC"/>
    <w:multiLevelType w:val="multilevel"/>
    <w:tmpl w:val="E18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14CE2"/>
    <w:multiLevelType w:val="multilevel"/>
    <w:tmpl w:val="35902F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202B1"/>
    <w:multiLevelType w:val="multilevel"/>
    <w:tmpl w:val="C59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2392E"/>
    <w:multiLevelType w:val="multilevel"/>
    <w:tmpl w:val="AEC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443D1"/>
    <w:multiLevelType w:val="multilevel"/>
    <w:tmpl w:val="D23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11790">
    <w:abstractNumId w:val="7"/>
  </w:num>
  <w:num w:numId="2" w16cid:durableId="773280067">
    <w:abstractNumId w:val="0"/>
  </w:num>
  <w:num w:numId="3" w16cid:durableId="157817365">
    <w:abstractNumId w:val="10"/>
  </w:num>
  <w:num w:numId="4" w16cid:durableId="1517689068">
    <w:abstractNumId w:val="11"/>
  </w:num>
  <w:num w:numId="5" w16cid:durableId="438182504">
    <w:abstractNumId w:val="9"/>
  </w:num>
  <w:num w:numId="6" w16cid:durableId="1216115776">
    <w:abstractNumId w:val="6"/>
  </w:num>
  <w:num w:numId="7" w16cid:durableId="1522817029">
    <w:abstractNumId w:val="2"/>
  </w:num>
  <w:num w:numId="8" w16cid:durableId="877738741">
    <w:abstractNumId w:val="3"/>
  </w:num>
  <w:num w:numId="9" w16cid:durableId="2095861147">
    <w:abstractNumId w:val="5"/>
  </w:num>
  <w:num w:numId="10" w16cid:durableId="1468351692">
    <w:abstractNumId w:val="4"/>
  </w:num>
  <w:num w:numId="11" w16cid:durableId="1580139634">
    <w:abstractNumId w:val="1"/>
  </w:num>
  <w:num w:numId="12" w16cid:durableId="1046565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E3"/>
    <w:rsid w:val="00313A83"/>
    <w:rsid w:val="00346F96"/>
    <w:rsid w:val="00962CEA"/>
    <w:rsid w:val="00C043E3"/>
    <w:rsid w:val="00CB120B"/>
    <w:rsid w:val="00D0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BBB9"/>
  <w15:chartTrackingRefBased/>
  <w15:docId w15:val="{53C74DE0-77BD-49EC-81B4-ABFE7808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Soumye</dc:creator>
  <cp:keywords/>
  <dc:description/>
  <cp:lastModifiedBy>Soumye</cp:lastModifiedBy>
  <cp:revision>2</cp:revision>
  <cp:lastPrinted>2026-04-27T18:59:00Z</cp:lastPrinted>
  <dcterms:created xsi:type="dcterms:W3CDTF">2026-04-27T18:56:00Z</dcterms:created>
  <dcterms:modified xsi:type="dcterms:W3CDTF">2026-04-27T19:00:00Z</dcterms:modified>
</cp:coreProperties>
</file>