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Email Analyzer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Spam Scorel :- </w:t>
      </w:r>
      <w:r w:rsidDel="00000000" w:rsidR="00000000" w:rsidRPr="00000000">
        <w:rPr>
          <w:sz w:val="24"/>
          <w:szCs w:val="24"/>
          <w:rtl w:val="0"/>
        </w:rPr>
        <w:t xml:space="preserve">SpamAssassin2.10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Sender address From 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mssecurity-noreply@microsoft.com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to :-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choonapoodi@gmail.com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Sub. :- New recommendation available for Default Directory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Headers :-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authentication-results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mx.google.com; arc=pass (i=1); spf=pass (google.com: domain of mssecurity-noreply@microsoft.com designates 2a01:111:f403:2414::70a as permitted sender) smtp.mailfrom=MSSecurity-noreply@microsoft.com; dmarc=pass (p=REJECT sp=REJECT dis=NONE) header.from=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Pass or fail (spa)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Authentication results :-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21"/>
          <w:szCs w:val="21"/>
          <w:rtl w:val="0"/>
        </w:rPr>
        <w:t xml:space="preserve">arc=pass</w:t>
        <w:br w:type="textWrapping"/>
        <w:tab/>
        <w:tab/>
        <w:tab/>
        <w:t xml:space="preserve">spf=pass</w:t>
        <w:br w:type="textWrapping"/>
        <w:tab/>
        <w:tab/>
        <w:tab/>
        <w:t xml:space="preserve">dmarc=pass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Deliver to Address should be same as sender :- choonapoodi@gmail.com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Return path :- MSSecurity-noreply@microsoft.com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Count of url :- 4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Attachment :- yes</w:t>
        <w:br w:type="textWrapping"/>
        <w:br w:type="textWrapping"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File name</w:t>
      </w:r>
      <w:r w:rsidDel="00000000" w:rsidR="00000000" w:rsidRPr="00000000">
        <w:rPr>
          <w:rtl w:val="0"/>
        </w:rPr>
        <w:t xml:space="preserve"> part-000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4.3 kb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MIME type</w:t>
      </w:r>
      <w:r w:rsidDel="00000000" w:rsidR="00000000" w:rsidRPr="00000000">
        <w:rPr>
          <w:rtl w:val="0"/>
        </w:rPr>
        <w:t xml:space="preserve"> PNG image data, 206 x 44, 8-bit/color RGBA, non-interlaced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SHA256  </w:t>
      </w:r>
      <w:r w:rsidDel="00000000" w:rsidR="00000000" w:rsidRPr="00000000">
        <w:rPr>
          <w:sz w:val="21"/>
          <w:szCs w:val="21"/>
          <w:rtl w:val="0"/>
        </w:rPr>
        <w:t xml:space="preserve">ce7b8581fa1acfca82e0fa4d24b2b786e467fc863420e6eef50a05238947adb2)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Count of Domen :- 3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Find IP from tools 184.84.169.167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Identify Email as (Clean, Spam, Malicious) :- Clean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Check email through email hunter tool or any other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6119813" cy="28749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287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Conclusion :- </w:t>
      </w:r>
    </w:p>
    <w:p w:rsidR="00000000" w:rsidDel="00000000" w:rsidP="00000000" w:rsidRDefault="00000000" w:rsidRPr="00000000" w14:paraId="00000029">
      <w:pPr>
        <w:shd w:fill="ffffff" w:val="clear"/>
        <w:spacing w:after="200" w:before="320" w:line="360" w:lineRule="auto"/>
        <w:rPr/>
      </w:pPr>
      <w:r w:rsidDel="00000000" w:rsidR="00000000" w:rsidRPr="00000000">
        <w:rPr>
          <w:color w:val="222222"/>
          <w:rtl w:val="0"/>
        </w:rPr>
        <w:t xml:space="preserve">The investigation shows that the email is safe: no malware, no dangerous links, and it truly came from the official sender. You don’t need to worry about this message, but always double-check if such recovery emails match your recent activity.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mssecurity-noreply@microsoft.com" TargetMode="External"/><Relationship Id="rId7" Type="http://schemas.openxmlformats.org/officeDocument/2006/relationships/hyperlink" Target="mailto:choonapoodi@gmail.com" TargetMode="External"/><Relationship Id="rId8" Type="http://schemas.openxmlformats.org/officeDocument/2006/relationships/hyperlink" Target="http://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