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Name: Rushiskesh Jotiram Bhosale</w:t>
        <w:br w:type="textWrapping"/>
        <w:t xml:space="preserve">Roll.No: TH2221</w:t>
        <w:br w:type="textWrapping"/>
        <w:br w:type="textWrapping"/>
        <w:t xml:space="preserve">1. Do you think that information is a critically important business asset for an organization?</w:t>
      </w:r>
    </w:p>
    <w:p w:rsidR="00000000" w:rsidDel="00000000" w:rsidP="00000000" w:rsidRDefault="00000000" w:rsidRPr="00000000" w14:paraId="00000002">
      <w:pPr>
        <w:rPr/>
      </w:pPr>
      <w:r w:rsidDel="00000000" w:rsidR="00000000" w:rsidRPr="00000000">
        <w:rPr>
          <w:rtl w:val="0"/>
        </w:rPr>
        <w:t xml:space="preserve">Yes, information is one of the most critical business assets for any organization because it supports decision-making, operational activities, and strategic planning. Modern organizations rely heavily on digital information such as customer data, financial records, employee information, business strategies, and transaction histories to carry out their daily operations. In sectors like banking and finance, information becomes even more valuable because it includes sensitive data such as bank account numbers, credit card details, personal identification information, and transaction records. If this information is compromised through cyberattacks, data breaches, or insider threats, it can lead to financial losses, identity theft, legal penalties, and damage to the organization’s reputation. Moreover, organizations depend on information to maintain customer trust and provide reliable services. Therefore, protecting information assets through proper information security practices is essential for ensuring business continuity, regulatory compliance, and long-term organizational success.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2. For what purposes is Information Security (IS) important? For what reasons (e.g., operations, intellectual property, etc.)?</w:t>
      </w:r>
    </w:p>
    <w:p w:rsidR="00000000" w:rsidDel="00000000" w:rsidP="00000000" w:rsidRDefault="00000000" w:rsidRPr="00000000" w14:paraId="00000005">
      <w:pPr>
        <w:rPr/>
      </w:pPr>
      <w:r w:rsidDel="00000000" w:rsidR="00000000" w:rsidRPr="00000000">
        <w:rPr>
          <w:rtl w:val="0"/>
        </w:rPr>
        <w:t xml:space="preserve">Information Security is important because it protects the confidentiality, integrity, and availability of organizational data and information systems. It ensures that sensitive information such as customer records, financial transactions, and internal business data is protected from unauthorized access, modification, or destruction. One major purpose of information security is to maintain smooth organizational operations by preventing disruptions caused by cyberattacks, malware, or system failures. It also protects intellectual property such as proprietary software, research data, business strategies, and innovative technologies that provide a competitive advantage to organizations. In addition, information security helps organizations comply with legal and regulatory requirements, such as data protection laws and cybersecurity guidelines issued by regulatory authorities. By implementing strong security controls like encryption, access control, monitoring systems, and incident response mechanisms, organizations can reduce the risk of cyber threats and protect their digital assets, customers, and reputation.</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3. Is the top management concerned and does it show support for IS requirements and activities of the organization? If yes, how?</w:t>
      </w:r>
    </w:p>
    <w:p w:rsidR="00000000" w:rsidDel="00000000" w:rsidP="00000000" w:rsidRDefault="00000000" w:rsidRPr="00000000" w14:paraId="00000008">
      <w:pPr>
        <w:rPr/>
      </w:pPr>
      <w:r w:rsidDel="00000000" w:rsidR="00000000" w:rsidRPr="00000000">
        <w:rPr>
          <w:rtl w:val="0"/>
        </w:rPr>
        <w:t xml:space="preserve">Yes, top management plays a crucial role in supporting information security requirements and activities within an organization. Effective cybersecurity strategies require strong leadership commitment because security policies, budgets, and organizational priorities are usually determined at the management level. Top management demonstrates its concern for information security by approving security policies, allocating financial resources for cybersecurity infrastructure, and ensuring compliance with national and international regulations. They often establish dedicated security teams such as Information Security departments, Security Operations Centers (SOC), and incident response teams to monitor and respond to cyber threats. Management also supports regular security audits, vulnerability assessments, and employee training programs to improve cybersecurity awareness. In many organizations, security policies must be approved by the board of directors, which ensures that information security becomes part of the organization’s overall risk management strategy. This strong leadership support helps build a culture of security across the organization and ensures that cybersecurity measures are implemented effectively.</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4. Does the organization have an IS policy? If yes, is it specific or part of an IT policy?</w:t>
      </w:r>
    </w:p>
    <w:p w:rsidR="00000000" w:rsidDel="00000000" w:rsidP="00000000" w:rsidRDefault="00000000" w:rsidRPr="00000000" w14:paraId="0000000B">
      <w:pPr>
        <w:rPr/>
      </w:pPr>
      <w:r w:rsidDel="00000000" w:rsidR="00000000" w:rsidRPr="00000000">
        <w:rPr>
          <w:rtl w:val="0"/>
        </w:rPr>
        <w:t xml:space="preserve">Most modern organizations have a formal Information Security (IS) policy that defines the rules and procedures for protecting information assets. In many cases, the IS policy is developed as a specific standalone document dedicated to security practices, while in some organizations it is integrated as a component of the broader Information Technology (IT) policy framework. The IS policy outlines guidelines for data protection, system usage, password management, access control, incident response, and acceptable use of organizational resources. It also defines the responsibilities of employees, management, and IT staff in maintaining information security. In sectors such as banking and finance, these policies are usually aligned with regulatory standards such as the Reserve Bank of India (RBI) cybersecurity framework or international standards like ISO/IEC 27001. Having a well-structured IS policy ensures that security procedures are standardized across the organization and that employees clearly understand their roles in protecting sensitive data and information systems.</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5. Does the organization have an access control mechanism for IT systems and services?</w:t>
      </w:r>
    </w:p>
    <w:p w:rsidR="00000000" w:rsidDel="00000000" w:rsidP="00000000" w:rsidRDefault="00000000" w:rsidRPr="00000000" w14:paraId="0000000E">
      <w:pPr>
        <w:rPr/>
      </w:pPr>
      <w:r w:rsidDel="00000000" w:rsidR="00000000" w:rsidRPr="00000000">
        <w:rPr>
          <w:rtl w:val="0"/>
        </w:rPr>
        <w:t xml:space="preserve">Yes, organizations typically implement access control mechanisms to ensure that only authorized users can access specific IT systems, applications, and services. Access control is a fundamental component of information security because it helps prevent unauthorized access, data leakage, and insider threats. These mechanisms include authentication methods such as usernames and passwords, multi-factor authentication (MFA), biometric verification, and one-time passwords (OTP). Access rights are usually assigned based on the user’s role within the organization, following the principle of least privilege, which ensures that employees can only access the information necessary for their job responsibilities. Organizations also establish procedures for account creation, modification, and deletion to ensure that access privileges are updated when employees join, change roles, or leave the organization. External connections, such as remote access by employees or third-party vendors, are often secured using virtual private networks (VPNs) and additional authentication controls. These access control mechanisms play an important role in protecting organizational data and preventing cyber threats.</w:t>
      </w:r>
    </w:p>
    <w:p w:rsidR="00000000" w:rsidDel="00000000" w:rsidP="00000000" w:rsidRDefault="00000000" w:rsidRPr="00000000" w14:paraId="0000000F">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143957"/>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43957"/>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43957"/>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43957"/>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143957"/>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143957"/>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143957"/>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143957"/>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143957"/>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43957"/>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43957"/>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43957"/>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143957"/>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143957"/>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143957"/>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143957"/>
    <w:rPr>
      <w:i w:val="1"/>
      <w:iCs w:val="1"/>
      <w:color w:val="404040" w:themeColor="text1" w:themeTint="0000BF"/>
    </w:rPr>
  </w:style>
  <w:style w:type="paragraph" w:styleId="ListParagraph">
    <w:name w:val="List Paragraph"/>
    <w:basedOn w:val="Normal"/>
    <w:uiPriority w:val="34"/>
    <w:qFormat w:val="1"/>
    <w:rsid w:val="00143957"/>
    <w:pPr>
      <w:ind w:left="720"/>
      <w:contextualSpacing w:val="1"/>
    </w:pPr>
  </w:style>
  <w:style w:type="character" w:styleId="IntenseEmphasis">
    <w:name w:val="Intense Emphasis"/>
    <w:basedOn w:val="DefaultParagraphFont"/>
    <w:uiPriority w:val="21"/>
    <w:qFormat w:val="1"/>
    <w:rsid w:val="00143957"/>
    <w:rPr>
      <w:i w:val="1"/>
      <w:iCs w:val="1"/>
      <w:color w:val="2f5496" w:themeColor="accent1" w:themeShade="0000BF"/>
    </w:rPr>
  </w:style>
  <w:style w:type="paragraph" w:styleId="IntenseQuote">
    <w:name w:val="Intense Quote"/>
    <w:basedOn w:val="Normal"/>
    <w:next w:val="Normal"/>
    <w:link w:val="IntenseQuoteChar"/>
    <w:uiPriority w:val="30"/>
    <w:qFormat w:val="1"/>
    <w:rsid w:val="00143957"/>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143957"/>
    <w:rPr>
      <w:i w:val="1"/>
      <w:iCs w:val="1"/>
      <w:color w:val="2f5496" w:themeColor="accent1" w:themeShade="0000BF"/>
    </w:rPr>
  </w:style>
  <w:style w:type="character" w:styleId="IntenseReference">
    <w:name w:val="Intense Reference"/>
    <w:basedOn w:val="DefaultParagraphFont"/>
    <w:uiPriority w:val="32"/>
    <w:qFormat w:val="1"/>
    <w:rsid w:val="00143957"/>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9HeSGGMtEp7fyFK/ugPOLzcq1g==">CgMxLjA4AHIhMVpLMjFVUUZZVVlQLVlsUWE3Y3lXTHg4WE9GMFh3R3A2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2026-03-15T23:13:00Z</dcterms:created>
  <dc:creator>Rushikesh Bhosale</dc:creator>
</cp:coreProperties>
</file>