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jfcd8wpc61sg" w:id="0"/>
      <w:bookmarkEnd w:id="0"/>
      <w:r w:rsidDel="00000000" w:rsidR="00000000" w:rsidRPr="00000000">
        <w:rPr>
          <w:b w:val="1"/>
          <w:bCs w:val="1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hcx3r4035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702b4zg5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 you think that information is a critically important business asset for an organization?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information is one of the </w:t>
      </w:r>
      <w:r w:rsidDel="00000000" w:rsidR="00000000" w:rsidRPr="00000000">
        <w:rPr>
          <w:b w:val="1"/>
          <w:bCs w:val="1"/>
          <w:rtl w:val="0"/>
        </w:rPr>
        <w:t xml:space="preserve">most critical business assets</w:t>
      </w:r>
      <w:r w:rsidDel="00000000" w:rsidR="00000000" w:rsidRPr="00000000">
        <w:rPr>
          <w:rtl w:val="0"/>
        </w:rPr>
        <w:t xml:space="preserve"> for any organization, especially for banks and financial institutions.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modern digital era, organizations rely heavily on information such as customer details, financial records, transaction histories, authentication credentials, and operational data. In the banking sector, this information includes </w:t>
      </w:r>
      <w:r w:rsidDel="00000000" w:rsidR="00000000" w:rsidRPr="00000000">
        <w:rPr>
          <w:b w:val="1"/>
          <w:bCs w:val="1"/>
          <w:rtl w:val="0"/>
        </w:rPr>
        <w:t xml:space="preserve">sensitive personal data like bank account numbers, card details, passwords, and transaction records</w:t>
      </w:r>
      <w:r w:rsidDel="00000000" w:rsidR="00000000" w:rsidRPr="00000000">
        <w:rPr>
          <w:rtl w:val="0"/>
        </w:rPr>
        <w:t xml:space="preserve">. If such information is compromised, it can lead to financial loss, identity theft, fraud, and damage to the institution’s reputation.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highlights that banks store </w:t>
      </w:r>
      <w:r w:rsidDel="00000000" w:rsidR="00000000" w:rsidRPr="00000000">
        <w:rPr>
          <w:b w:val="1"/>
          <w:bCs w:val="1"/>
          <w:rtl w:val="0"/>
        </w:rPr>
        <w:t xml:space="preserve">vast amounts of personal and financial information</w:t>
      </w:r>
      <w:r w:rsidDel="00000000" w:rsidR="00000000" w:rsidRPr="00000000">
        <w:rPr>
          <w:rtl w:val="0"/>
        </w:rPr>
        <w:t xml:space="preserve">, making them prime targets for cyberattacks and data breaches. Because of this, protecting information is not only a business requirement but also a legal and ethical responsibility.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</w:t>
      </w:r>
      <w:r w:rsidDel="00000000" w:rsidR="00000000" w:rsidRPr="00000000">
        <w:rPr>
          <w:b w:val="1"/>
          <w:bCs w:val="1"/>
          <w:rtl w:val="0"/>
        </w:rPr>
        <w:t xml:space="preserve">State Bank of India (SBI) data leak incident</w:t>
      </w:r>
      <w:r w:rsidDel="00000000" w:rsidR="00000000" w:rsidRPr="00000000">
        <w:rPr>
          <w:rtl w:val="0"/>
        </w:rPr>
        <w:t xml:space="preserve"> showed how misconfigured systems exposed sensitive financial data of millions of customers. This demonstrates that when information is not properly secured, it can compromise customer privacy and trust.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is therefore considered a key business asset because it: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business operations and decision making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b w:val="1"/>
          <w:bCs w:val="1"/>
          <w:rtl w:val="0"/>
        </w:rPr>
        <w:t xml:space="preserve">customer trust and confidence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</w:t>
      </w:r>
      <w:r w:rsidDel="00000000" w:rsidR="00000000" w:rsidRPr="00000000">
        <w:rPr>
          <w:b w:val="1"/>
          <w:bCs w:val="1"/>
          <w:rtl w:val="0"/>
        </w:rPr>
        <w:t xml:space="preserve">organizational reputation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legal and regulatory compliance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financial losses caused by cyber attacks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organizations must treat information as a </w:t>
      </w:r>
      <w:r w:rsidDel="00000000" w:rsidR="00000000" w:rsidRPr="00000000">
        <w:rPr>
          <w:b w:val="1"/>
          <w:bCs w:val="1"/>
          <w:rtl w:val="0"/>
        </w:rPr>
        <w:t xml:space="preserve">valuable asset similar to financial or physical resources</w:t>
      </w:r>
      <w:r w:rsidDel="00000000" w:rsidR="00000000" w:rsidRPr="00000000">
        <w:rPr>
          <w:rtl w:val="0"/>
        </w:rPr>
        <w:t xml:space="preserve">, and implement strong security mechanisms to protect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j3qr9nc78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For what purposes is Information Security (IS) important? For what reasons (operations, intellectual property, etc.)?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Security (IS) is important for several purposes in an organization. It ensures that information systems remain </w:t>
      </w:r>
      <w:r w:rsidDel="00000000" w:rsidR="00000000" w:rsidRPr="00000000">
        <w:rPr>
          <w:b w:val="1"/>
          <w:bCs w:val="1"/>
          <w:rtl w:val="0"/>
        </w:rPr>
        <w:t xml:space="preserve">confidential, available, and trustworthy</w:t>
      </w:r>
      <w:r w:rsidDel="00000000" w:rsidR="00000000" w:rsidRPr="00000000">
        <w:rPr>
          <w:rtl w:val="0"/>
        </w:rPr>
        <w:t xml:space="preserve"> while protecting business operations and customer data.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ulxx3nsz8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Protection of Customer Data and Privacy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store highly sensitive information such as account numbers, financial records, passwords, and personal details. Information security protects this data from unauthorized access, leakage, or misuse.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explains that protecting personal information is essential because </w:t>
      </w:r>
      <w:r w:rsidDel="00000000" w:rsidR="00000000" w:rsidRPr="00000000">
        <w:rPr>
          <w:b w:val="1"/>
          <w:bCs w:val="1"/>
          <w:rtl w:val="0"/>
        </w:rPr>
        <w:t xml:space="preserve">privacy is recognized as a fundamental right in India after the Puttaswamy judgment (2017)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ude716g0h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Ensuring Business Operations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rely on digital systems for daily operations such as transactions, payments, and communication. Cyberattacks can disrupt these services. For example, in the </w:t>
      </w:r>
      <w:r w:rsidDel="00000000" w:rsidR="00000000" w:rsidRPr="00000000">
        <w:rPr>
          <w:b w:val="1"/>
          <w:bCs w:val="1"/>
          <w:rtl w:val="0"/>
        </w:rPr>
        <w:t xml:space="preserve">Cosmos Bank cyber heist</w:t>
      </w:r>
      <w:r w:rsidDel="00000000" w:rsidR="00000000" w:rsidRPr="00000000">
        <w:rPr>
          <w:rtl w:val="0"/>
        </w:rPr>
        <w:t xml:space="preserve">, attackers compromised the bank’s ATM and SWIFT systems, allowing fraudulent withdrawals worldwide.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security ensures that systems remain operational and prevents service interruptions.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74kadtt5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Protection of Intellectual Property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also store valuable internal data such as proprietary technologies, research data, business strategies, and software systems. Information security protects these assets from theft or espionage.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1iqjxe6w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Compliance with Legal and Regulatory Requirements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must comply with laws such as: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Technology Act 2000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SPDI Rules 2011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RBI Cybersecurity Framework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Personal Data Protection Act 2023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regulations require organizations to implement </w:t>
      </w:r>
      <w:r w:rsidDel="00000000" w:rsidR="00000000" w:rsidRPr="00000000">
        <w:rPr>
          <w:b w:val="1"/>
          <w:bCs w:val="1"/>
          <w:rtl w:val="0"/>
        </w:rPr>
        <w:t xml:space="preserve">reasonable security practices and procedures</w:t>
      </w:r>
      <w:r w:rsidDel="00000000" w:rsidR="00000000" w:rsidRPr="00000000">
        <w:rPr>
          <w:rtl w:val="0"/>
        </w:rPr>
        <w:t xml:space="preserve"> to protect sensitive personal data.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5guqmzttc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Preventing Financial Loss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Cyberattacks can cause significant financial damage. In the Cosmos Bank attack, hackers stole approximately </w:t>
      </w:r>
      <w:r w:rsidDel="00000000" w:rsidR="00000000" w:rsidRPr="00000000">
        <w:rPr>
          <w:b w:val="1"/>
          <w:bCs w:val="1"/>
          <w:rtl w:val="0"/>
        </w:rPr>
        <w:t xml:space="preserve">₹94.42 crore through fraudulent ATM transactions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security helps prevent such financial losses by securing systems against unauthorized access.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b9lqtk4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Maintaining Customer Trust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banks to protect their personal and financial information. Any breach can damage reputation and reduce customer confidence.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information security is essential for </w:t>
      </w:r>
      <w:r w:rsidDel="00000000" w:rsidR="00000000" w:rsidRPr="00000000">
        <w:rPr>
          <w:b w:val="1"/>
          <w:bCs w:val="1"/>
          <w:rtl w:val="0"/>
        </w:rPr>
        <w:t xml:space="preserve">operational stability, privacy protection, legal compliance, financial protection, and maintaining trust.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zbgdsgtoe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Is top management concerned and supportive of IS requirements and activities?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top management plays a </w:t>
      </w:r>
      <w:r w:rsidDel="00000000" w:rsidR="00000000" w:rsidRPr="00000000">
        <w:rPr>
          <w:b w:val="1"/>
          <w:bCs w:val="1"/>
          <w:rtl w:val="0"/>
        </w:rPr>
        <w:t xml:space="preserve">critical role in supporting Information Security within organizations</w:t>
      </w:r>
      <w:r w:rsidDel="00000000" w:rsidR="00000000" w:rsidRPr="00000000">
        <w:rPr>
          <w:rtl w:val="0"/>
        </w:rPr>
        <w:t xml:space="preserve">, especially in the banking sector.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case study, the </w:t>
      </w:r>
      <w:r w:rsidDel="00000000" w:rsidR="00000000" w:rsidRPr="00000000">
        <w:rPr>
          <w:b w:val="1"/>
          <w:bCs w:val="1"/>
          <w:rtl w:val="0"/>
        </w:rPr>
        <w:t xml:space="preserve">Reserve Bank of India (RBI) Cyber Security Framework (2016)</w:t>
      </w:r>
      <w:r w:rsidDel="00000000" w:rsidR="00000000" w:rsidRPr="00000000">
        <w:rPr>
          <w:rtl w:val="0"/>
        </w:rPr>
        <w:t xml:space="preserve"> requires banks to adopt a </w:t>
      </w:r>
      <w:r w:rsidDel="00000000" w:rsidR="00000000" w:rsidRPr="00000000">
        <w:rPr>
          <w:b w:val="1"/>
          <w:bCs w:val="1"/>
          <w:rtl w:val="0"/>
        </w:rPr>
        <w:t xml:space="preserve">Board-approved cybersecurity policy</w:t>
      </w:r>
      <w:r w:rsidDel="00000000" w:rsidR="00000000" w:rsidRPr="00000000">
        <w:rPr>
          <w:rtl w:val="0"/>
        </w:rPr>
        <w:t xml:space="preserve">. This means that senior management and board members must be actively involved in cybersecurity planning and implementation.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management shows support in several ways: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qjxw8x3w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Establishing Cybersecurity Policies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leadership is responsible for approving cybersecurity policies that define how customer data and IT systems must be protected.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dsaobhhbz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Risk Assessment and Security Governance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RBI framework requires banks to conduct </w:t>
      </w:r>
      <w:r w:rsidDel="00000000" w:rsidR="00000000" w:rsidRPr="00000000">
        <w:rPr>
          <w:b w:val="1"/>
          <w:bCs w:val="1"/>
          <w:rtl w:val="0"/>
        </w:rPr>
        <w:t xml:space="preserve">regular cyber risk assessments</w:t>
      </w:r>
      <w:r w:rsidDel="00000000" w:rsidR="00000000" w:rsidRPr="00000000">
        <w:rPr>
          <w:rtl w:val="0"/>
        </w:rPr>
        <w:t xml:space="preserve"> and monitor threats continuously. This responsibility typically lies with senior management and executive leadership.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qoygpphd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Establishing Security Teams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are required to maintain: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24×7 cybersecurity monitoring systems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teams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Operations Centers (SOCs)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initiatives require funding and strategic decisions from top management.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yvqq54k3s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Compliance with Regulations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management ensures that the organization follows regulatory guidelines such as the </w:t>
      </w:r>
      <w:r w:rsidDel="00000000" w:rsidR="00000000" w:rsidRPr="00000000">
        <w:rPr>
          <w:b w:val="1"/>
          <w:bCs w:val="1"/>
          <w:rtl w:val="0"/>
        </w:rPr>
        <w:t xml:space="preserve">IT Act, RBI regulations, and the DPDP Act 2023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1kk15686f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Investment in Security Infrastructure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management allocates budgets for advanced security technologies like: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intrusion detection systems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systems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 tools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threat detection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Thus, top management plays a key role in </w:t>
      </w:r>
      <w:r w:rsidDel="00000000" w:rsidR="00000000" w:rsidRPr="00000000">
        <w:rPr>
          <w:b w:val="1"/>
          <w:bCs w:val="1"/>
          <w:rtl w:val="0"/>
        </w:rPr>
        <w:t xml:space="preserve">strategic decision-making, resource allocation, and policy enforcement related to information security.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zgploryoa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Does the organization have an Information Security (IS) policy?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organizations such as banks have </w:t>
      </w:r>
      <w:r w:rsidDel="00000000" w:rsidR="00000000" w:rsidRPr="00000000">
        <w:rPr>
          <w:b w:val="1"/>
          <w:bCs w:val="1"/>
          <w:rtl w:val="0"/>
        </w:rPr>
        <w:t xml:space="preserve">formal Information Security policies</w:t>
      </w:r>
      <w:r w:rsidDel="00000000" w:rsidR="00000000" w:rsidRPr="00000000">
        <w:rPr>
          <w:rtl w:val="0"/>
        </w:rPr>
        <w:t xml:space="preserve">, often as part of a broader </w:t>
      </w:r>
      <w:r w:rsidDel="00000000" w:rsidR="00000000" w:rsidRPr="00000000">
        <w:rPr>
          <w:b w:val="1"/>
          <w:bCs w:val="1"/>
          <w:rtl w:val="0"/>
        </w:rPr>
        <w:t xml:space="preserve">IT governance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RBI’s cybersecurity framework requires banks to maintain a </w:t>
      </w:r>
      <w:r w:rsidDel="00000000" w:rsidR="00000000" w:rsidRPr="00000000">
        <w:rPr>
          <w:b w:val="1"/>
          <w:bCs w:val="1"/>
          <w:rtl w:val="0"/>
        </w:rPr>
        <w:t xml:space="preserve">Board-approved cyber security policy</w:t>
      </w:r>
      <w:r w:rsidDel="00000000" w:rsidR="00000000" w:rsidRPr="00000000">
        <w:rPr>
          <w:rtl w:val="0"/>
        </w:rPr>
        <w:t xml:space="preserve"> that defines how information systems and customer data should be protected.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information security policy typically includes: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d8zi5q0ge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Protection Policies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policies define how sensitive personal information must be collected, stored, processed, and transmitted securely.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pktx3yjf6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Privacy Policies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SPDI Rules 2011</w:t>
      </w:r>
      <w:r w:rsidDel="00000000" w:rsidR="00000000" w:rsidRPr="00000000">
        <w:rPr>
          <w:rtl w:val="0"/>
        </w:rPr>
        <w:t xml:space="preserve">, organizations handling sensitive personal data must publish a privacy policy explaining how customer information is used and protected.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98p32ta6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 Procedures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policy includes guidelines for: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monitoring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s0edm7asm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Incident Response Policy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must establish procedures to respond quickly to cyber incidents such as data breaches or system intrusions.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nauyfqbsq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Compliance and Audit Requirements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policies ensure that organizations comply with legal frameworks such as the </w:t>
      </w:r>
      <w:r w:rsidDel="00000000" w:rsidR="00000000" w:rsidRPr="00000000">
        <w:rPr>
          <w:b w:val="1"/>
          <w:bCs w:val="1"/>
          <w:rtl w:val="0"/>
        </w:rPr>
        <w:t xml:space="preserve">Digital Personal Data Protection Act 2023</w:t>
      </w:r>
      <w:r w:rsidDel="00000000" w:rsidR="00000000" w:rsidRPr="00000000">
        <w:rPr>
          <w:rtl w:val="0"/>
        </w:rPr>
        <w:t xml:space="preserve"> and other regulatory requirements.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Thus, information security policies are essential to define </w:t>
      </w:r>
      <w:r w:rsidDel="00000000" w:rsidR="00000000" w:rsidRPr="00000000">
        <w:rPr>
          <w:b w:val="1"/>
          <w:bCs w:val="1"/>
          <w:rtl w:val="0"/>
        </w:rPr>
        <w:t xml:space="preserve">rules, responsibilities, and procedures for protecting organizational data and systems.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jx3fykftq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Does the organization have an access control mechanism for IT systems and services?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organizations implement </w:t>
      </w:r>
      <w:r w:rsidDel="00000000" w:rsidR="00000000" w:rsidRPr="00000000">
        <w:rPr>
          <w:b w:val="1"/>
          <w:bCs w:val="1"/>
          <w:rtl w:val="0"/>
        </w:rPr>
        <w:t xml:space="preserve">access control mechanisms</w:t>
      </w:r>
      <w:r w:rsidDel="00000000" w:rsidR="00000000" w:rsidRPr="00000000">
        <w:rPr>
          <w:rtl w:val="0"/>
        </w:rPr>
        <w:t xml:space="preserve"> to protect IT systems and services from unauthorized access.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 ensures that only </w:t>
      </w:r>
      <w:r w:rsidDel="00000000" w:rsidR="00000000" w:rsidRPr="00000000">
        <w:rPr>
          <w:b w:val="1"/>
          <w:bCs w:val="1"/>
          <w:rtl w:val="0"/>
        </w:rPr>
        <w:t xml:space="preserve">authorized individuals can access sensitive systems and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3fy86i19w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 Mechanisms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verifies the identity of users through mechanisms such as: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usernames and passwords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methods ensure that only legitimate users can access systems.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yyl38i9s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Authorization and Access Rights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user is authenticated, the system determines what actions they are allowed to perform. Access rights may be assigned based on: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role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responsibility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may have limited access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may have higher privileges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10nxwp9n1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Account Creation and Deletion Rules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follow strict procedures for: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new user accounts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user privileges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disabling accounts of employees who leave the organization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unauthorized access by former employees.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1qeaknus4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Secure External Connections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secure external access to systems through: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VPN connections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communication channels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protections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92sshhdkw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Monitoring and Logging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systems monitor user activities and maintain logs to detect suspicious activities or unauthorized access attempts.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access control mechanisms help organizations maintain </w:t>
      </w:r>
      <w:r w:rsidDel="00000000" w:rsidR="00000000" w:rsidRPr="00000000">
        <w:rPr>
          <w:b w:val="1"/>
          <w:bCs w:val="1"/>
          <w:rtl w:val="0"/>
        </w:rPr>
        <w:t xml:space="preserve">confidentiality, integrity, and security of their IT systems and sensitive data.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