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DE5A" w14:textId="77777777" w:rsidR="007B4003" w:rsidRPr="007B4003" w:rsidRDefault="007B4003" w:rsidP="007B4003">
      <w:pPr>
        <w:rPr>
          <w:rFonts w:ascii="Times New Roman" w:hAnsi="Times New Roman" w:cs="Times New Roman"/>
          <w:b/>
          <w:bCs/>
        </w:rPr>
      </w:pPr>
      <w:r w:rsidRPr="007B4003">
        <w:rPr>
          <w:rFonts w:ascii="Times New Roman" w:hAnsi="Times New Roman" w:cs="Times New Roman"/>
          <w:b/>
          <w:bCs/>
        </w:rPr>
        <w:t xml:space="preserve">1. How does cloud federation improve resource sharing and availability across </w:t>
      </w:r>
      <w:proofErr w:type="spellStart"/>
      <w:r w:rsidRPr="007B4003">
        <w:rPr>
          <w:rFonts w:ascii="Times New Roman" w:hAnsi="Times New Roman" w:cs="Times New Roman"/>
          <w:b/>
          <w:bCs/>
        </w:rPr>
        <w:t>datacenters</w:t>
      </w:r>
      <w:proofErr w:type="spellEnd"/>
      <w:r w:rsidRPr="007B4003">
        <w:rPr>
          <w:rFonts w:ascii="Times New Roman" w:hAnsi="Times New Roman" w:cs="Times New Roman"/>
          <w:b/>
          <w:bCs/>
        </w:rPr>
        <w:t>?</w:t>
      </w:r>
    </w:p>
    <w:p w14:paraId="2755E17D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t>Answer:</w:t>
      </w:r>
      <w:r w:rsidRPr="007B4003">
        <w:rPr>
          <w:rFonts w:ascii="Times New Roman" w:hAnsi="Times New Roman" w:cs="Times New Roman"/>
        </w:rPr>
        <w:br/>
        <w:t xml:space="preserve">Cloud federation connects multiple cloud </w:t>
      </w:r>
      <w:proofErr w:type="spellStart"/>
      <w:r w:rsidRPr="007B4003">
        <w:rPr>
          <w:rFonts w:ascii="Times New Roman" w:hAnsi="Times New Roman" w:cs="Times New Roman"/>
        </w:rPr>
        <w:t>datacenters</w:t>
      </w:r>
      <w:proofErr w:type="spellEnd"/>
      <w:r w:rsidRPr="007B4003">
        <w:rPr>
          <w:rFonts w:ascii="Times New Roman" w:hAnsi="Times New Roman" w:cs="Times New Roman"/>
        </w:rPr>
        <w:t xml:space="preserve"> so they can share resources and services.</w:t>
      </w:r>
    </w:p>
    <w:p w14:paraId="24B83421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t>Benefits:</w:t>
      </w:r>
    </w:p>
    <w:p w14:paraId="49B4A6E9" w14:textId="77777777" w:rsidR="007B4003" w:rsidRPr="007B4003" w:rsidRDefault="007B4003" w:rsidP="007B4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Enables resource sharing between </w:t>
      </w:r>
      <w:proofErr w:type="spellStart"/>
      <w:r w:rsidRPr="007B4003">
        <w:rPr>
          <w:rFonts w:ascii="Times New Roman" w:hAnsi="Times New Roman" w:cs="Times New Roman"/>
        </w:rPr>
        <w:t>datacenters</w:t>
      </w:r>
      <w:proofErr w:type="spellEnd"/>
      <w:r w:rsidRPr="007B4003">
        <w:rPr>
          <w:rFonts w:ascii="Times New Roman" w:hAnsi="Times New Roman" w:cs="Times New Roman"/>
        </w:rPr>
        <w:t xml:space="preserve">. </w:t>
      </w:r>
    </w:p>
    <w:p w14:paraId="32741914" w14:textId="77777777" w:rsidR="007B4003" w:rsidRPr="007B4003" w:rsidRDefault="007B4003" w:rsidP="007B4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Improves availability through workload distribution. </w:t>
      </w:r>
    </w:p>
    <w:p w14:paraId="2AF2E557" w14:textId="77777777" w:rsidR="007B4003" w:rsidRPr="007B4003" w:rsidRDefault="007B4003" w:rsidP="007B4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Supports disaster recovery and backup. </w:t>
      </w:r>
    </w:p>
    <w:p w14:paraId="4355029D" w14:textId="77777777" w:rsidR="007B4003" w:rsidRPr="007B4003" w:rsidRDefault="007B4003" w:rsidP="007B4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Provides load balancing during peak demand. </w:t>
      </w:r>
    </w:p>
    <w:p w14:paraId="2F5209DE" w14:textId="77777777" w:rsidR="007B4003" w:rsidRPr="007B4003" w:rsidRDefault="007B4003" w:rsidP="007B40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Increases scalability and reliability. </w:t>
      </w:r>
    </w:p>
    <w:p w14:paraId="79515267" w14:textId="1EE306AA" w:rsidR="007B4003" w:rsidRPr="007B4003" w:rsidRDefault="007B4003" w:rsidP="007B4003">
      <w:pPr>
        <w:rPr>
          <w:rFonts w:ascii="Times New Roman" w:hAnsi="Times New Roman" w:cs="Times New Roman"/>
        </w:rPr>
      </w:pPr>
    </w:p>
    <w:p w14:paraId="3FD32192" w14:textId="77777777" w:rsidR="007B4003" w:rsidRPr="007B4003" w:rsidRDefault="007B4003" w:rsidP="007B4003">
      <w:pPr>
        <w:rPr>
          <w:rFonts w:ascii="Times New Roman" w:hAnsi="Times New Roman" w:cs="Times New Roman"/>
          <w:b/>
          <w:bCs/>
        </w:rPr>
      </w:pPr>
      <w:r w:rsidRPr="007B4003">
        <w:rPr>
          <w:rFonts w:ascii="Times New Roman" w:hAnsi="Times New Roman" w:cs="Times New Roman"/>
          <w:b/>
          <w:bCs/>
        </w:rPr>
        <w:t>2. What are the key security issues in virtualization, and how can they be mitigated?</w:t>
      </w:r>
    </w:p>
    <w:p w14:paraId="21BBA419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t>Answer:</w:t>
      </w:r>
    </w:p>
    <w:p w14:paraId="3693268E" w14:textId="77777777" w:rsidR="007B4003" w:rsidRPr="007B4003" w:rsidRDefault="007B4003" w:rsidP="007B4003">
      <w:pPr>
        <w:rPr>
          <w:rFonts w:ascii="Times New Roman" w:hAnsi="Times New Roman" w:cs="Times New Roman"/>
          <w:b/>
          <w:bCs/>
        </w:rPr>
      </w:pPr>
      <w:r w:rsidRPr="007B4003">
        <w:rPr>
          <w:rFonts w:ascii="Times New Roman" w:hAnsi="Times New Roman" w:cs="Times New Roman"/>
          <w:b/>
          <w:bCs/>
        </w:rPr>
        <w:t>Security Issues:</w:t>
      </w:r>
    </w:p>
    <w:p w14:paraId="463AD666" w14:textId="77777777" w:rsidR="007B4003" w:rsidRPr="007B4003" w:rsidRDefault="007B4003" w:rsidP="007B4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VM escape attacks </w:t>
      </w:r>
    </w:p>
    <w:p w14:paraId="5A3FE577" w14:textId="77777777" w:rsidR="007B4003" w:rsidRPr="007B4003" w:rsidRDefault="007B4003" w:rsidP="007B4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Hypervisor vulnerabilities </w:t>
      </w:r>
    </w:p>
    <w:p w14:paraId="6052DAF9" w14:textId="77777777" w:rsidR="007B4003" w:rsidRPr="007B4003" w:rsidRDefault="007B4003" w:rsidP="007B4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Unauthorized VM access </w:t>
      </w:r>
    </w:p>
    <w:p w14:paraId="65A76D01" w14:textId="77777777" w:rsidR="007B4003" w:rsidRPr="007B4003" w:rsidRDefault="007B4003" w:rsidP="007B4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Data leakage between VMs </w:t>
      </w:r>
    </w:p>
    <w:p w14:paraId="630DA471" w14:textId="77777777" w:rsidR="007B4003" w:rsidRPr="007B4003" w:rsidRDefault="007B4003" w:rsidP="007B40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Malware spreading across virtual machines </w:t>
      </w:r>
    </w:p>
    <w:p w14:paraId="1D6A5E2B" w14:textId="77777777" w:rsidR="007B4003" w:rsidRPr="007B4003" w:rsidRDefault="007B4003" w:rsidP="007B4003">
      <w:pPr>
        <w:rPr>
          <w:rFonts w:ascii="Times New Roman" w:hAnsi="Times New Roman" w:cs="Times New Roman"/>
          <w:b/>
          <w:bCs/>
        </w:rPr>
      </w:pPr>
      <w:r w:rsidRPr="007B4003">
        <w:rPr>
          <w:rFonts w:ascii="Times New Roman" w:hAnsi="Times New Roman" w:cs="Times New Roman"/>
          <w:b/>
          <w:bCs/>
        </w:rPr>
        <w:t>Mitigation Techniques:</w:t>
      </w:r>
    </w:p>
    <w:p w14:paraId="14AB464E" w14:textId="77777777" w:rsidR="007B4003" w:rsidRPr="007B4003" w:rsidRDefault="007B4003" w:rsidP="007B40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Keep hypervisors updated and patched. </w:t>
      </w:r>
    </w:p>
    <w:p w14:paraId="09B4D809" w14:textId="77777777" w:rsidR="007B4003" w:rsidRPr="007B4003" w:rsidRDefault="007B4003" w:rsidP="007B40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Use strong authentication and Role-Based Access Control (RBAC). </w:t>
      </w:r>
    </w:p>
    <w:p w14:paraId="79D07F7F" w14:textId="77777777" w:rsidR="007B4003" w:rsidRPr="007B4003" w:rsidRDefault="007B4003" w:rsidP="007B40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Encrypt data at rest and in transit. </w:t>
      </w:r>
    </w:p>
    <w:p w14:paraId="4EB82E1C" w14:textId="77777777" w:rsidR="007B4003" w:rsidRPr="007B4003" w:rsidRDefault="007B4003" w:rsidP="007B40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Isolate VMs using VLANs and network segmentation. </w:t>
      </w:r>
    </w:p>
    <w:p w14:paraId="0ACDD57F" w14:textId="77777777" w:rsidR="007B4003" w:rsidRPr="007B4003" w:rsidRDefault="007B4003" w:rsidP="007B40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Continuously monitor and audit virtual environments. </w:t>
      </w:r>
    </w:p>
    <w:p w14:paraId="15841D24" w14:textId="06836521" w:rsidR="007B4003" w:rsidRPr="007B4003" w:rsidRDefault="007B4003" w:rsidP="007B4003">
      <w:pPr>
        <w:rPr>
          <w:rFonts w:ascii="Times New Roman" w:hAnsi="Times New Roman" w:cs="Times New Roman"/>
        </w:rPr>
      </w:pPr>
    </w:p>
    <w:p w14:paraId="085EA3CE" w14:textId="77777777" w:rsidR="007B4003" w:rsidRPr="007B4003" w:rsidRDefault="007B4003" w:rsidP="007B4003">
      <w:pPr>
        <w:rPr>
          <w:rFonts w:ascii="Times New Roman" w:hAnsi="Times New Roman" w:cs="Times New Roman"/>
          <w:b/>
          <w:bCs/>
        </w:rPr>
      </w:pPr>
      <w:r w:rsidRPr="007B4003">
        <w:rPr>
          <w:rFonts w:ascii="Times New Roman" w:hAnsi="Times New Roman" w:cs="Times New Roman"/>
          <w:b/>
          <w:bCs/>
        </w:rPr>
        <w:t xml:space="preserve">3. How does a software-defined </w:t>
      </w:r>
      <w:proofErr w:type="spellStart"/>
      <w:r w:rsidRPr="007B4003">
        <w:rPr>
          <w:rFonts w:ascii="Times New Roman" w:hAnsi="Times New Roman" w:cs="Times New Roman"/>
          <w:b/>
          <w:bCs/>
        </w:rPr>
        <w:t>datacenter</w:t>
      </w:r>
      <w:proofErr w:type="spellEnd"/>
      <w:r w:rsidRPr="007B4003">
        <w:rPr>
          <w:rFonts w:ascii="Times New Roman" w:hAnsi="Times New Roman" w:cs="Times New Roman"/>
          <w:b/>
          <w:bCs/>
        </w:rPr>
        <w:t xml:space="preserve"> enhance scalability and management?</w:t>
      </w:r>
    </w:p>
    <w:p w14:paraId="31BED261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t>Answer:</w:t>
      </w:r>
      <w:r w:rsidRPr="007B4003">
        <w:rPr>
          <w:rFonts w:ascii="Times New Roman" w:hAnsi="Times New Roman" w:cs="Times New Roman"/>
        </w:rPr>
        <w:br/>
        <w:t xml:space="preserve">A Software-Defined </w:t>
      </w:r>
      <w:proofErr w:type="spellStart"/>
      <w:r w:rsidRPr="007B4003">
        <w:rPr>
          <w:rFonts w:ascii="Times New Roman" w:hAnsi="Times New Roman" w:cs="Times New Roman"/>
        </w:rPr>
        <w:t>Datacenter</w:t>
      </w:r>
      <w:proofErr w:type="spellEnd"/>
      <w:r w:rsidRPr="007B4003">
        <w:rPr>
          <w:rFonts w:ascii="Times New Roman" w:hAnsi="Times New Roman" w:cs="Times New Roman"/>
        </w:rPr>
        <w:t xml:space="preserve"> (SDDC) manages compute, storage, and networking through software instead of physical hardware.</w:t>
      </w:r>
    </w:p>
    <w:p w14:paraId="0099A417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lastRenderedPageBreak/>
        <w:t>Advantages:</w:t>
      </w:r>
    </w:p>
    <w:p w14:paraId="2138B975" w14:textId="77777777" w:rsidR="007B4003" w:rsidRPr="007B4003" w:rsidRDefault="007B4003" w:rsidP="007B40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Enables automatic resource provisioning. </w:t>
      </w:r>
    </w:p>
    <w:p w14:paraId="182F92B4" w14:textId="77777777" w:rsidR="007B4003" w:rsidRPr="007B4003" w:rsidRDefault="007B4003" w:rsidP="007B40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Supports rapid scaling based on demand. </w:t>
      </w:r>
    </w:p>
    <w:p w14:paraId="741BB028" w14:textId="77777777" w:rsidR="007B4003" w:rsidRPr="007B4003" w:rsidRDefault="007B4003" w:rsidP="007B40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Simplifies centralized management. </w:t>
      </w:r>
    </w:p>
    <w:p w14:paraId="6541EFE5" w14:textId="77777777" w:rsidR="007B4003" w:rsidRPr="007B4003" w:rsidRDefault="007B4003" w:rsidP="007B40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Improves resource utilization. </w:t>
      </w:r>
    </w:p>
    <w:p w14:paraId="2D9D0214" w14:textId="77777777" w:rsidR="007B4003" w:rsidRPr="007B4003" w:rsidRDefault="007B4003" w:rsidP="007B40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Reduces operational costs through automation. </w:t>
      </w:r>
    </w:p>
    <w:p w14:paraId="7B658397" w14:textId="79CB4D65" w:rsidR="007B4003" w:rsidRPr="007B4003" w:rsidRDefault="007B4003" w:rsidP="007B4003">
      <w:pPr>
        <w:rPr>
          <w:rFonts w:ascii="Times New Roman" w:hAnsi="Times New Roman" w:cs="Times New Roman"/>
        </w:rPr>
      </w:pPr>
    </w:p>
    <w:p w14:paraId="00763F41" w14:textId="77777777" w:rsidR="007B4003" w:rsidRPr="007B4003" w:rsidRDefault="007B4003" w:rsidP="007B4003">
      <w:pPr>
        <w:rPr>
          <w:rFonts w:ascii="Times New Roman" w:hAnsi="Times New Roman" w:cs="Times New Roman"/>
          <w:b/>
          <w:bCs/>
        </w:rPr>
      </w:pPr>
      <w:r w:rsidRPr="007B4003">
        <w:rPr>
          <w:rFonts w:ascii="Times New Roman" w:hAnsi="Times New Roman" w:cs="Times New Roman"/>
          <w:b/>
          <w:bCs/>
        </w:rPr>
        <w:t>4. How can identity and access control ensure data privacy in cloud-based healthcare systems?</w:t>
      </w:r>
    </w:p>
    <w:p w14:paraId="53655CC8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t>Answer:</w:t>
      </w:r>
      <w:r w:rsidRPr="007B4003">
        <w:rPr>
          <w:rFonts w:ascii="Times New Roman" w:hAnsi="Times New Roman" w:cs="Times New Roman"/>
        </w:rPr>
        <w:br/>
        <w:t>Identity and access control protect sensitive patient information by allowing only authorized users to access healthcare data.</w:t>
      </w:r>
    </w:p>
    <w:p w14:paraId="72A53906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t>Methods:</w:t>
      </w:r>
    </w:p>
    <w:p w14:paraId="478994B7" w14:textId="77777777" w:rsidR="007B4003" w:rsidRPr="007B4003" w:rsidRDefault="007B4003" w:rsidP="007B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Multi-Factor Authentication (MFA) </w:t>
      </w:r>
    </w:p>
    <w:p w14:paraId="041AFBF0" w14:textId="77777777" w:rsidR="007B4003" w:rsidRPr="007B4003" w:rsidRDefault="007B4003" w:rsidP="007B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Role-Based Access Control (RBAC) </w:t>
      </w:r>
    </w:p>
    <w:p w14:paraId="1A3FD64B" w14:textId="77777777" w:rsidR="007B4003" w:rsidRPr="007B4003" w:rsidRDefault="007B4003" w:rsidP="007B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Single Sign-On (SSO) </w:t>
      </w:r>
    </w:p>
    <w:p w14:paraId="1E0CC640" w14:textId="77777777" w:rsidR="007B4003" w:rsidRPr="007B4003" w:rsidRDefault="007B4003" w:rsidP="007B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Data encryption </w:t>
      </w:r>
    </w:p>
    <w:p w14:paraId="6B1E5845" w14:textId="77777777" w:rsidR="007B4003" w:rsidRPr="007B4003" w:rsidRDefault="007B4003" w:rsidP="007B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Audit logs and access monitoring </w:t>
      </w:r>
    </w:p>
    <w:p w14:paraId="062D32CD" w14:textId="77777777" w:rsidR="007B4003" w:rsidRPr="007B4003" w:rsidRDefault="007B4003" w:rsidP="007B40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Compliance with healthcare regulations (e.g., HIPAA) </w:t>
      </w:r>
    </w:p>
    <w:p w14:paraId="0F028CF6" w14:textId="0765148E" w:rsidR="007B4003" w:rsidRPr="007B4003" w:rsidRDefault="007B4003" w:rsidP="007B4003">
      <w:pPr>
        <w:rPr>
          <w:rFonts w:ascii="Times New Roman" w:hAnsi="Times New Roman" w:cs="Times New Roman"/>
        </w:rPr>
      </w:pPr>
    </w:p>
    <w:p w14:paraId="6FE66C77" w14:textId="77777777" w:rsidR="007B4003" w:rsidRPr="007B4003" w:rsidRDefault="007B4003" w:rsidP="007B4003">
      <w:pPr>
        <w:rPr>
          <w:rFonts w:ascii="Times New Roman" w:hAnsi="Times New Roman" w:cs="Times New Roman"/>
          <w:b/>
          <w:bCs/>
        </w:rPr>
      </w:pPr>
      <w:r w:rsidRPr="007B4003">
        <w:rPr>
          <w:rFonts w:ascii="Times New Roman" w:hAnsi="Times New Roman" w:cs="Times New Roman"/>
          <w:b/>
          <w:bCs/>
        </w:rPr>
        <w:t>5. How do virtualization and hypervisors support scalability and resource efficiency in cloud applications?</w:t>
      </w:r>
    </w:p>
    <w:p w14:paraId="75DC0CC9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t>Answer:</w:t>
      </w:r>
      <w:r w:rsidRPr="007B4003">
        <w:rPr>
          <w:rFonts w:ascii="Times New Roman" w:hAnsi="Times New Roman" w:cs="Times New Roman"/>
        </w:rPr>
        <w:br/>
        <w:t>Virtualization allows multiple virtual machines (VMs) to run on a single physical server, while hypervisors manage these VMs efficiently.</w:t>
      </w:r>
    </w:p>
    <w:p w14:paraId="15E36918" w14:textId="77777777" w:rsidR="007B4003" w:rsidRPr="007B4003" w:rsidRDefault="007B4003" w:rsidP="007B4003">
      <w:p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b/>
          <w:bCs/>
        </w:rPr>
        <w:t>Benefits:</w:t>
      </w:r>
    </w:p>
    <w:p w14:paraId="50436AC0" w14:textId="77777777" w:rsidR="007B4003" w:rsidRPr="007B4003" w:rsidRDefault="007B4003" w:rsidP="007B40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Better utilization of hardware resources. </w:t>
      </w:r>
    </w:p>
    <w:p w14:paraId="456327F5" w14:textId="77777777" w:rsidR="007B4003" w:rsidRPr="007B4003" w:rsidRDefault="007B4003" w:rsidP="007B40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Easy creation and deployment of VMs. </w:t>
      </w:r>
    </w:p>
    <w:p w14:paraId="0800C48A" w14:textId="77777777" w:rsidR="007B4003" w:rsidRPr="007B4003" w:rsidRDefault="007B4003" w:rsidP="007B40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Supports dynamic resource allocation. </w:t>
      </w:r>
    </w:p>
    <w:p w14:paraId="20809024" w14:textId="77777777" w:rsidR="007B4003" w:rsidRPr="007B4003" w:rsidRDefault="007B4003" w:rsidP="007B40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 xml:space="preserve">Enables live migration of VMs with minimal downtime. </w:t>
      </w:r>
    </w:p>
    <w:p w14:paraId="7257FD20" w14:textId="7789B8C2" w:rsidR="007B4003" w:rsidRPr="007B4003" w:rsidRDefault="007B4003" w:rsidP="007B40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</w:rPr>
        <w:t>Improves scalability, flexibility, and cost efficiency in cloud environments.</w:t>
      </w:r>
    </w:p>
    <w:sectPr w:rsidR="007B4003" w:rsidRPr="007B4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B46"/>
    <w:multiLevelType w:val="multilevel"/>
    <w:tmpl w:val="9F5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05F86"/>
    <w:multiLevelType w:val="multilevel"/>
    <w:tmpl w:val="A8A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38D5"/>
    <w:multiLevelType w:val="multilevel"/>
    <w:tmpl w:val="F70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04646"/>
    <w:multiLevelType w:val="multilevel"/>
    <w:tmpl w:val="585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40100"/>
    <w:multiLevelType w:val="multilevel"/>
    <w:tmpl w:val="2E4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D1F9C"/>
    <w:multiLevelType w:val="multilevel"/>
    <w:tmpl w:val="C6B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913162">
    <w:abstractNumId w:val="1"/>
  </w:num>
  <w:num w:numId="2" w16cid:durableId="562571707">
    <w:abstractNumId w:val="4"/>
  </w:num>
  <w:num w:numId="3" w16cid:durableId="2112704053">
    <w:abstractNumId w:val="2"/>
  </w:num>
  <w:num w:numId="4" w16cid:durableId="150559701">
    <w:abstractNumId w:val="0"/>
  </w:num>
  <w:num w:numId="5" w16cid:durableId="2105497379">
    <w:abstractNumId w:val="5"/>
  </w:num>
  <w:num w:numId="6" w16cid:durableId="964384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03"/>
    <w:rsid w:val="007B4003"/>
    <w:rsid w:val="0093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FFE2"/>
  <w15:chartTrackingRefBased/>
  <w15:docId w15:val="{D5F57F52-0544-42F7-B109-432A5102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2026-07-28T13:18:00Z</dcterms:created>
  <dcterms:modified xsi:type="dcterms:W3CDTF">2026-07-28T13:20:00Z</dcterms:modified>
</cp:coreProperties>
</file>