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Railway Booking System — Hash Table with Collision Resolution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Linear Probing, Quadratic Probing and Double Hashing — Design, Implementation, Execution and Analysis</w:t>
      </w:r>
    </w:p>
    <w:p>
      <w:pPr>
        <w:pStyle w:val="Heading1"/>
        <w:spacing w:after="120" w:before="240"/>
      </w:pPr>
      <w:r>
        <w:t xml:space="preserve">1. Problem Statement</w:t>
      </w:r>
    </w:p>
    <w:p>
      <w:pPr>
        <w:spacing w:after="120"/>
      </w:pPr>
      <w:r>
        <w:t xml:space="preserve">A railway booking system generates the following 7 booking IDs, which must be stored and searched using a hash table: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23, 43, 13, 33, 53, 63, 73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The task requires implementing and comparing three collision-resolution techniques — Linear Probing, Quadratic Probing and Double Hashing — displaying the final hash table for each, searching for existing and non-existing IDs while recording probe counts, computing the load factor, and determining the most suitable technique.</w:t>
      </w:r>
    </w:p>
    <w:p>
      <w:pPr>
        <w:pStyle w:val="Heading1"/>
        <w:spacing w:after="120" w:before="240"/>
      </w:pPr>
      <w:r>
        <w:t xml:space="preserve">2. Hash Table Design</w:t>
      </w:r>
    </w:p>
    <w:p>
      <w:pPr>
        <w:spacing w:after="120"/>
      </w:pPr>
      <w:r>
        <w:rPr>
          <w:b/>
          <w:bCs/>
        </w:rPr>
        <w:t xml:space="preserve">Table size (M): 10</w:t>
      </w:r>
    </w:p>
    <w:p>
      <w:pPr>
        <w:spacing w:after="120"/>
      </w:pPr>
      <w:r>
        <w:t xml:space="preserve">This size is chosen because it comfortably accommodates the 7 booking IDs at a load factor of 0.7 (a realistic, moderately loaded table), and — importantly — every supplied booking ID ends in the digit 3 (23, 43, 13, 33, 53, 63, 73), so with the natural hash function h1(key) = key % 10, all seven keys map to the SAME home address (index 3). This is intentional: it stress-tests every collision-resolution technique under the worst possible case (100% of keys colliding on first probe) and produces the clearest comparison.</w:t>
      </w:r>
    </w:p>
    <w:p>
      <w:pPr>
        <w:spacing w:after="120"/>
      </w:pPr>
      <w:r>
        <w:t xml:space="preserve">Hash functions used: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Primary hash:      h1(key) = key % 10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Secondary hash (for double hashing only):  h2(key) = 7 − (key % 7), where 7 is a prime smaller than M. This keeps the step size in the range [1,7], so it is never zero and cannot get stuck.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Probe sequence — Linear:      index = ( h1(key) + i ) % 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Probe sequence — Quadratic:   index = ( h1(key) + i² ) % 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Probe sequence — Double Hash: index = ( h1(key) + i·h2(key) ) % M</w:t>
      </w:r>
    </w:p>
    <w:p>
      <w:pPr>
        <w:spacing w:after="120"/>
      </w:pPr>
      <w:r>
        <w:t xml:space="preserve">where i = 0, 1, 2, … is the probe number.</w:t>
      </w:r>
    </w:p>
    <w:p>
      <w:pPr>
        <w:pStyle w:val="Heading1"/>
        <w:spacing w:after="120" w:before="240"/>
      </w:pPr>
      <w:r>
        <w:t xml:space="preserve">3. Source Code (C)</w:t>
      </w:r>
    </w:p>
    <w:p>
      <w:pPr>
        <w:spacing w:after="120"/>
      </w:pPr>
      <w:r>
        <w:t xml:space="preserve">Full source: src/hashtable.c (included in the submitted repository). Core probing logic: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probe_index(int key, int i, int mode)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(mode == 0) return (h1(key) + i) % M;                 // linear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(mode == 1) return (h1(key) + i*i) % M;                // quadratic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(h1(key) + i * h2(key)) % M;                       // double hashing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insert_key(int key, int mode, int *slot_used)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M; i++)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int idx = probe_index(key, i, mode);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(table[idx] == EMPTY) { table[idx] = key; *slot_used = idx; return i + 1;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-1;   // overflow: no empty slot reachable along the probe sequence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search_key(int key, int mode, int *probes)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M; i++)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int idx = probe_index(key, i, mode);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*probes = i + 1;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(table[idx] == EMPTY) return -1;   // guaranteed absent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(table[idx] == key)  return idx;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-1;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240"/>
      </w:pPr>
      <w:r>
        <w:t xml:space="preserve">4a. Insertion Log and Final Hash Tables</w:t>
      </w:r>
    </w:p>
    <w:p>
      <w:pPr>
        <w:pStyle w:val="Heading2"/>
        <w:spacing w:after="120" w:before="240"/>
      </w:pPr>
      <w:r>
        <w:t xml:space="preserve">Linear Probing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800"/>
        <w:gridCol w:w="2200"/>
      </w:tblGrid>
      <w:tr>
        <w:trPr>
          <w:tblHeader/>
        </w:trPr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26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Home Index h1</w:t>
            </w:r>
          </w:p>
        </w:tc>
        <w:tc>
          <w:tcPr>
            <w:tcW w:type="dxa" w:w="2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Probes to Insert</w:t>
            </w:r>
          </w:p>
        </w:tc>
        <w:tc>
          <w:tcPr>
            <w:tcW w:type="dxa" w:w="22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Final Slot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53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63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73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Final Table (Linear Probing) — all 7 keys inserted, load factor 0.70: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13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Index</w:t>
            </w:r>
          </w:p>
        </w:tc>
        <w:tc>
          <w:tcPr>
            <w:tcW w:type="dxa" w:w="9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Booking ID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73</w:t>
            </w:r>
          </w:p>
        </w:tc>
      </w:tr>
    </w:tbl>
    <w:p>
      <w:pPr>
        <w:spacing w:after="120"/>
      </w:pPr>
      <w:r>
        <w:t xml:space="preserve">Observation: Because every key collides at index 3, linear probing packs all 7 records into one unbroken block (indices 3–9) — a textbook case of primary clustering.</w:t>
      </w:r>
    </w:p>
    <w:p>
      <w:pPr>
        <w:pStyle w:val="Heading2"/>
        <w:spacing w:after="120" w:before="240"/>
      </w:pPr>
      <w:r>
        <w:t xml:space="preserve">Quadratic Probing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800"/>
        <w:gridCol w:w="2200"/>
      </w:tblGrid>
      <w:tr>
        <w:trPr>
          <w:tblHeader/>
        </w:trPr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26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Home Index h1</w:t>
            </w:r>
          </w:p>
        </w:tc>
        <w:tc>
          <w:tcPr>
            <w:tcW w:type="dxa" w:w="2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Probes to Insert</w:t>
            </w:r>
          </w:p>
        </w:tc>
        <w:tc>
          <w:tcPr>
            <w:tcW w:type="dxa" w:w="22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Final Slot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53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63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73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 (FAILED)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Final Table (Quadratic Probing) — only 6 of 7 keys inserted; key 73 OVERFLOWS: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13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Index</w:t>
            </w:r>
          </w:p>
        </w:tc>
        <w:tc>
          <w:tcPr>
            <w:tcW w:type="dxa" w:w="9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Booking ID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53</w:t>
            </w:r>
          </w:p>
        </w:tc>
      </w:tr>
    </w:tbl>
    <w:p>
      <w:pPr>
        <w:spacing w:after="120"/>
      </w:pPr>
      <w:r>
        <w:rPr>
          <w:i/>
          <w:iCs/>
        </w:rPr>
        <w:t xml:space="preserve">Observation: Because M = 10 is not prime, the sequence (3 + i²) mod 10 only ever visits the 6 distinct slots {3,4,7,2,9,8} before repeating — slots 0,1,5,6 are unreachable from home address 3. With all 7 keys colliding on the same home address, the 7th key (73) cannot be placed at all — a real insertion failure caused by the interaction of quadratic probing with a non-prime table size and a poor key distribution. (With a prime table size, e.g. M = 17, and load factor kept ≤ 0.5, this failure mode is guaranteed not to occur.)</w:t>
      </w:r>
    </w:p>
    <w:p>
      <w:pPr>
        <w:pStyle w:val="Heading2"/>
        <w:spacing w:after="120" w:before="240"/>
      </w:pPr>
      <w:r>
        <w:t xml:space="preserve">Double Hashing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2200"/>
        <w:gridCol w:w="2600"/>
        <w:gridCol w:w="1900"/>
      </w:tblGrid>
      <w:tr>
        <w:trPr>
          <w:tblHeader/>
        </w:trPr>
        <w:tc>
          <w:tcPr>
            <w:tcW w:type="dxa" w:w="12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9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h1</w:t>
            </w:r>
          </w:p>
        </w:tc>
        <w:tc>
          <w:tcPr>
            <w:tcW w:type="dxa" w:w="22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h2 = 7-(key%7)</w:t>
            </w:r>
          </w:p>
        </w:tc>
        <w:tc>
          <w:tcPr>
            <w:tcW w:type="dxa" w:w="26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Probes to Insert</w:t>
            </w:r>
          </w:p>
        </w:tc>
        <w:tc>
          <w:tcPr>
            <w:tcW w:type="dxa" w:w="19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Final Slot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Final Table (Double Hashing) — all 7 keys inserted, load factor 0.70: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13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Index</w:t>
            </w:r>
          </w:p>
        </w:tc>
        <w:tc>
          <w:tcPr>
            <w:tcW w:type="dxa" w:w="9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Booking ID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</w:tr>
    </w:tbl>
    <w:p>
      <w:pPr>
        <w:spacing w:after="120"/>
      </w:pPr>
      <w:r>
        <w:t xml:space="preserve">Observation: Each key's secondary hash h2 differs, so once the initial collision at index 3 occurs, every key jumps by a different step size and spreads across the table in just 2 probes. No key needed more than 2 probes to insert — the best clustering behaviour of the three methods.</w:t>
      </w:r>
    </w:p>
    <w:p>
      <w:pPr>
        <w:pStyle w:val="Heading1"/>
        <w:spacing w:after="120" w:before="240"/>
      </w:pPr>
      <w:r>
        <w:t xml:space="preserve">4b. Search Results (Existing and Non-Existing IDs)</w:t>
      </w:r>
    </w:p>
    <w:p>
      <w:pPr>
        <w:spacing w:after="120"/>
      </w:pPr>
      <w:r>
        <w:t xml:space="preserve">Existing IDs searched: 33, 63.   Non-existing IDs searched: 14, 99.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900"/>
        <w:gridCol w:w="2200"/>
        <w:gridCol w:w="2500"/>
      </w:tblGrid>
      <w:tr>
        <w:trPr>
          <w:tblHeader/>
        </w:trPr>
        <w:tc>
          <w:tcPr>
            <w:tcW w:type="dxa" w:w="16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Booking ID</w:t>
            </w:r>
          </w:p>
        </w:tc>
        <w:tc>
          <w:tcPr>
            <w:tcW w:type="dxa" w:w="20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9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Linear Probes</w:t>
            </w:r>
          </w:p>
        </w:tc>
        <w:tc>
          <w:tcPr>
            <w:tcW w:type="dxa" w:w="22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Quadratic Probes</w:t>
            </w:r>
          </w:p>
        </w:tc>
        <w:tc>
          <w:tcPr>
            <w:tcW w:type="dxa" w:w="25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Double Hashing Probes</w:t>
            </w:r>
          </w:p>
        </w:tc>
      </w:tr>
      <w:tr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Existing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63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Existing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Non-existing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99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Non-existing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Key observations: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Search 33 / 63 (existing): Linear and Quadratic need 4–6 probes because the searched key sits deep inside the long cluster built at index 3. Double hashing needs only 2 probes in both cases because its step size scatters keys immediately.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Search 14 (non-existing, home index 4): Linear probing performs worst here (7 probes) because index 4 lies inside the middle of the big linear cluster (3–9), so the search must walk almost the entire cluster before finding the empty slot 0 that proves absence. Quadratic and double hashing both stop in 2 probes, since their probe sequence from index 4 hits an empty slot immediately.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Search 99 (non-existing, home index 9): Here linear and quadratic are fast (2 probes) but double hashing needs 3 probes, since 99's step size (h2=6) revisits an occupied slot (index 5) before reaching empty index 1. This shows double hashing is usually best but not guaranteed best on every single query — its average performance is what matters.</w:t>
      </w:r>
    </w:p>
    <w:p>
      <w:pPr>
        <w:pStyle w:val="Heading1"/>
        <w:spacing w:after="120" w:before="240"/>
      </w:pPr>
      <w:r>
        <w:t xml:space="preserve">4c. Load Factor and Performance Analysis</w:t>
      </w:r>
    </w:p>
    <w:p>
      <w:pPr>
        <w:spacing w:after="120"/>
      </w:pPr>
      <w:r>
        <w:t xml:space="preserve">Load factor α = n / M, where n = number of keys actually stored and M = table size (10).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800"/>
        <w:gridCol w:w="3400"/>
      </w:tblGrid>
      <w:tr>
        <w:trPr>
          <w:tblHeader/>
        </w:trPr>
        <w:tc>
          <w:tcPr>
            <w:tcW w:type="dxa" w:w="26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Keys Inserted (n)</w:t>
            </w:r>
          </w:p>
        </w:tc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Table Size (M)</w:t>
            </w:r>
          </w:p>
        </w:tc>
        <w:tc>
          <w:tcPr>
            <w:tcW w:type="dxa" w:w="34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Load Factor (α)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Linear Probing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0.70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Quadratic Probing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0.60 (1 key overflowed / could not be placed)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Double Hashing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0.70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How load factor affects each technique: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Linear Probing: Performance degrades rapidly as α increases because of primary clustering — once several keys share a home address, they form one long run, and every subsequent insertion/search must scan the whole run. Average successful-search cost is approximately ½(1 + 1/(1−α)); at α = 0.7 this is already ≈2.7 probes on average, and it grows sharply and non-linearly as α → 1. Our results (probe counts up to 7) confirm this clustering penalty directly.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Quadratic Probing: Avoids primary clustering (keys with different home addresses spread out quickly, as seen in the very fast 14/99 searches), but suffers from secondary clustering (keys with the SAME home address always follow the identical probe sequence) and — critically — cannot guarantee that every slot is reachable unless M is prime and α ≤ 0.5. Our run demonstrates this exact failure: at α = 0.7 with M = 10 (non-prime), one key could not be inserted at all.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Double Hashing: Because the step size itself depends on the key (via h2), keys sharing a home address almost never follow the same probe sequence, which eliminates both primary and secondary clustering. Its performance stays close to the theoretical ideal for open addressing — average probes ≈ 1/(1−α) — and it was the only method to insert all 7 keys with never more than 2 probes.</w:t>
      </w:r>
    </w:p>
    <w:p>
      <w:pPr>
        <w:spacing w:after="120"/>
      </w:pPr>
      <w:r>
        <w:t xml:space="preserve">As α increases toward 1, all open-addressing schemes degrade, but linear probing degrades fastest (clustering), quadratic probing degrades unpredictably (can outright fail to find a slot), and double hashing degrades most gracefully.</w:t>
      </w:r>
    </w:p>
    <w:p>
      <w:pPr>
        <w:pStyle w:val="Heading1"/>
        <w:spacing w:after="120" w:before="240"/>
      </w:pPr>
      <w:r>
        <w:t xml:space="preserve">5. Complexity Analysis</w:t>
      </w:r>
    </w:p>
    <w:tbl>
      <w:tblPr>
        <w:tblW w:type="dxa" w:w="11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2600"/>
        <w:gridCol w:w="2800"/>
        <w:gridCol w:w="1900"/>
      </w:tblGrid>
      <w:tr>
        <w:trPr>
          <w:tblHeader/>
        </w:trPr>
        <w:tc>
          <w:tcPr>
            <w:tcW w:type="dxa" w:w="30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Operation</w:t>
            </w:r>
          </w:p>
        </w:tc>
        <w:tc>
          <w:tcPr>
            <w:tcW w:type="dxa" w:w="13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Best Case</w:t>
            </w:r>
          </w:p>
        </w:tc>
        <w:tc>
          <w:tcPr>
            <w:tcW w:type="dxa" w:w="26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Average Case</w:t>
            </w:r>
          </w:p>
        </w:tc>
        <w:tc>
          <w:tcPr>
            <w:tcW w:type="dxa" w:w="2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Worst Case</w:t>
            </w:r>
          </w:p>
        </w:tc>
        <w:tc>
          <w:tcPr>
            <w:tcW w:type="dxa" w:w="19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Space Complexity</w:t>
            </w:r>
          </w:p>
        </w:tc>
      </w:tr>
      <w:tr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Linear Probing — insert/search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 for small α; grows with α (clustering)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O(M)</w:t>
            </w:r>
          </w:p>
        </w:tc>
      </w:tr>
      <w:tr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Quadratic Probing — insert/search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O(1), better than linear on average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O(n) (or insertion failure if slot unreachable)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O(M)</w:t>
            </w:r>
          </w:p>
        </w:tc>
      </w:tr>
      <w:tr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Double Hashing — insert/search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O(1), closest to ideal (≈ 1/(1−α))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O(M)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All three techniques use the same auxiliary space, O(M), i.e. one array of size M — no extra chaining structures are needed since this is open addressing. The difference between the three lies entirely in time complexity behaviour as α grows, driven by clustering.</w:t>
      </w:r>
    </w:p>
    <w:p>
      <w:pPr>
        <w:pStyle w:val="Heading1"/>
        <w:spacing w:after="120" w:before="240"/>
      </w:pPr>
      <w:r>
        <w:t xml:space="preserve">6. Comparison Table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400"/>
        <w:gridCol w:w="2400"/>
      </w:tblGrid>
      <w:tr>
        <w:trPr>
          <w:tblHeader/>
        </w:trPr>
        <w:tc>
          <w:tcPr>
            <w:tcW w:type="dxa" w:w="26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Criterion</w:t>
            </w:r>
          </w:p>
        </w:tc>
        <w:tc>
          <w:tcPr>
            <w:tcW w:type="dxa" w:w="22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Linear Probing</w:t>
            </w:r>
          </w:p>
        </w:tc>
        <w:tc>
          <w:tcPr>
            <w:tcW w:type="dxa" w:w="24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Quadratic Probing</w:t>
            </w:r>
          </w:p>
        </w:tc>
        <w:tc>
          <w:tcPr>
            <w:tcW w:type="dxa" w:w="24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Double Hashing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Clustering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Primary clustering (severe)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Secondary clustering (moderate)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Minimal / none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7 keys inserted?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 — 1 key overflowed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Max probes (insert)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 (+1 failure)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Max probes (search, existing)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 sequence depends on key?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 (fixed step 1)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 (fixed quadratic step)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 (h2 varies per key)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Sensitivity to table size being prime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 (must be prime, α≤0.5 for guarantee)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Low (only h2, M coprime needed)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Implementation complexity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Simplest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Simple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Slightly more complex (2 hash functions)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Cache performance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Best (sequential access)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Good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Slightly worse (scattered access)</w:t>
            </w:r>
          </w:p>
        </w:tc>
      </w:tr>
    </w:tbl>
    <w:p>
      <w:pPr>
        <w:pStyle w:val="Heading1"/>
        <w:spacing w:after="120" w:before="240"/>
      </w:pPr>
      <w:r>
        <w:t xml:space="preserve">7. Conclusion</w:t>
      </w:r>
    </w:p>
    <w:p>
      <w:pPr>
        <w:spacing w:after="120"/>
      </w:pPr>
      <w:r>
        <w:t xml:space="preserve">For this dataset — 7 booking IDs that all collide on the same home address at a load factor of 0.7 — Double Hashing is the most suitable collision-resolution technique. It is the only method that successfully inserted every record, required at most 2 probes for every insertion and existing-key search, and it avoids both primary and secondary clustering by making the probe step itself a function of the key. Linear probing, while simple and cache-friendly, suffers badly from primary clustering under this heavily-colliding key set (up to 7 probes). Quadratic probing improves on linear probing's clustering behaviour but is unsafe here: with a non-prime table size and load factor above 0.5, it actually failed to insert one booking ID, which is unacceptable for a real railway reservation system where every booking must be stored reliably.</w:t>
      </w:r>
    </w:p>
    <w:p>
      <w:pPr>
        <w:spacing w:after="120"/>
      </w:pPr>
      <w:r>
        <w:t xml:space="preserve">Recommendation: If the system anticipates keys that may share common trailing digits (as real booking/PNR numbers often do), double hashing should be used in production. Quadratic probing should only be used with a prime table size maintained at α ≤ 0.5 (e.g. by dynamic resizing/rehashing). Linear probing is acceptable only for low load factors (α &lt; 0.5) or when simplicity and cache locality outweigh clustering risk.</w:t>
      </w:r>
    </w:p>
    <w:p>
      <w:pPr>
        <w:pStyle w:val="Heading1"/>
        <w:spacing w:after="120" w:before="240"/>
      </w:pPr>
      <w:r>
        <w:t xml:space="preserve">8. Repository Contents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src/hashtable.c — complete C source code (linear, quadratic, double hashing)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data/input.txt — booking IDs and search test set used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output/execution_output.txt — full console output from running the program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REPORT.docx — this report (design, execution, analysis, comparison, conclusion)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README.md — build/run instructions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2026-09-27T08:18:31.083Z</dcterms:created>
  <dcterms:modified xsi:type="dcterms:W3CDTF">2026-09-27T08:18:31.093Z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