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MODUL AJAR INFORMATIKA</w:t>
      </w:r>
    </w:p>
    <w:p>
      <w:pPr>
        <w:jc w:val="center"/>
      </w:pPr>
      <w:r>
        <w:rPr>
          <w:b/>
          <w:color w:val="2E74B5"/>
          <w:sz w:val="30"/>
        </w:rPr>
        <w:t>ALGORITMA PENGURUTAN (SORTING)</w:t>
      </w:r>
    </w:p>
    <w:p>
      <w:pPr>
        <w:jc w:val="center"/>
      </w:pPr>
      <w:r>
        <w:rPr>
          <w:i/>
        </w:rPr>
        <w:t>Direct Instruction dipadukan dengan Cooperative Learning</w:t>
      </w:r>
    </w:p>
    <w:p>
      <w:pPr>
        <w:pStyle w:val="Heading1"/>
      </w:pPr>
      <w:r>
        <w:t>I. INFORMASI UMUM</w:t>
      </w:r>
    </w:p>
    <w:p>
      <w:pPr>
        <w:pStyle w:val="Heading2"/>
      </w:pPr>
      <w:r>
        <w:t>A. Identitas Modul</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pPr>
              <w:spacing w:after="20" w:before="0"/>
            </w:pPr>
            <w:r/>
            <w:r>
              <w:rPr>
                <w:rFonts w:ascii="Arial" w:hAnsi="Arial"/>
                <w:b/>
                <w:color w:val="FFFFFF"/>
                <w:sz w:val="16"/>
              </w:rPr>
              <w:t>Komponen</w:t>
            </w:r>
          </w:p>
        </w:tc>
        <w:tc>
          <w:tcPr>
            <w:tcW w:type="dxa" w:w="7920"/>
            <w:vAlign w:val="center"/>
            <w:shd w:fill="1F4E79"/>
          </w:tcPr>
          <w:p>
            <w:pPr>
              <w:spacing w:after="20" w:before="0"/>
            </w:pPr>
            <w:r/>
            <w:r>
              <w:rPr>
                <w:rFonts w:ascii="Arial" w:hAnsi="Arial"/>
                <w:b/>
                <w:color w:val="FFFFFF"/>
                <w:sz w:val="16"/>
              </w:rPr>
              <w:t>Keterangan</w:t>
            </w:r>
          </w:p>
        </w:tc>
      </w:tr>
      <w:tr>
        <w:tc>
          <w:tcPr>
            <w:tcW w:type="dxa" w:w="2880"/>
            <w:vAlign w:val="center"/>
            <w:shd w:fill="F2F6FA"/>
          </w:tcPr>
          <w:p>
            <w:pPr>
              <w:spacing w:after="20" w:before="0"/>
            </w:pPr>
            <w:r/>
            <w:r>
              <w:rPr>
                <w:rFonts w:ascii="Arial" w:hAnsi="Arial"/>
                <w:b w:val="0"/>
                <w:sz w:val="16"/>
              </w:rPr>
              <w:t>Penyusun</w:t>
            </w:r>
          </w:p>
        </w:tc>
        <w:tc>
          <w:tcPr>
            <w:tcW w:type="dxa" w:w="7920"/>
            <w:vAlign w:val="center"/>
            <w:shd w:fill="F2F6FA"/>
          </w:tcPr>
          <w:p>
            <w:pPr>
              <w:spacing w:after="20" w:before="0"/>
            </w:pPr>
            <w:r/>
            <w:r>
              <w:rPr>
                <w:rFonts w:ascii="Arial" w:hAnsi="Arial"/>
                <w:b w:val="0"/>
                <w:sz w:val="16"/>
              </w:rPr>
              <w:t>Faisal Fajar Ramadhan dan Riana Wahyu Puspitasari</w:t>
            </w:r>
          </w:p>
        </w:tc>
      </w:tr>
      <w:tr>
        <w:tc>
          <w:tcPr>
            <w:tcW w:type="dxa" w:w="2880"/>
            <w:vAlign w:val="center"/>
          </w:tcPr>
          <w:p>
            <w:pPr>
              <w:spacing w:after="20" w:before="0"/>
            </w:pPr>
            <w:r/>
            <w:r>
              <w:rPr>
                <w:rFonts w:ascii="Arial" w:hAnsi="Arial"/>
                <w:b w:val="0"/>
                <w:sz w:val="16"/>
              </w:rPr>
              <w:t>Tahun Penyusunan</w:t>
            </w:r>
          </w:p>
        </w:tc>
        <w:tc>
          <w:tcPr>
            <w:tcW w:type="dxa" w:w="7920"/>
            <w:vAlign w:val="center"/>
          </w:tcPr>
          <w:p>
            <w:pPr>
              <w:spacing w:after="20" w:before="0"/>
            </w:pPr>
            <w:r/>
            <w:r>
              <w:rPr>
                <w:rFonts w:ascii="Arial" w:hAnsi="Arial"/>
                <w:b w:val="0"/>
                <w:sz w:val="16"/>
              </w:rPr>
              <w:t>2026</w:t>
            </w:r>
          </w:p>
        </w:tc>
      </w:tr>
      <w:tr>
        <w:tc>
          <w:tcPr>
            <w:tcW w:type="dxa" w:w="2880"/>
            <w:vAlign w:val="center"/>
            <w:shd w:fill="F2F6FA"/>
          </w:tcPr>
          <w:p>
            <w:pPr>
              <w:spacing w:after="20" w:before="0"/>
            </w:pPr>
            <w:r/>
            <w:r>
              <w:rPr>
                <w:rFonts w:ascii="Arial" w:hAnsi="Arial"/>
                <w:b w:val="0"/>
                <w:sz w:val="16"/>
              </w:rPr>
              <w:t>Jenjang Sekolah</w:t>
            </w:r>
          </w:p>
        </w:tc>
        <w:tc>
          <w:tcPr>
            <w:tcW w:type="dxa" w:w="7920"/>
            <w:vAlign w:val="center"/>
            <w:shd w:fill="F2F6FA"/>
          </w:tcPr>
          <w:p>
            <w:pPr>
              <w:spacing w:after="20" w:before="0"/>
            </w:pPr>
            <w:r/>
            <w:r>
              <w:rPr>
                <w:rFonts w:ascii="Arial" w:hAnsi="Arial"/>
                <w:b w:val="0"/>
                <w:sz w:val="16"/>
              </w:rPr>
              <w:t>Sekolah Menengah Atas</w:t>
            </w:r>
          </w:p>
        </w:tc>
      </w:tr>
      <w:tr>
        <w:tc>
          <w:tcPr>
            <w:tcW w:type="dxa" w:w="2880"/>
            <w:vAlign w:val="center"/>
          </w:tcPr>
          <w:p>
            <w:pPr>
              <w:spacing w:after="20" w:before="0"/>
            </w:pPr>
            <w:r/>
            <w:r>
              <w:rPr>
                <w:rFonts w:ascii="Arial" w:hAnsi="Arial"/>
                <w:b w:val="0"/>
                <w:sz w:val="16"/>
              </w:rPr>
              <w:t>Mata Pelajaran</w:t>
            </w:r>
          </w:p>
        </w:tc>
        <w:tc>
          <w:tcPr>
            <w:tcW w:type="dxa" w:w="7920"/>
            <w:vAlign w:val="center"/>
          </w:tcPr>
          <w:p>
            <w:pPr>
              <w:spacing w:after="20" w:before="0"/>
            </w:pPr>
            <w:r/>
            <w:r>
              <w:rPr>
                <w:rFonts w:ascii="Arial" w:hAnsi="Arial"/>
                <w:b w:val="0"/>
                <w:sz w:val="16"/>
              </w:rPr>
              <w:t>Informatika</w:t>
            </w:r>
          </w:p>
        </w:tc>
      </w:tr>
      <w:tr>
        <w:tc>
          <w:tcPr>
            <w:tcW w:type="dxa" w:w="2880"/>
            <w:vAlign w:val="center"/>
            <w:shd w:fill="F2F6FA"/>
          </w:tcPr>
          <w:p>
            <w:pPr>
              <w:spacing w:after="20" w:before="0"/>
            </w:pPr>
            <w:r/>
            <w:r>
              <w:rPr>
                <w:rFonts w:ascii="Arial" w:hAnsi="Arial"/>
                <w:b w:val="0"/>
                <w:sz w:val="16"/>
              </w:rPr>
              <w:t>Fase / Kelas</w:t>
            </w:r>
          </w:p>
        </w:tc>
        <w:tc>
          <w:tcPr>
            <w:tcW w:type="dxa" w:w="7920"/>
            <w:vAlign w:val="center"/>
            <w:shd w:fill="F2F6FA"/>
          </w:tcPr>
          <w:p>
            <w:pPr>
              <w:spacing w:after="20" w:before="0"/>
            </w:pPr>
            <w:r/>
            <w:r>
              <w:rPr>
                <w:rFonts w:ascii="Arial" w:hAnsi="Arial"/>
                <w:b w:val="0"/>
                <w:sz w:val="16"/>
              </w:rPr>
              <w:t>E / X</w:t>
            </w:r>
          </w:p>
        </w:tc>
      </w:tr>
      <w:tr>
        <w:tc>
          <w:tcPr>
            <w:tcW w:type="dxa" w:w="2880"/>
            <w:vAlign w:val="center"/>
          </w:tcPr>
          <w:p>
            <w:pPr>
              <w:spacing w:after="20" w:before="0"/>
            </w:pPr>
            <w:r/>
            <w:r>
              <w:rPr>
                <w:rFonts w:ascii="Arial" w:hAnsi="Arial"/>
                <w:b w:val="0"/>
                <w:sz w:val="16"/>
              </w:rPr>
              <w:t>Bab / Tema</w:t>
            </w:r>
          </w:p>
        </w:tc>
        <w:tc>
          <w:tcPr>
            <w:tcW w:type="dxa" w:w="7920"/>
            <w:vAlign w:val="center"/>
          </w:tcPr>
          <w:p>
            <w:pPr>
              <w:spacing w:after="20" w:before="0"/>
            </w:pPr>
            <w:r/>
            <w:r>
              <w:rPr>
                <w:rFonts w:ascii="Arial" w:hAnsi="Arial"/>
                <w:b w:val="0"/>
                <w:sz w:val="16"/>
              </w:rPr>
              <w:t>Algoritma dan Pemrograman</w:t>
            </w:r>
          </w:p>
        </w:tc>
      </w:tr>
      <w:tr>
        <w:tc>
          <w:tcPr>
            <w:tcW w:type="dxa" w:w="2880"/>
            <w:vAlign w:val="center"/>
            <w:shd w:fill="F2F6FA"/>
          </w:tcPr>
          <w:p>
            <w:pPr>
              <w:spacing w:after="20" w:before="0"/>
            </w:pPr>
            <w:r/>
            <w:r>
              <w:rPr>
                <w:rFonts w:ascii="Arial" w:hAnsi="Arial"/>
                <w:b w:val="0"/>
                <w:sz w:val="16"/>
              </w:rPr>
              <w:t>Materi Pembelajaran</w:t>
            </w:r>
          </w:p>
        </w:tc>
        <w:tc>
          <w:tcPr>
            <w:tcW w:type="dxa" w:w="7920"/>
            <w:vAlign w:val="center"/>
            <w:shd w:fill="F2F6FA"/>
          </w:tcPr>
          <w:p>
            <w:pPr>
              <w:spacing w:after="20" w:before="0"/>
            </w:pPr>
            <w:r/>
            <w:r>
              <w:rPr>
                <w:rFonts w:ascii="Arial" w:hAnsi="Arial"/>
                <w:b w:val="0"/>
                <w:sz w:val="16"/>
              </w:rPr>
              <w:t>Algoritma Pengurutan: Bubble Sort, Selection Sort, dan Insertion Sort</w:t>
            </w:r>
          </w:p>
        </w:tc>
      </w:tr>
      <w:tr>
        <w:tc>
          <w:tcPr>
            <w:tcW w:type="dxa" w:w="2880"/>
            <w:vAlign w:val="center"/>
          </w:tcPr>
          <w:p>
            <w:pPr>
              <w:spacing w:after="20" w:before="0"/>
            </w:pPr>
            <w:r/>
            <w:r>
              <w:rPr>
                <w:rFonts w:ascii="Arial" w:hAnsi="Arial"/>
                <w:b w:val="0"/>
                <w:sz w:val="16"/>
              </w:rPr>
              <w:t>Alokasi Waktu</w:t>
            </w:r>
          </w:p>
        </w:tc>
        <w:tc>
          <w:tcPr>
            <w:tcW w:type="dxa" w:w="7920"/>
            <w:vAlign w:val="center"/>
          </w:tcPr>
          <w:p>
            <w:pPr>
              <w:spacing w:after="20" w:before="0"/>
            </w:pPr>
            <w:r/>
            <w:r>
              <w:rPr>
                <w:rFonts w:ascii="Arial" w:hAnsi="Arial"/>
                <w:b w:val="0"/>
                <w:sz w:val="16"/>
              </w:rPr>
              <w:t>2 jam pelajaran (2 × 40 menit)</w:t>
            </w:r>
          </w:p>
        </w:tc>
      </w:tr>
      <w:tr>
        <w:tc>
          <w:tcPr>
            <w:tcW w:type="dxa" w:w="2880"/>
            <w:vAlign w:val="center"/>
            <w:shd w:fill="F2F6FA"/>
          </w:tcPr>
          <w:p>
            <w:pPr>
              <w:spacing w:after="20" w:before="0"/>
            </w:pPr>
            <w:r/>
            <w:r>
              <w:rPr>
                <w:rFonts w:ascii="Arial" w:hAnsi="Arial"/>
                <w:b w:val="0"/>
                <w:sz w:val="16"/>
              </w:rPr>
              <w:t>Pertemuan</w:t>
            </w:r>
          </w:p>
        </w:tc>
        <w:tc>
          <w:tcPr>
            <w:tcW w:type="dxa" w:w="7920"/>
            <w:vAlign w:val="center"/>
            <w:shd w:fill="F2F6FA"/>
          </w:tcPr>
          <w:p>
            <w:pPr>
              <w:spacing w:after="20" w:before="0"/>
            </w:pPr>
            <w:r/>
            <w:r>
              <w:rPr>
                <w:rFonts w:ascii="Arial" w:hAnsi="Arial"/>
                <w:b w:val="0"/>
                <w:sz w:val="16"/>
              </w:rPr>
              <w:t>Disesuaikan dengan ATP/modul ajar sekolah</w:t>
            </w:r>
          </w:p>
        </w:tc>
      </w:tr>
    </w:tbl>
    <w:p>
      <w:pPr>
        <w:spacing w:after="0"/>
      </w:pPr>
    </w:p>
    <w:p>
      <w:pPr>
        <w:pStyle w:val="Heading2"/>
      </w:pPr>
      <w:r>
        <w:t>B. Identifikasi Kesiapan Peserta Didik</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9"/>
          </w:tcPr>
          <w:p>
            <w:pPr>
              <w:spacing w:after="20" w:before="0"/>
            </w:pPr>
            <w:r/>
            <w:r>
              <w:rPr>
                <w:rFonts w:ascii="Arial" w:hAnsi="Arial"/>
                <w:b/>
                <w:color w:val="FFFFFF"/>
                <w:sz w:val="16"/>
              </w:rPr>
              <w:t>Aspek</w:t>
            </w:r>
          </w:p>
        </w:tc>
        <w:tc>
          <w:tcPr>
            <w:tcW w:type="dxa" w:w="8352"/>
            <w:vAlign w:val="center"/>
            <w:shd w:fill="1F4E79"/>
          </w:tcPr>
          <w:p>
            <w:pPr>
              <w:spacing w:after="20" w:before="0"/>
            </w:pPr>
            <w:r/>
            <w:r>
              <w:rPr>
                <w:rFonts w:ascii="Arial" w:hAnsi="Arial"/>
                <w:b/>
                <w:color w:val="FFFFFF"/>
                <w:sz w:val="16"/>
              </w:rPr>
              <w:t>Deskripsi</w:t>
            </w:r>
          </w:p>
        </w:tc>
      </w:tr>
      <w:tr>
        <w:tc>
          <w:tcPr>
            <w:tcW w:type="dxa" w:w="2448"/>
            <w:vAlign w:val="center"/>
            <w:shd w:fill="F2F6FA"/>
          </w:tcPr>
          <w:p>
            <w:pPr>
              <w:spacing w:after="20" w:before="0"/>
            </w:pPr>
            <w:r/>
            <w:r>
              <w:rPr>
                <w:rFonts w:ascii="Arial" w:hAnsi="Arial"/>
                <w:b w:val="0"/>
                <w:sz w:val="16"/>
              </w:rPr>
              <w:t>Pengetahuan awal</w:t>
            </w:r>
          </w:p>
        </w:tc>
        <w:tc>
          <w:tcPr>
            <w:tcW w:type="dxa" w:w="8352"/>
            <w:vAlign w:val="center"/>
            <w:shd w:fill="F2F6FA"/>
          </w:tcPr>
          <w:p>
            <w:pPr>
              <w:spacing w:after="20" w:before="0"/>
            </w:pPr>
            <w:r/>
            <w:r>
              <w:rPr>
                <w:rFonts w:ascii="Arial" w:hAnsi="Arial"/>
                <w:b w:val="0"/>
                <w:sz w:val="16"/>
              </w:rPr>
              <w:t>Murid telah mengenal konsep algoritma, urutan langkah, perbandingan data sederhana, dan berpikir komputasional. Pemahaman mengenai cara kerja algoritma pengurutan serta perbedaan langkah Bubble Sort, Selection Sort, dan Insertion Sort perlu diperkuat.</w:t>
            </w:r>
          </w:p>
        </w:tc>
      </w:tr>
      <w:tr>
        <w:tc>
          <w:tcPr>
            <w:tcW w:type="dxa" w:w="2448"/>
            <w:vAlign w:val="center"/>
          </w:tcPr>
          <w:p>
            <w:pPr>
              <w:spacing w:after="20" w:before="0"/>
            </w:pPr>
            <w:r/>
            <w:r>
              <w:rPr>
                <w:rFonts w:ascii="Arial" w:hAnsi="Arial"/>
                <w:b w:val="0"/>
                <w:sz w:val="16"/>
              </w:rPr>
              <w:t>Minat</w:t>
            </w:r>
          </w:p>
        </w:tc>
        <w:tc>
          <w:tcPr>
            <w:tcW w:type="dxa" w:w="8352"/>
            <w:vAlign w:val="center"/>
          </w:tcPr>
          <w:p>
            <w:pPr>
              <w:spacing w:after="20" w:before="0"/>
            </w:pPr>
            <w:r/>
            <w:r>
              <w:rPr>
                <w:rFonts w:ascii="Arial" w:hAnsi="Arial"/>
                <w:b w:val="0"/>
                <w:sz w:val="16"/>
              </w:rPr>
              <w:t>Murid akrab dengan kegiatan mengurutkan nilai, nama, peringkat, daftar lagu, atau data dalam aplikasi. Konteks tersebut digunakan untuk mengaitkan materi dengan pengalaman sehari-hari.</w:t>
            </w:r>
          </w:p>
        </w:tc>
      </w:tr>
      <w:tr>
        <w:tc>
          <w:tcPr>
            <w:tcW w:type="dxa" w:w="2448"/>
            <w:vAlign w:val="center"/>
            <w:shd w:fill="F2F6FA"/>
          </w:tcPr>
          <w:p>
            <w:pPr>
              <w:spacing w:after="20" w:before="0"/>
            </w:pPr>
            <w:r/>
            <w:r>
              <w:rPr>
                <w:rFonts w:ascii="Arial" w:hAnsi="Arial"/>
                <w:b w:val="0"/>
                <w:sz w:val="16"/>
              </w:rPr>
              <w:t>Latar belakang</w:t>
            </w:r>
          </w:p>
        </w:tc>
        <w:tc>
          <w:tcPr>
            <w:tcW w:type="dxa" w:w="8352"/>
            <w:vAlign w:val="center"/>
            <w:shd w:fill="F2F6FA"/>
          </w:tcPr>
          <w:p>
            <w:pPr>
              <w:spacing w:after="20" w:before="0"/>
            </w:pPr>
            <w:r/>
            <w:r>
              <w:rPr>
                <w:rFonts w:ascii="Arial" w:hAnsi="Arial"/>
                <w:b w:val="0"/>
                <w:sz w:val="16"/>
              </w:rPr>
              <w:t>Kemampuan murid dalam membaca instruksi dan mengikuti langkah algoritma beragam. Sebagian murid dapat memahami pola perbandingan dengan cepat, sedangkan sebagian lainnya memerlukan contoh konkret dan pendampingan saat menelusuri setiap langkah.</w:t>
            </w:r>
          </w:p>
        </w:tc>
      </w:tr>
      <w:tr>
        <w:tc>
          <w:tcPr>
            <w:tcW w:type="dxa" w:w="2448"/>
            <w:vAlign w:val="center"/>
          </w:tcPr>
          <w:p>
            <w:pPr>
              <w:spacing w:after="20" w:before="0"/>
            </w:pPr>
            <w:r/>
            <w:r>
              <w:rPr>
                <w:rFonts w:ascii="Arial" w:hAnsi="Arial"/>
                <w:b w:val="0"/>
                <w:sz w:val="16"/>
              </w:rPr>
              <w:t>Kebutuhan belajar</w:t>
            </w:r>
          </w:p>
        </w:tc>
        <w:tc>
          <w:tcPr>
            <w:tcW w:type="dxa" w:w="8352"/>
            <w:vAlign w:val="center"/>
          </w:tcPr>
          <w:p>
            <w:pPr>
              <w:spacing w:after="20" w:before="0"/>
            </w:pPr>
            <w:r/>
            <w:r>
              <w:rPr>
                <w:rFonts w:ascii="Arial" w:hAnsi="Arial"/>
                <w:b w:val="0"/>
                <w:sz w:val="16"/>
              </w:rPr>
              <w:t>Visual: diagram atau kartu angka untuk memperlihatkan pertukaran/pergeseran data. Auditori: penjelasan guru dan diskusi. Kinestetik: simulasi mengurutkan kartu angka atau bergerak sesuai urutan, dilanjutkan praktik algoritma dalam kelompok.</w:t>
            </w:r>
          </w:p>
        </w:tc>
      </w:tr>
    </w:tbl>
    <w:p>
      <w:pPr>
        <w:spacing w:after="0"/>
      </w:pPr>
    </w:p>
    <w:p>
      <w:pPr>
        <w:pStyle w:val="Heading2"/>
      </w:pPr>
      <w:r>
        <w:t>C. Karakteristik Materi Pelajaran</w:t>
      </w:r>
    </w:p>
    <w:p>
      <w:pPr>
        <w:pStyle w:val="Heading3"/>
      </w:pPr>
      <w:r>
        <w:t>1. Jenis Pengetahuan yang Akan Dicapai</w:t>
      </w:r>
    </w:p>
    <w:p>
      <w:pPr>
        <w:pStyle w:val="ListBullet"/>
        <w:spacing w:after="20"/>
      </w:pPr>
      <w:r>
        <w:t>Konseptual: murid memahami pengertian sorting dan prinsip dasar Bubble Sort, Selection Sort, serta Insertion Sort.</w:t>
      </w:r>
    </w:p>
    <w:p>
      <w:pPr>
        <w:pStyle w:val="ListBullet"/>
        <w:spacing w:after="20"/>
      </w:pPr>
      <w:r>
        <w:t>Prosedural: murid mampu menelusuri langkah algoritma untuk mengurutkan sekumpulan data secara menaik.</w:t>
      </w:r>
    </w:p>
    <w:p>
      <w:pPr>
        <w:pStyle w:val="ListBullet"/>
        <w:spacing w:after="20"/>
      </w:pPr>
      <w:r>
        <w:t>Pemecahan masalah: murid mampu memilih dan menjelaskan langkah algoritma yang sesuai untuk menyelesaikan tugas pengurutan sederhana.</w:t>
      </w:r>
    </w:p>
    <w:p>
      <w:pPr>
        <w:pStyle w:val="Heading3"/>
      </w:pPr>
      <w:r>
        <w:t>2. Relevansi dengan Kehidupan Nyata Peserta Didik</w:t>
      </w:r>
    </w:p>
    <w:p>
      <w:r>
        <w:t>Pengurutan digunakan ketika menyusun nilai dari terendah ke tertinggi, mengurutkan nama berdasarkan alfabet, menyusun peringkat, serta mengatur daftar data pada aplikasi. Simulasi membantu murid melihat bahwa hasil yang sama dapat diperoleh melalui prosedur algoritma yang berbeda.</w:t>
      </w:r>
    </w:p>
    <w:p>
      <w:pPr>
        <w:pStyle w:val="Heading3"/>
      </w:pPr>
      <w:r>
        <w:t>3. Tingkat Kesulitan</w:t>
      </w:r>
    </w:p>
    <w:p>
      <w:r>
        <w:t>Sedang. Konsep pengurutan dekat dengan pengalaman murid, tetapi pelacakan perubahan posisi data pada setiap iterasi memerlukan ketelitian dan pemahaman prosedural.</w:t>
      </w:r>
    </w:p>
    <w:p>
      <w:pPr>
        <w:pStyle w:val="Heading3"/>
      </w:pPr>
      <w:r>
        <w:t>4. Struktur Materi</w:t>
      </w:r>
    </w:p>
    <w:p>
      <w:pPr>
        <w:pStyle w:val="ListNumber"/>
        <w:spacing w:after="20"/>
      </w:pPr>
      <w:r>
        <w:t>Pengertian dan tujuan algoritma sorting.</w:t>
      </w:r>
    </w:p>
    <w:p>
      <w:pPr>
        <w:pStyle w:val="ListNumber"/>
        <w:spacing w:after="20"/>
      </w:pPr>
      <w:r>
        <w:t>Simulasi pengurutan data berdasarkan alfabet atau tinggi badan.</w:t>
      </w:r>
    </w:p>
    <w:p>
      <w:pPr>
        <w:pStyle w:val="ListNumber"/>
        <w:spacing w:after="20"/>
      </w:pPr>
      <w:r>
        <w:t>Prinsip kerja Bubble Sort.</w:t>
      </w:r>
    </w:p>
    <w:p>
      <w:pPr>
        <w:pStyle w:val="ListNumber"/>
        <w:spacing w:after="20"/>
      </w:pPr>
      <w:r>
        <w:t>Prinsip kerja Selection Sort.</w:t>
      </w:r>
    </w:p>
    <w:p>
      <w:pPr>
        <w:pStyle w:val="ListNumber"/>
        <w:spacing w:after="20"/>
      </w:pPr>
      <w:r>
        <w:t>Prinsip kerja Insertion Sort.</w:t>
      </w:r>
    </w:p>
    <w:p>
      <w:pPr>
        <w:pStyle w:val="ListNumber"/>
        <w:spacing w:after="20"/>
      </w:pPr>
      <w:r>
        <w:t>Perbandingan langkah dan hasil dari ketiga algoritma.</w:t>
      </w:r>
    </w:p>
    <w:p>
      <w:pPr>
        <w:pStyle w:val="ListNumber"/>
        <w:spacing w:after="20"/>
      </w:pPr>
      <w:r>
        <w:t>Praktik kelompok, presentasi, evaluasi, dan refleksi.</w:t>
      </w:r>
    </w:p>
    <w:p>
      <w:pPr>
        <w:pStyle w:val="Heading3"/>
      </w:pPr>
      <w:r>
        <w:t>5. Integrasi Nilai dan Karakter</w:t>
      </w:r>
    </w:p>
    <w:p>
      <w:pPr>
        <w:pStyle w:val="ListBullet"/>
        <w:spacing w:after="20"/>
      </w:pPr>
      <w:r>
        <w:t>Penalaran kritis: membandingkan langkah algoritma dan memeriksa ketepatan urutan data.</w:t>
      </w:r>
    </w:p>
    <w:p>
      <w:pPr>
        <w:pStyle w:val="ListBullet"/>
        <w:spacing w:after="20"/>
      </w:pPr>
      <w:r>
        <w:t>Gotong royong: berbagi peran saat praktik dan saling memberikan tanggapan.</w:t>
      </w:r>
    </w:p>
    <w:p>
      <w:pPr>
        <w:pStyle w:val="ListBullet"/>
        <w:spacing w:after="20"/>
      </w:pPr>
      <w:r>
        <w:t>Kemandirian: mencoba menelusuri langkah algoritma dan memeriksa hasil sebelum meminta bantuan.</w:t>
      </w:r>
    </w:p>
    <w:p>
      <w:pPr>
        <w:pStyle w:val="ListBullet"/>
        <w:spacing w:after="20"/>
      </w:pPr>
      <w:r>
        <w:t>Tanggung jawab: menyelesaikan tugas sesuai peran dan menyampaikan hasil berdasarkan proses yang dilakukan.</w:t>
      </w:r>
    </w:p>
    <w:p>
      <w:pPr>
        <w:pStyle w:val="Heading2"/>
      </w:pPr>
      <w:r>
        <w:t>D. Dimensi Profil Lulusan</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9"/>
          </w:tcPr>
          <w:p>
            <w:pPr>
              <w:spacing w:after="20" w:before="0"/>
            </w:pPr>
            <w:r/>
            <w:r>
              <w:rPr>
                <w:rFonts w:ascii="Arial" w:hAnsi="Arial"/>
                <w:b/>
                <w:color w:val="FFFFFF"/>
                <w:sz w:val="16"/>
              </w:rPr>
              <w:t>Dimensi</w:t>
            </w:r>
          </w:p>
        </w:tc>
        <w:tc>
          <w:tcPr>
            <w:tcW w:type="dxa" w:w="8352"/>
            <w:vAlign w:val="center"/>
            <w:shd w:fill="1F4E79"/>
          </w:tcPr>
          <w:p>
            <w:pPr>
              <w:spacing w:after="20" w:before="0"/>
            </w:pPr>
            <w:r/>
            <w:r>
              <w:rPr>
                <w:rFonts w:ascii="Arial" w:hAnsi="Arial"/>
                <w:b/>
                <w:color w:val="FFFFFF"/>
                <w:sz w:val="16"/>
              </w:rPr>
              <w:t>Deskripsi</w:t>
            </w:r>
          </w:p>
        </w:tc>
      </w:tr>
      <w:tr>
        <w:tc>
          <w:tcPr>
            <w:tcW w:type="dxa" w:w="2448"/>
            <w:vAlign w:val="center"/>
            <w:shd w:fill="F2F6FA"/>
          </w:tcPr>
          <w:p>
            <w:pPr>
              <w:spacing w:after="20" w:before="0"/>
            </w:pPr>
            <w:r/>
            <w:r>
              <w:rPr>
                <w:rFonts w:ascii="Arial" w:hAnsi="Arial"/>
                <w:b w:val="0"/>
                <w:sz w:val="16"/>
              </w:rPr>
              <w:t>Penalaran kritis</w:t>
            </w:r>
          </w:p>
        </w:tc>
        <w:tc>
          <w:tcPr>
            <w:tcW w:type="dxa" w:w="8352"/>
            <w:vAlign w:val="center"/>
            <w:shd w:fill="F2F6FA"/>
          </w:tcPr>
          <w:p>
            <w:pPr>
              <w:spacing w:after="20" w:before="0"/>
            </w:pPr>
            <w:r/>
            <w:r>
              <w:rPr>
                <w:rFonts w:ascii="Arial" w:hAnsi="Arial"/>
                <w:b w:val="0"/>
                <w:sz w:val="16"/>
              </w:rPr>
              <w:t>Murid mampu menelusuri langkah algoritma, membandingkan data, serta menjelaskan alasan perubahan posisi data.</w:t>
            </w:r>
          </w:p>
        </w:tc>
      </w:tr>
      <w:tr>
        <w:tc>
          <w:tcPr>
            <w:tcW w:type="dxa" w:w="2448"/>
            <w:vAlign w:val="center"/>
          </w:tcPr>
          <w:p>
            <w:pPr>
              <w:spacing w:after="20" w:before="0"/>
            </w:pPr>
            <w:r/>
            <w:r>
              <w:rPr>
                <w:rFonts w:ascii="Arial" w:hAnsi="Arial"/>
                <w:b w:val="0"/>
                <w:sz w:val="16"/>
              </w:rPr>
              <w:t>Gotong royong</w:t>
            </w:r>
          </w:p>
        </w:tc>
        <w:tc>
          <w:tcPr>
            <w:tcW w:type="dxa" w:w="8352"/>
            <w:vAlign w:val="center"/>
          </w:tcPr>
          <w:p>
            <w:pPr>
              <w:spacing w:after="20" w:before="0"/>
            </w:pPr>
            <w:r/>
            <w:r>
              <w:rPr>
                <w:rFonts w:ascii="Arial" w:hAnsi="Arial"/>
                <w:b w:val="0"/>
                <w:sz w:val="16"/>
              </w:rPr>
              <w:t>Murid bekerja sama, berbagi tugas, dan memberikan tanggapan yang santun saat praktik dan presentasi.</w:t>
            </w:r>
          </w:p>
        </w:tc>
      </w:tr>
      <w:tr>
        <w:tc>
          <w:tcPr>
            <w:tcW w:type="dxa" w:w="2448"/>
            <w:vAlign w:val="center"/>
            <w:shd w:fill="F2F6FA"/>
          </w:tcPr>
          <w:p>
            <w:pPr>
              <w:spacing w:after="20" w:before="0"/>
            </w:pPr>
            <w:r/>
            <w:r>
              <w:rPr>
                <w:rFonts w:ascii="Arial" w:hAnsi="Arial"/>
                <w:b w:val="0"/>
                <w:sz w:val="16"/>
              </w:rPr>
              <w:t>Kemandirian</w:t>
            </w:r>
          </w:p>
        </w:tc>
        <w:tc>
          <w:tcPr>
            <w:tcW w:type="dxa" w:w="8352"/>
            <w:vAlign w:val="center"/>
            <w:shd w:fill="F2F6FA"/>
          </w:tcPr>
          <w:p>
            <w:pPr>
              <w:spacing w:after="20" w:before="0"/>
            </w:pPr>
            <w:r/>
            <w:r>
              <w:rPr>
                <w:rFonts w:ascii="Arial" w:hAnsi="Arial"/>
                <w:b w:val="0"/>
                <w:sz w:val="16"/>
              </w:rPr>
              <w:t>Murid mencoba menjalankan algoritma dan memeriksa hasil pengurutan secara mandiri sebelum meminta bantuan.</w:t>
            </w:r>
          </w:p>
        </w:tc>
      </w:tr>
    </w:tbl>
    <w:p>
      <w:pPr>
        <w:spacing w:after="0"/>
      </w:pPr>
    </w:p>
    <w:p>
      <w:pPr>
        <w:pStyle w:val="Heading1"/>
      </w:pPr>
      <w:r>
        <w:t>II. DESAIN PEMBELAJARAN</w:t>
      </w:r>
    </w:p>
    <w:p>
      <w:pPr>
        <w:pStyle w:val="Heading2"/>
      </w:pPr>
      <w:r>
        <w:t>A. Capaian Pembelajaran</w:t>
      </w:r>
    </w:p>
    <w:p>
      <w:r>
        <w:t>Mengacu pada Capaian Pembelajaran Informatika Fase E, murid memahami konsep algoritma standar dan menerapkan algoritma untuk menghasilkan solusi dalam menyelesaikan persoalan. Rumusan ini perlu diselaraskan dengan dokumen CP/ATP yang digunakan satuan pendidikan.</w:t>
      </w:r>
    </w:p>
    <w:p>
      <w:pPr>
        <w:pStyle w:val="Heading2"/>
      </w:pPr>
      <w:r>
        <w:t>B. Lintas Disiplin Ilmu</w:t>
      </w:r>
    </w:p>
    <w:p>
      <w:pPr>
        <w:pStyle w:val="ListBullet"/>
        <w:spacing w:after="20"/>
      </w:pPr>
      <w:r>
        <w:t>Matematika: membandingkan nilai bilangan dan menentukan urutan menaik.</w:t>
      </w:r>
    </w:p>
    <w:p>
      <w:pPr>
        <w:pStyle w:val="ListBullet"/>
        <w:spacing w:after="20"/>
      </w:pPr>
      <w:r>
        <w:t>Bahasa Indonesia: menjelaskan prosedur dan mempresentasikan hasil secara runtut.</w:t>
      </w:r>
    </w:p>
    <w:p>
      <w:pPr>
        <w:pStyle w:val="ListBullet"/>
        <w:spacing w:after="20"/>
      </w:pPr>
      <w:r>
        <w:t>Pendidikan Pancasila: bekerja sama, menghargai pendapat, dan bertanggung jawab dalam kelompok.</w:t>
      </w:r>
    </w:p>
    <w:p>
      <w:pPr>
        <w:pStyle w:val="Heading2"/>
      </w:pPr>
      <w:r>
        <w:t>C. Tujuan Pembelajaran</w:t>
      </w:r>
    </w:p>
    <w:p>
      <w:pPr>
        <w:pStyle w:val="ListNumber"/>
        <w:spacing w:after="20"/>
      </w:pPr>
      <w:r>
        <w:t>Melalui tantangan pengurutan kontekstual, murid mampu menjelaskan tujuan algoritma sorting dengan benar.</w:t>
      </w:r>
    </w:p>
    <w:p>
      <w:pPr>
        <w:pStyle w:val="ListNumber"/>
        <w:spacing w:after="20"/>
      </w:pPr>
      <w:r>
        <w:t>Melalui penjelasan dan demonstrasi guru, murid mampu mengidentifikasi prinsip kerja Bubble Sort, Selection Sort, dan Insertion Sort.</w:t>
      </w:r>
    </w:p>
    <w:p>
      <w:pPr>
        <w:pStyle w:val="ListNumber"/>
        <w:spacing w:after="20"/>
      </w:pPr>
      <w:r>
        <w:t>Melalui latihan terbimbing dan praktik kelompok, murid mampu menelusuri langkah salah satu algoritma sorting untuk mengurutkan sekumpulan angka secara menaik dengan benar.</w:t>
      </w:r>
    </w:p>
    <w:p>
      <w:pPr>
        <w:pStyle w:val="ListNumber"/>
        <w:spacing w:after="20"/>
      </w:pPr>
      <w:r>
        <w:t>Melalui presentasi kelompok, murid mampu menjelaskan proses pengurutan dan memeriksa ketepatan hasil berdasarkan langkah algoritma.</w:t>
      </w:r>
    </w:p>
    <w:p>
      <w:pPr>
        <w:pStyle w:val="ListNumber"/>
        <w:spacing w:after="20"/>
      </w:pPr>
      <w:r>
        <w:t>Melalui evaluasi dan refleksi, murid mampu mengidentifikasi konsep yang telah dipahami serta bagian yang masih perlu dipelajari.</w:t>
      </w:r>
    </w:p>
    <w:p>
      <w:pPr>
        <w:pStyle w:val="Heading2"/>
      </w:pPr>
      <w:r>
        <w:t>D. Topik Pembelajaran Kontekstual</w:t>
      </w:r>
    </w:p>
    <w:p>
      <w:pPr>
        <w:pStyle w:val="ListNumber"/>
        <w:spacing w:after="20"/>
      </w:pPr>
      <w:r>
        <w:t>Bagaimana cara mengurutkan nama teman berdasarkan alfabet secara konsisten?</w:t>
      </w:r>
    </w:p>
    <w:p>
      <w:pPr>
        <w:pStyle w:val="ListNumber"/>
        <w:spacing w:after="20"/>
      </w:pPr>
      <w:r>
        <w:t>Bagaimana cara menyusun nilai dari yang terkecil hingga terbesar?</w:t>
      </w:r>
    </w:p>
    <w:p>
      <w:pPr>
        <w:pStyle w:val="ListNumber"/>
        <w:spacing w:after="20"/>
      </w:pPr>
      <w:r>
        <w:t>Mengapa algoritma yang berbeda dapat menghasilkan urutan akhir yang sama?</w:t>
      </w:r>
    </w:p>
    <w:p>
      <w:pPr>
        <w:pStyle w:val="ListNumber"/>
        <w:spacing w:after="20"/>
      </w:pPr>
      <w:r>
        <w:t>Bagaimana kita memeriksa apakah setiap langkah pengurutan sudah benar?</w:t>
      </w:r>
    </w:p>
    <w:p>
      <w:pPr>
        <w:pStyle w:val="Heading2"/>
      </w:pPr>
      <w:r>
        <w:t>E. Kerangka Pembelajaran</w:t>
      </w:r>
    </w:p>
    <w:p>
      <w:pPr>
        <w:pStyle w:val="Heading3"/>
      </w:pPr>
      <w:r>
        <w:t>1. Praktik Pedagogi</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9"/>
          </w:tcPr>
          <w:p>
            <w:pPr>
              <w:spacing w:after="20" w:before="0"/>
            </w:pPr>
            <w:r/>
            <w:r>
              <w:rPr>
                <w:rFonts w:ascii="Arial" w:hAnsi="Arial"/>
                <w:b/>
                <w:color w:val="FFFFFF"/>
                <w:sz w:val="16"/>
              </w:rPr>
              <w:t>Komponen</w:t>
            </w:r>
          </w:p>
        </w:tc>
        <w:tc>
          <w:tcPr>
            <w:tcW w:type="dxa" w:w="8352"/>
            <w:vAlign w:val="center"/>
            <w:shd w:fill="1F4E79"/>
          </w:tcPr>
          <w:p>
            <w:pPr>
              <w:spacing w:after="20" w:before="0"/>
            </w:pPr>
            <w:r/>
            <w:r>
              <w:rPr>
                <w:rFonts w:ascii="Arial" w:hAnsi="Arial"/>
                <w:b/>
                <w:color w:val="FFFFFF"/>
                <w:sz w:val="16"/>
              </w:rPr>
              <w:t>Rancangan</w:t>
            </w:r>
          </w:p>
        </w:tc>
      </w:tr>
      <w:tr>
        <w:tc>
          <w:tcPr>
            <w:tcW w:type="dxa" w:w="2448"/>
            <w:vAlign w:val="center"/>
            <w:shd w:fill="F2F6FA"/>
          </w:tcPr>
          <w:p>
            <w:pPr>
              <w:spacing w:after="20" w:before="0"/>
            </w:pPr>
            <w:r/>
            <w:r>
              <w:rPr>
                <w:rFonts w:ascii="Arial" w:hAnsi="Arial"/>
                <w:b w:val="0"/>
                <w:sz w:val="16"/>
              </w:rPr>
              <w:t>Model pembelajaran</w:t>
            </w:r>
          </w:p>
        </w:tc>
        <w:tc>
          <w:tcPr>
            <w:tcW w:type="dxa" w:w="8352"/>
            <w:vAlign w:val="center"/>
            <w:shd w:fill="F2F6FA"/>
          </w:tcPr>
          <w:p>
            <w:pPr>
              <w:spacing w:after="20" w:before="0"/>
            </w:pPr>
            <w:r/>
            <w:r>
              <w:rPr>
                <w:rFonts w:ascii="Arial" w:hAnsi="Arial"/>
                <w:b w:val="0"/>
                <w:sz w:val="16"/>
              </w:rPr>
              <w:t>Direct Instruction dipadukan dengan Cooperative Learning. Direct Instruction tampak pada penyampaian materi dan demonstrasi guru; Cooperative Learning tampak pada praktik dan presentasi tugas secara berkelompok.</w:t>
            </w:r>
          </w:p>
        </w:tc>
      </w:tr>
      <w:tr>
        <w:tc>
          <w:tcPr>
            <w:tcW w:type="dxa" w:w="2448"/>
            <w:vAlign w:val="center"/>
          </w:tcPr>
          <w:p>
            <w:pPr>
              <w:spacing w:after="20" w:before="0"/>
            </w:pPr>
            <w:r/>
            <w:r>
              <w:rPr>
                <w:rFonts w:ascii="Arial" w:hAnsi="Arial"/>
                <w:b w:val="0"/>
                <w:sz w:val="16"/>
              </w:rPr>
              <w:t>Pendekatan pembelajaran</w:t>
            </w:r>
          </w:p>
        </w:tc>
        <w:tc>
          <w:tcPr>
            <w:tcW w:type="dxa" w:w="8352"/>
            <w:vAlign w:val="center"/>
          </w:tcPr>
          <w:p>
            <w:pPr>
              <w:spacing w:after="20" w:before="0"/>
            </w:pPr>
            <w:r/>
            <w:r>
              <w:rPr>
                <w:rFonts w:ascii="Arial" w:hAnsi="Arial"/>
                <w:b w:val="0"/>
                <w:sz w:val="16"/>
              </w:rPr>
              <w:t>Kontekstual dan berpusat pada aktivitas belajar: menghubungkan pengurutan dengan situasi sehari-hari, mengamati demonstrasi, berlatih, berdiskusi, dan melakukan refleksi.</w:t>
            </w:r>
          </w:p>
        </w:tc>
      </w:tr>
      <w:tr>
        <w:tc>
          <w:tcPr>
            <w:tcW w:type="dxa" w:w="2448"/>
            <w:vAlign w:val="center"/>
            <w:shd w:fill="F2F6FA"/>
          </w:tcPr>
          <w:p>
            <w:pPr>
              <w:spacing w:after="20" w:before="0"/>
            </w:pPr>
            <w:r/>
            <w:r>
              <w:rPr>
                <w:rFonts w:ascii="Arial" w:hAnsi="Arial"/>
                <w:b w:val="0"/>
                <w:sz w:val="16"/>
              </w:rPr>
              <w:t>Strategi pembelajaran</w:t>
            </w:r>
          </w:p>
        </w:tc>
        <w:tc>
          <w:tcPr>
            <w:tcW w:type="dxa" w:w="8352"/>
            <w:vAlign w:val="center"/>
            <w:shd w:fill="F2F6FA"/>
          </w:tcPr>
          <w:p>
            <w:pPr>
              <w:spacing w:after="20" w:before="0"/>
            </w:pPr>
            <w:r/>
            <w:r>
              <w:rPr>
                <w:rFonts w:ascii="Arial" w:hAnsi="Arial"/>
                <w:b w:val="0"/>
                <w:sz w:val="16"/>
              </w:rPr>
              <w:t>Pemodelan langkah algoritma, latihan terbimbing, latihan kelompok, presentasi hasil, umpan balik, dan refleksi.</w:t>
            </w:r>
          </w:p>
        </w:tc>
      </w:tr>
      <w:tr>
        <w:tc>
          <w:tcPr>
            <w:tcW w:type="dxa" w:w="2448"/>
            <w:vAlign w:val="center"/>
          </w:tcPr>
          <w:p>
            <w:pPr>
              <w:spacing w:after="20" w:before="0"/>
            </w:pPr>
            <w:r/>
            <w:r>
              <w:rPr>
                <w:rFonts w:ascii="Arial" w:hAnsi="Arial"/>
                <w:b w:val="0"/>
                <w:sz w:val="16"/>
              </w:rPr>
              <w:t>Metode pembelajaran</w:t>
            </w:r>
          </w:p>
        </w:tc>
        <w:tc>
          <w:tcPr>
            <w:tcW w:type="dxa" w:w="8352"/>
            <w:vAlign w:val="center"/>
          </w:tcPr>
          <w:p>
            <w:pPr>
              <w:spacing w:after="20" w:before="0"/>
            </w:pPr>
            <w:r/>
            <w:r>
              <w:rPr>
                <w:rFonts w:ascii="Arial" w:hAnsi="Arial"/>
                <w:b w:val="0"/>
                <w:sz w:val="16"/>
              </w:rPr>
              <w:t>Tanya jawab, demonstrasi, simulasi, penugasan, diskusi kelompok, presentasi, dan refleksi.</w:t>
            </w:r>
          </w:p>
        </w:tc>
      </w:tr>
    </w:tbl>
    <w:p>
      <w:pPr>
        <w:spacing w:after="0"/>
      </w:pPr>
    </w:p>
    <w:p>
      <w:pPr>
        <w:pStyle w:val="Heading3"/>
      </w:pPr>
      <w:r>
        <w:t>2. Kemitraan Pembelajaran</w:t>
      </w:r>
    </w:p>
    <w:p>
      <w:pPr>
        <w:pStyle w:val="ListBullet"/>
        <w:spacing w:after="20"/>
      </w:pPr>
      <w:r>
        <w:t>Guru: menyampaikan konsep, memberikan demonstrasi, membimbing latihan, serta memberikan umpan balik.</w:t>
      </w:r>
    </w:p>
    <w:p>
      <w:pPr>
        <w:pStyle w:val="ListBullet"/>
        <w:spacing w:after="20"/>
      </w:pPr>
      <w:r>
        <w:t>Teman sebaya: membantu memeriksa urutan, membandingkan langkah, dan memberikan tanggapan saat presentasi.</w:t>
      </w:r>
    </w:p>
    <w:p>
      <w:pPr>
        <w:pStyle w:val="ListBullet"/>
        <w:spacing w:after="20"/>
      </w:pPr>
      <w:r>
        <w:t>Lingkungan belajar: ruang kelas atau laboratorium komputer yang memungkinkan simulasi menggunakan kartu angka atau media digital.</w:t>
      </w:r>
    </w:p>
    <w:p>
      <w:pPr>
        <w:pStyle w:val="Heading3"/>
      </w:pPr>
      <w:r>
        <w:t>3. Lingkungan Belajar</w:t>
      </w:r>
    </w:p>
    <w:p>
      <w:pPr>
        <w:pStyle w:val="ListBullet"/>
        <w:spacing w:after="20"/>
      </w:pPr>
      <w:r>
        <w:t>Ruang fisik: kelas atau laboratorium komputer dengan tempat duduk yang dapat diatur untuk kerja kelompok.</w:t>
      </w:r>
    </w:p>
    <w:p>
      <w:pPr>
        <w:pStyle w:val="ListBullet"/>
        <w:spacing w:after="20"/>
      </w:pPr>
      <w:r>
        <w:t>Ruang virtual: presentasi atau simulasi sorting digital jika tersedia.</w:t>
      </w:r>
    </w:p>
    <w:p>
      <w:pPr>
        <w:pStyle w:val="ListBullet"/>
        <w:spacing w:after="20"/>
      </w:pPr>
      <w:r>
        <w:t>Ruang belajar: suasana aman untuk mencoba, bertanya, melakukan koreksi, dan menghargai jawaban yang berbeda.</w:t>
      </w:r>
    </w:p>
    <w:p>
      <w:pPr>
        <w:pStyle w:val="Heading3"/>
      </w:pPr>
      <w:r>
        <w:t>4. Pemanfaatan Digital</w:t>
      </w:r>
    </w:p>
    <w:p>
      <w:pPr>
        <w:pStyle w:val="ListBullet"/>
        <w:spacing w:after="20"/>
      </w:pPr>
      <w:r>
        <w:t>Perangkat digital: laptop/komputer dan proyektor jika tersedia.</w:t>
      </w:r>
    </w:p>
    <w:p>
      <w:pPr>
        <w:pStyle w:val="ListBullet"/>
        <w:spacing w:after="20"/>
      </w:pPr>
      <w:r>
        <w:t>Aplikasi/media: presentasi materi, visualisasi algoritma sorting, atau lembar kerja digital.</w:t>
      </w:r>
    </w:p>
    <w:p>
      <w:pPr>
        <w:pStyle w:val="ListBullet"/>
        <w:spacing w:after="20"/>
      </w:pPr>
      <w:r>
        <w:t>Alternatif tanpa perangkat: kartu angka, kartu nama, papan tulis, dan lembar kerja peserta didik.</w:t>
      </w:r>
    </w:p>
    <w:p>
      <w:pPr>
        <w:pStyle w:val="Heading2"/>
      </w:pPr>
      <w:r>
        <w:t>F. Kegiatan Pembelajaran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80"/>
            <w:vAlign w:val="center"/>
            <w:shd w:fill="1F4E79"/>
          </w:tcPr>
          <w:p>
            <w:pPr>
              <w:spacing w:after="20" w:before="0"/>
            </w:pPr>
            <w:r/>
            <w:r>
              <w:rPr>
                <w:rFonts w:ascii="Arial" w:hAnsi="Arial"/>
                <w:b/>
                <w:color w:val="FFFFFF"/>
                <w:sz w:val="14"/>
              </w:rPr>
              <w:t>Bagian</w:t>
            </w:r>
          </w:p>
        </w:tc>
        <w:tc>
          <w:tcPr>
            <w:tcW w:type="dxa" w:w="1944"/>
            <w:vAlign w:val="center"/>
            <w:shd w:fill="1F4E79"/>
          </w:tcPr>
          <w:p>
            <w:pPr>
              <w:spacing w:after="20" w:before="0"/>
            </w:pPr>
            <w:r/>
            <w:r>
              <w:rPr>
                <w:rFonts w:ascii="Arial" w:hAnsi="Arial"/>
                <w:b/>
                <w:color w:val="FFFFFF"/>
                <w:sz w:val="14"/>
              </w:rPr>
              <w:t>Tahapan</w:t>
            </w:r>
          </w:p>
        </w:tc>
        <w:tc>
          <w:tcPr>
            <w:tcW w:type="dxa" w:w="3816"/>
            <w:vAlign w:val="center"/>
            <w:shd w:fill="1F4E79"/>
          </w:tcPr>
          <w:p>
            <w:pPr>
              <w:spacing w:after="20" w:before="0"/>
            </w:pPr>
            <w:r/>
            <w:r>
              <w:rPr>
                <w:rFonts w:ascii="Arial" w:hAnsi="Arial"/>
                <w:b/>
                <w:color w:val="FFFFFF"/>
                <w:sz w:val="14"/>
              </w:rPr>
              <w:t>Aktivitas Guru</w:t>
            </w:r>
          </w:p>
        </w:tc>
        <w:tc>
          <w:tcPr>
            <w:tcW w:type="dxa" w:w="3672"/>
            <w:vAlign w:val="center"/>
            <w:shd w:fill="1F4E79"/>
          </w:tcPr>
          <w:p>
            <w:pPr>
              <w:spacing w:after="20" w:before="0"/>
            </w:pPr>
            <w:r/>
            <w:r>
              <w:rPr>
                <w:rFonts w:ascii="Arial" w:hAnsi="Arial"/>
                <w:b/>
                <w:color w:val="FFFFFF"/>
                <w:sz w:val="14"/>
              </w:rPr>
              <w:t>Aktivitas Murid</w:t>
            </w:r>
          </w:p>
        </w:tc>
        <w:tc>
          <w:tcPr>
            <w:tcW w:type="dxa" w:w="936"/>
            <w:vAlign w:val="center"/>
            <w:shd w:fill="1F4E79"/>
          </w:tcPr>
          <w:p>
            <w:pPr>
              <w:spacing w:after="20" w:before="0"/>
            </w:pPr>
            <w:r/>
            <w:r>
              <w:rPr>
                <w:rFonts w:ascii="Arial" w:hAnsi="Arial"/>
                <w:b/>
                <w:color w:val="FFFFFF"/>
                <w:sz w:val="14"/>
              </w:rPr>
              <w:t>Waktu</w:t>
            </w:r>
          </w:p>
        </w:tc>
      </w:tr>
      <w:tr>
        <w:tc>
          <w:tcPr>
            <w:tcW w:type="dxa" w:w="1080"/>
            <w:vAlign w:val="center"/>
            <w:shd w:fill="F2F6FA"/>
          </w:tcPr>
          <w:p>
            <w:pPr>
              <w:spacing w:after="20" w:before="0"/>
            </w:pPr>
            <w:r/>
            <w:r>
              <w:rPr>
                <w:rFonts w:ascii="Arial" w:hAnsi="Arial"/>
                <w:b w:val="0"/>
                <w:sz w:val="14"/>
              </w:rPr>
              <w:t>Pendahuluan</w:t>
            </w:r>
          </w:p>
        </w:tc>
        <w:tc>
          <w:tcPr>
            <w:tcW w:type="dxa" w:w="1944"/>
            <w:vAlign w:val="center"/>
            <w:shd w:fill="F2F6FA"/>
          </w:tcPr>
          <w:p>
            <w:pPr>
              <w:spacing w:after="20" w:before="0"/>
            </w:pPr>
            <w:r/>
            <w:r>
              <w:rPr>
                <w:rFonts w:ascii="Arial" w:hAnsi="Arial"/>
                <w:b w:val="0"/>
                <w:sz w:val="14"/>
              </w:rPr>
              <w:t>Pembukaan</w:t>
            </w:r>
          </w:p>
        </w:tc>
        <w:tc>
          <w:tcPr>
            <w:tcW w:type="dxa" w:w="3816"/>
            <w:vAlign w:val="center"/>
            <w:shd w:fill="F2F6FA"/>
          </w:tcPr>
          <w:p>
            <w:pPr>
              <w:spacing w:after="20" w:before="0"/>
            </w:pPr>
            <w:r/>
            <w:r>
              <w:rPr>
                <w:rFonts w:ascii="Arial" w:hAnsi="Arial"/>
                <w:b w:val="0"/>
                <w:sz w:val="14"/>
              </w:rPr>
              <w:t>Guru membuka pembelajaran dengan salam, mengajak murid berdoa, memeriksa kehadiran, dan mengecek kesiapan belajar. Guru mengulas secara singkat materi algoritma/berpikir komputasional yang telah dipelajari.</w:t>
            </w:r>
          </w:p>
        </w:tc>
        <w:tc>
          <w:tcPr>
            <w:tcW w:type="dxa" w:w="3672"/>
            <w:vAlign w:val="center"/>
            <w:shd w:fill="F2F6FA"/>
          </w:tcPr>
          <w:p>
            <w:pPr>
              <w:spacing w:after="20" w:before="0"/>
            </w:pPr>
            <w:r/>
            <w:r>
              <w:rPr>
                <w:rFonts w:ascii="Arial" w:hAnsi="Arial"/>
                <w:b w:val="0"/>
                <w:sz w:val="14"/>
              </w:rPr>
              <w:t>Murid menjawab salam, berdoa, menyiapkan diri, dan menjawab pertanyaan pengantar.</w:t>
            </w:r>
          </w:p>
        </w:tc>
        <w:tc>
          <w:tcPr>
            <w:tcW w:type="dxa" w:w="936"/>
            <w:vAlign w:val="center"/>
            <w:shd w:fill="F2F6FA"/>
          </w:tcPr>
          <w:p>
            <w:pPr>
              <w:spacing w:after="20" w:before="0"/>
            </w:pPr>
            <w:r/>
            <w:r>
              <w:rPr>
                <w:rFonts w:ascii="Arial" w:hAnsi="Arial"/>
                <w:b w:val="0"/>
                <w:sz w:val="14"/>
              </w:rPr>
              <w:t>8 menit</w:t>
            </w:r>
          </w:p>
        </w:tc>
      </w:tr>
      <w:tr>
        <w:tc>
          <w:tcPr>
            <w:tcW w:type="dxa" w:w="1080"/>
            <w:vAlign w:val="center"/>
          </w:tcPr>
          <w:p>
            <w:pPr>
              <w:spacing w:after="20" w:before="0"/>
            </w:pPr>
            <w:r/>
            <w:r>
              <w:rPr>
                <w:rFonts w:ascii="Arial" w:hAnsi="Arial"/>
                <w:b w:val="0"/>
                <w:sz w:val="14"/>
              </w:rPr>
              <w:t>Inti</w:t>
            </w:r>
          </w:p>
        </w:tc>
        <w:tc>
          <w:tcPr>
            <w:tcW w:type="dxa" w:w="1944"/>
            <w:vAlign w:val="center"/>
          </w:tcPr>
          <w:p>
            <w:pPr>
              <w:spacing w:after="20" w:before="0"/>
            </w:pPr>
            <w:r/>
            <w:r>
              <w:rPr>
                <w:rFonts w:ascii="Arial" w:hAnsi="Arial"/>
                <w:b w:val="0"/>
                <w:sz w:val="14"/>
              </w:rPr>
              <w:t>1. Orientasi dan apersepsi</w:t>
            </w:r>
          </w:p>
        </w:tc>
        <w:tc>
          <w:tcPr>
            <w:tcW w:type="dxa" w:w="3816"/>
            <w:vAlign w:val="center"/>
          </w:tcPr>
          <w:p>
            <w:pPr>
              <w:spacing w:after="20" w:before="0"/>
            </w:pPr>
            <w:r/>
            <w:r>
              <w:rPr>
                <w:rFonts w:ascii="Arial" w:hAnsi="Arial"/>
                <w:b w:val="0"/>
                <w:sz w:val="14"/>
              </w:rPr>
              <w:t>Guru memberikan tantangan mengurutkan nama berdasarkan alfabet atau mengurutkan murid berdasarkan tinggi badan. Guru menanyakan strategi yang digunakan dan menghubungkan kegiatan tersebut dengan istilah sorting.</w:t>
            </w:r>
          </w:p>
        </w:tc>
        <w:tc>
          <w:tcPr>
            <w:tcW w:type="dxa" w:w="3672"/>
            <w:vAlign w:val="center"/>
          </w:tcPr>
          <w:p>
            <w:pPr>
              <w:spacing w:after="20" w:before="0"/>
            </w:pPr>
            <w:r/>
            <w:r>
              <w:rPr>
                <w:rFonts w:ascii="Arial" w:hAnsi="Arial"/>
                <w:b w:val="0"/>
                <w:sz w:val="14"/>
              </w:rPr>
              <w:t>Murid mengikuti tantangan, mengamati proses pengurutan, serta menyampaikan cara membandingkan dan menentukan urutan.</w:t>
            </w:r>
          </w:p>
        </w:tc>
        <w:tc>
          <w:tcPr>
            <w:tcW w:type="dxa" w:w="936"/>
            <w:vAlign w:val="center"/>
          </w:tcPr>
          <w:p>
            <w:pPr>
              <w:spacing w:after="20" w:before="0"/>
            </w:pPr>
            <w:r/>
            <w:r>
              <w:rPr>
                <w:rFonts w:ascii="Arial" w:hAnsi="Arial"/>
                <w:b w:val="0"/>
                <w:sz w:val="14"/>
              </w:rPr>
              <w:t>7 menit</w:t>
            </w:r>
          </w:p>
        </w:tc>
      </w:tr>
      <w:tr>
        <w:tc>
          <w:tcPr>
            <w:tcW w:type="dxa" w:w="1080"/>
            <w:vAlign w:val="center"/>
            <w:shd w:fill="F2F6FA"/>
          </w:tcPr>
          <w:p>
            <w:pPr>
              <w:spacing w:after="20" w:before="0"/>
            </w:pPr>
            <w:r/>
            <w:r>
              <w:rPr>
                <w:rFonts w:ascii="Arial" w:hAnsi="Arial"/>
                <w:b w:val="0"/>
                <w:sz w:val="14"/>
              </w:rPr>
              <w:t>Inti</w:t>
            </w:r>
          </w:p>
        </w:tc>
        <w:tc>
          <w:tcPr>
            <w:tcW w:type="dxa" w:w="1944"/>
            <w:vAlign w:val="center"/>
            <w:shd w:fill="F2F6FA"/>
          </w:tcPr>
          <w:p>
            <w:pPr>
              <w:spacing w:after="20" w:before="0"/>
            </w:pPr>
            <w:r/>
            <w:r>
              <w:rPr>
                <w:rFonts w:ascii="Arial" w:hAnsi="Arial"/>
                <w:b w:val="0"/>
                <w:sz w:val="14"/>
              </w:rPr>
              <w:t>2. Penjelasan dan demonstrasi (Direct Instruction)</w:t>
            </w:r>
          </w:p>
        </w:tc>
        <w:tc>
          <w:tcPr>
            <w:tcW w:type="dxa" w:w="3816"/>
            <w:vAlign w:val="center"/>
            <w:shd w:fill="F2F6FA"/>
          </w:tcPr>
          <w:p>
            <w:pPr>
              <w:spacing w:after="20" w:before="0"/>
            </w:pPr>
            <w:r/>
            <w:r>
              <w:rPr>
                <w:rFonts w:ascii="Arial" w:hAnsi="Arial"/>
                <w:b w:val="0"/>
                <w:sz w:val="14"/>
              </w:rPr>
              <w:t>Guru menjelaskan tujuan sorting dan mendemonstrasikan Bubble Sort, Selection Sort, serta Insertion Sort menggunakan contoh angka. Guru menampilkan perubahan posisi data pada setiap langkah dan menekankan perbedaan prinsip ketiga algoritma.</w:t>
            </w:r>
          </w:p>
        </w:tc>
        <w:tc>
          <w:tcPr>
            <w:tcW w:type="dxa" w:w="3672"/>
            <w:vAlign w:val="center"/>
            <w:shd w:fill="F2F6FA"/>
          </w:tcPr>
          <w:p>
            <w:pPr>
              <w:spacing w:after="20" w:before="0"/>
            </w:pPr>
            <w:r/>
            <w:r>
              <w:rPr>
                <w:rFonts w:ascii="Arial" w:hAnsi="Arial"/>
                <w:b w:val="0"/>
                <w:sz w:val="14"/>
              </w:rPr>
              <w:t>Murid mengamati demonstrasi, mencatat langkah penting, menjawab pertanyaan guru, dan membandingkan cara kerja algoritma.</w:t>
            </w:r>
          </w:p>
        </w:tc>
        <w:tc>
          <w:tcPr>
            <w:tcW w:type="dxa" w:w="936"/>
            <w:vAlign w:val="center"/>
            <w:shd w:fill="F2F6FA"/>
          </w:tcPr>
          <w:p>
            <w:pPr>
              <w:spacing w:after="20" w:before="0"/>
            </w:pPr>
            <w:r/>
            <w:r>
              <w:rPr>
                <w:rFonts w:ascii="Arial" w:hAnsi="Arial"/>
                <w:b w:val="0"/>
                <w:sz w:val="14"/>
              </w:rPr>
              <w:t>20 menit</w:t>
            </w:r>
          </w:p>
        </w:tc>
      </w:tr>
      <w:tr>
        <w:tc>
          <w:tcPr>
            <w:tcW w:type="dxa" w:w="1080"/>
            <w:vAlign w:val="center"/>
          </w:tcPr>
          <w:p>
            <w:pPr>
              <w:spacing w:after="20" w:before="0"/>
            </w:pPr>
            <w:r/>
            <w:r>
              <w:rPr>
                <w:rFonts w:ascii="Arial" w:hAnsi="Arial"/>
                <w:b w:val="0"/>
                <w:sz w:val="14"/>
              </w:rPr>
              <w:t>Inti</w:t>
            </w:r>
          </w:p>
        </w:tc>
        <w:tc>
          <w:tcPr>
            <w:tcW w:type="dxa" w:w="1944"/>
            <w:vAlign w:val="center"/>
          </w:tcPr>
          <w:p>
            <w:pPr>
              <w:spacing w:after="20" w:before="0"/>
            </w:pPr>
            <w:r/>
            <w:r>
              <w:rPr>
                <w:rFonts w:ascii="Arial" w:hAnsi="Arial"/>
                <w:b w:val="0"/>
                <w:sz w:val="14"/>
              </w:rPr>
              <w:t>3. Latihan terbimbing</w:t>
            </w:r>
          </w:p>
        </w:tc>
        <w:tc>
          <w:tcPr>
            <w:tcW w:type="dxa" w:w="3816"/>
            <w:vAlign w:val="center"/>
          </w:tcPr>
          <w:p>
            <w:pPr>
              <w:spacing w:after="20" w:before="0"/>
            </w:pPr>
            <w:r/>
            <w:r>
              <w:rPr>
                <w:rFonts w:ascii="Arial" w:hAnsi="Arial"/>
                <w:b w:val="0"/>
                <w:sz w:val="14"/>
              </w:rPr>
              <w:t>Guru memberikan contoh angka baru dan mengajak murid menelusuri beberapa langkah algoritma bersama-sama. Guru memeriksa pemahaman dan memberi petunjuk bila diperlukan.</w:t>
            </w:r>
          </w:p>
        </w:tc>
        <w:tc>
          <w:tcPr>
            <w:tcW w:type="dxa" w:w="3672"/>
            <w:vAlign w:val="center"/>
          </w:tcPr>
          <w:p>
            <w:pPr>
              <w:spacing w:after="20" w:before="0"/>
            </w:pPr>
            <w:r/>
            <w:r>
              <w:rPr>
                <w:rFonts w:ascii="Arial" w:hAnsi="Arial"/>
                <w:b w:val="0"/>
                <w:sz w:val="14"/>
              </w:rPr>
              <w:t>Murid mencoba menentukan pasangan data yang dibandingkan, data yang ditukar/digeser, serta urutan sementara setelah setiap langkah.</w:t>
            </w:r>
          </w:p>
        </w:tc>
        <w:tc>
          <w:tcPr>
            <w:tcW w:type="dxa" w:w="936"/>
            <w:vAlign w:val="center"/>
          </w:tcPr>
          <w:p>
            <w:pPr>
              <w:spacing w:after="20" w:before="0"/>
            </w:pPr>
            <w:r/>
            <w:r>
              <w:rPr>
                <w:rFonts w:ascii="Arial" w:hAnsi="Arial"/>
                <w:b w:val="0"/>
                <w:sz w:val="14"/>
              </w:rPr>
              <w:t>10 menit</w:t>
            </w:r>
          </w:p>
        </w:tc>
      </w:tr>
      <w:tr>
        <w:tc>
          <w:tcPr>
            <w:tcW w:type="dxa" w:w="1080"/>
            <w:vAlign w:val="center"/>
            <w:shd w:fill="F2F6FA"/>
          </w:tcPr>
          <w:p>
            <w:pPr>
              <w:spacing w:after="20" w:before="0"/>
            </w:pPr>
            <w:r/>
            <w:r>
              <w:rPr>
                <w:rFonts w:ascii="Arial" w:hAnsi="Arial"/>
                <w:b w:val="0"/>
                <w:sz w:val="14"/>
              </w:rPr>
              <w:t>Inti</w:t>
            </w:r>
          </w:p>
        </w:tc>
        <w:tc>
          <w:tcPr>
            <w:tcW w:type="dxa" w:w="1944"/>
            <w:vAlign w:val="center"/>
            <w:shd w:fill="F2F6FA"/>
          </w:tcPr>
          <w:p>
            <w:pPr>
              <w:spacing w:after="20" w:before="0"/>
            </w:pPr>
            <w:r/>
            <w:r>
              <w:rPr>
                <w:rFonts w:ascii="Arial" w:hAnsi="Arial"/>
                <w:b w:val="0"/>
                <w:sz w:val="14"/>
              </w:rPr>
              <w:t>4. Praktik kelompok (Cooperative Learning)</w:t>
            </w:r>
          </w:p>
        </w:tc>
        <w:tc>
          <w:tcPr>
            <w:tcW w:type="dxa" w:w="3816"/>
            <w:vAlign w:val="center"/>
            <w:shd w:fill="F2F6FA"/>
          </w:tcPr>
          <w:p>
            <w:pPr>
              <w:spacing w:after="20" w:before="0"/>
            </w:pPr>
            <w:r/>
            <w:r>
              <w:rPr>
                <w:rFonts w:ascii="Arial" w:hAnsi="Arial"/>
                <w:b w:val="0"/>
                <w:sz w:val="14"/>
              </w:rPr>
              <w:t>Guru membagi murid menjadi kelompok kecil dan menetapkan algoritma yang dipraktikkan tiap kelompok. Guru menjelaskan produk yang harus disiapkan: urutan awal, langkah-langkah, urutan akhir, dan penjelasan proses.</w:t>
            </w:r>
          </w:p>
        </w:tc>
        <w:tc>
          <w:tcPr>
            <w:tcW w:type="dxa" w:w="3672"/>
            <w:vAlign w:val="center"/>
            <w:shd w:fill="F2F6FA"/>
          </w:tcPr>
          <w:p>
            <w:pPr>
              <w:spacing w:after="20" w:before="0"/>
            </w:pPr>
            <w:r/>
            <w:r>
              <w:rPr>
                <w:rFonts w:ascii="Arial" w:hAnsi="Arial"/>
                <w:b w:val="0"/>
                <w:sz w:val="14"/>
              </w:rPr>
              <w:t>Murid membagi peran, mempraktikkan algoritma menggunakan kartu angka atau media yang tersedia, mencatat setiap langkah, dan memeriksa hasil bersama.</w:t>
            </w:r>
          </w:p>
        </w:tc>
        <w:tc>
          <w:tcPr>
            <w:tcW w:type="dxa" w:w="936"/>
            <w:vAlign w:val="center"/>
            <w:shd w:fill="F2F6FA"/>
          </w:tcPr>
          <w:p>
            <w:pPr>
              <w:spacing w:after="20" w:before="0"/>
            </w:pPr>
            <w:r/>
            <w:r>
              <w:rPr>
                <w:rFonts w:ascii="Arial" w:hAnsi="Arial"/>
                <w:b w:val="0"/>
                <w:sz w:val="14"/>
              </w:rPr>
              <w:t>15 menit</w:t>
            </w:r>
          </w:p>
        </w:tc>
      </w:tr>
      <w:tr>
        <w:tc>
          <w:tcPr>
            <w:tcW w:type="dxa" w:w="1080"/>
            <w:vAlign w:val="center"/>
          </w:tcPr>
          <w:p>
            <w:pPr>
              <w:spacing w:after="20" w:before="0"/>
            </w:pPr>
            <w:r/>
            <w:r>
              <w:rPr>
                <w:rFonts w:ascii="Arial" w:hAnsi="Arial"/>
                <w:b w:val="0"/>
                <w:sz w:val="14"/>
              </w:rPr>
              <w:t>Inti</w:t>
            </w:r>
          </w:p>
        </w:tc>
        <w:tc>
          <w:tcPr>
            <w:tcW w:type="dxa" w:w="1944"/>
            <w:vAlign w:val="center"/>
          </w:tcPr>
          <w:p>
            <w:pPr>
              <w:spacing w:after="20" w:before="0"/>
            </w:pPr>
            <w:r/>
            <w:r>
              <w:rPr>
                <w:rFonts w:ascii="Arial" w:hAnsi="Arial"/>
                <w:b w:val="0"/>
                <w:sz w:val="14"/>
              </w:rPr>
              <w:t>5. Presentasi dan umpan balik</w:t>
            </w:r>
          </w:p>
        </w:tc>
        <w:tc>
          <w:tcPr>
            <w:tcW w:type="dxa" w:w="3816"/>
            <w:vAlign w:val="center"/>
          </w:tcPr>
          <w:p>
            <w:pPr>
              <w:spacing w:after="20" w:before="0"/>
            </w:pPr>
            <w:r/>
            <w:r>
              <w:rPr>
                <w:rFonts w:ascii="Arial" w:hAnsi="Arial"/>
                <w:b w:val="0"/>
                <w:sz w:val="14"/>
              </w:rPr>
              <w:t>Guru mempersilakan kelompok mempresentasikan praktiknya, meminta kelompok lain memberikan tanggapan, dan mengoreksi kekeliruan konsep atau urutan.</w:t>
            </w:r>
          </w:p>
        </w:tc>
        <w:tc>
          <w:tcPr>
            <w:tcW w:type="dxa" w:w="3672"/>
            <w:vAlign w:val="center"/>
          </w:tcPr>
          <w:p>
            <w:pPr>
              <w:spacing w:after="20" w:before="0"/>
            </w:pPr>
            <w:r/>
            <w:r>
              <w:rPr>
                <w:rFonts w:ascii="Arial" w:hAnsi="Arial"/>
                <w:b w:val="0"/>
                <w:sz w:val="14"/>
              </w:rPr>
              <w:t>Kelompok mempraktikkan algoritma dan menjelaskan prosesnya. Kelompok lain menyimak, mengajukan pertanyaan, atau memberikan tanggapan.</w:t>
            </w:r>
          </w:p>
        </w:tc>
        <w:tc>
          <w:tcPr>
            <w:tcW w:type="dxa" w:w="936"/>
            <w:vAlign w:val="center"/>
          </w:tcPr>
          <w:p>
            <w:pPr>
              <w:spacing w:after="20" w:before="0"/>
            </w:pPr>
            <w:r/>
            <w:r>
              <w:rPr>
                <w:rFonts w:ascii="Arial" w:hAnsi="Arial"/>
                <w:b w:val="0"/>
                <w:sz w:val="14"/>
              </w:rPr>
              <w:t>12 menit</w:t>
            </w:r>
          </w:p>
        </w:tc>
      </w:tr>
      <w:tr>
        <w:tc>
          <w:tcPr>
            <w:tcW w:type="dxa" w:w="1080"/>
            <w:vAlign w:val="center"/>
            <w:shd w:fill="F2F6FA"/>
          </w:tcPr>
          <w:p>
            <w:pPr>
              <w:spacing w:after="20" w:before="0"/>
            </w:pPr>
            <w:r/>
            <w:r>
              <w:rPr>
                <w:rFonts w:ascii="Arial" w:hAnsi="Arial"/>
                <w:b w:val="0"/>
                <w:sz w:val="14"/>
              </w:rPr>
              <w:t>Inti</w:t>
            </w:r>
          </w:p>
        </w:tc>
        <w:tc>
          <w:tcPr>
            <w:tcW w:type="dxa" w:w="1944"/>
            <w:vAlign w:val="center"/>
            <w:shd w:fill="F2F6FA"/>
          </w:tcPr>
          <w:p>
            <w:pPr>
              <w:spacing w:after="20" w:before="0"/>
            </w:pPr>
            <w:r/>
            <w:r>
              <w:rPr>
                <w:rFonts w:ascii="Arial" w:hAnsi="Arial"/>
                <w:b w:val="0"/>
                <w:sz w:val="14"/>
              </w:rPr>
              <w:t>6. Evaluasi dan refleksi</w:t>
            </w:r>
          </w:p>
        </w:tc>
        <w:tc>
          <w:tcPr>
            <w:tcW w:type="dxa" w:w="3816"/>
            <w:vAlign w:val="center"/>
            <w:shd w:fill="F2F6FA"/>
          </w:tcPr>
          <w:p>
            <w:pPr>
              <w:spacing w:after="20" w:before="0"/>
            </w:pPr>
            <w:r/>
            <w:r>
              <w:rPr>
                <w:rFonts w:ascii="Arial" w:hAnsi="Arial"/>
                <w:b w:val="0"/>
                <w:sz w:val="14"/>
              </w:rPr>
              <w:t>Guru memberikan pertanyaan singkat untuk mengecek pemahaman serta meminta murid menyebutkan perbedaan algoritma yang dipelajari dan kesulitan yang dialami.</w:t>
            </w:r>
          </w:p>
        </w:tc>
        <w:tc>
          <w:tcPr>
            <w:tcW w:type="dxa" w:w="3672"/>
            <w:vAlign w:val="center"/>
            <w:shd w:fill="F2F6FA"/>
          </w:tcPr>
          <w:p>
            <w:pPr>
              <w:spacing w:after="20" w:before="0"/>
            </w:pPr>
            <w:r/>
            <w:r>
              <w:rPr>
                <w:rFonts w:ascii="Arial" w:hAnsi="Arial"/>
                <w:b w:val="0"/>
                <w:sz w:val="14"/>
              </w:rPr>
              <w:t>Murid menjawab pertanyaan evaluasi dan menyampaikan hal yang telah dipahami serta bagian yang masih membingungkan.</w:t>
            </w:r>
          </w:p>
        </w:tc>
        <w:tc>
          <w:tcPr>
            <w:tcW w:type="dxa" w:w="936"/>
            <w:vAlign w:val="center"/>
            <w:shd w:fill="F2F6FA"/>
          </w:tcPr>
          <w:p>
            <w:pPr>
              <w:spacing w:after="20" w:before="0"/>
            </w:pPr>
            <w:r/>
            <w:r>
              <w:rPr>
                <w:rFonts w:ascii="Arial" w:hAnsi="Arial"/>
                <w:b w:val="0"/>
                <w:sz w:val="14"/>
              </w:rPr>
              <w:t>5 menit</w:t>
            </w:r>
          </w:p>
        </w:tc>
      </w:tr>
      <w:tr>
        <w:tc>
          <w:tcPr>
            <w:tcW w:type="dxa" w:w="1080"/>
            <w:vAlign w:val="center"/>
          </w:tcPr>
          <w:p>
            <w:pPr>
              <w:spacing w:after="20" w:before="0"/>
            </w:pPr>
            <w:r/>
            <w:r>
              <w:rPr>
                <w:rFonts w:ascii="Arial" w:hAnsi="Arial"/>
                <w:b w:val="0"/>
                <w:sz w:val="14"/>
              </w:rPr>
              <w:t>Penutup</w:t>
            </w:r>
          </w:p>
        </w:tc>
        <w:tc>
          <w:tcPr>
            <w:tcW w:type="dxa" w:w="1944"/>
            <w:vAlign w:val="center"/>
          </w:tcPr>
          <w:p>
            <w:pPr>
              <w:spacing w:after="20" w:before="0"/>
            </w:pPr>
            <w:r/>
            <w:r>
              <w:rPr>
                <w:rFonts w:ascii="Arial" w:hAnsi="Arial"/>
                <w:b w:val="0"/>
                <w:sz w:val="14"/>
              </w:rPr>
              <w:t>Penegasan dan penutup</w:t>
            </w:r>
          </w:p>
        </w:tc>
        <w:tc>
          <w:tcPr>
            <w:tcW w:type="dxa" w:w="3816"/>
            <w:vAlign w:val="center"/>
          </w:tcPr>
          <w:p>
            <w:pPr>
              <w:spacing w:after="20" w:before="0"/>
            </w:pPr>
            <w:r/>
            <w:r>
              <w:rPr>
                <w:rFonts w:ascii="Arial" w:hAnsi="Arial"/>
                <w:b w:val="0"/>
                <w:sz w:val="14"/>
              </w:rPr>
              <w:t>Guru bersama murid menyimpulkan tujuan sorting dan prinsip dasar ketiga algoritma, memberikan apresiasi, menyampaikan tindak lanjut, lalu menutup pembelajaran.</w:t>
            </w:r>
          </w:p>
        </w:tc>
        <w:tc>
          <w:tcPr>
            <w:tcW w:type="dxa" w:w="3672"/>
            <w:vAlign w:val="center"/>
          </w:tcPr>
          <w:p>
            <w:pPr>
              <w:spacing w:after="20" w:before="0"/>
            </w:pPr>
            <w:r/>
            <w:r>
              <w:rPr>
                <w:rFonts w:ascii="Arial" w:hAnsi="Arial"/>
                <w:b w:val="0"/>
                <w:sz w:val="14"/>
              </w:rPr>
              <w:t>Murid menyampaikan kesimpulan, menyimak tindak lanjut, dan menjawab salam.</w:t>
            </w:r>
          </w:p>
        </w:tc>
        <w:tc>
          <w:tcPr>
            <w:tcW w:type="dxa" w:w="936"/>
            <w:vAlign w:val="center"/>
          </w:tcPr>
          <w:p>
            <w:pPr>
              <w:spacing w:after="20" w:before="0"/>
            </w:pPr>
            <w:r/>
            <w:r>
              <w:rPr>
                <w:rFonts w:ascii="Arial" w:hAnsi="Arial"/>
                <w:b w:val="0"/>
                <w:sz w:val="14"/>
              </w:rPr>
              <w:t>3 menit</w:t>
            </w:r>
          </w:p>
        </w:tc>
      </w:tr>
    </w:tbl>
    <w:p>
      <w:pPr>
        <w:spacing w:after="0"/>
      </w:pPr>
    </w:p>
    <w:p>
      <w:pPr>
        <w:pStyle w:val="Heading2"/>
      </w:pPr>
      <w:r>
        <w:t>G. Asesmen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F4E79"/>
          </w:tcPr>
          <w:p>
            <w:pPr>
              <w:spacing w:after="20" w:before="0"/>
            </w:pPr>
            <w:r/>
            <w:r>
              <w:rPr>
                <w:rFonts w:ascii="Arial" w:hAnsi="Arial"/>
                <w:b/>
                <w:color w:val="FFFFFF"/>
                <w:sz w:val="15"/>
              </w:rPr>
              <w:t>Jenis Asesmen</w:t>
            </w:r>
          </w:p>
        </w:tc>
        <w:tc>
          <w:tcPr>
            <w:tcW w:type="dxa" w:w="2088"/>
            <w:vAlign w:val="center"/>
            <w:shd w:fill="1F4E79"/>
          </w:tcPr>
          <w:p>
            <w:pPr>
              <w:spacing w:after="20" w:before="0"/>
            </w:pPr>
            <w:r/>
            <w:r>
              <w:rPr>
                <w:rFonts w:ascii="Arial" w:hAnsi="Arial"/>
                <w:b/>
                <w:color w:val="FFFFFF"/>
                <w:sz w:val="15"/>
              </w:rPr>
              <w:t>Teknik</w:t>
            </w:r>
          </w:p>
        </w:tc>
        <w:tc>
          <w:tcPr>
            <w:tcW w:type="dxa" w:w="5328"/>
            <w:vAlign w:val="center"/>
            <w:shd w:fill="1F4E79"/>
          </w:tcPr>
          <w:p>
            <w:pPr>
              <w:spacing w:after="20" w:before="0"/>
            </w:pPr>
            <w:r/>
            <w:r>
              <w:rPr>
                <w:rFonts w:ascii="Arial" w:hAnsi="Arial"/>
                <w:b/>
                <w:color w:val="FFFFFF"/>
                <w:sz w:val="15"/>
              </w:rPr>
              <w:t>Instrumen</w:t>
            </w:r>
          </w:p>
        </w:tc>
        <w:tc>
          <w:tcPr>
            <w:tcW w:type="dxa" w:w="1224"/>
            <w:vAlign w:val="center"/>
            <w:shd w:fill="1F4E79"/>
          </w:tcPr>
          <w:p>
            <w:pPr>
              <w:spacing w:after="20" w:before="0"/>
            </w:pPr>
            <w:r/>
            <w:r>
              <w:rPr>
                <w:rFonts w:ascii="Arial" w:hAnsi="Arial"/>
                <w:b/>
                <w:color w:val="FFFFFF"/>
                <w:sz w:val="15"/>
              </w:rPr>
              <w:t>Waktu</w:t>
            </w:r>
          </w:p>
        </w:tc>
      </w:tr>
      <w:tr>
        <w:tc>
          <w:tcPr>
            <w:tcW w:type="dxa" w:w="1872"/>
            <w:vAlign w:val="center"/>
            <w:shd w:fill="F2F6FA"/>
          </w:tcPr>
          <w:p>
            <w:pPr>
              <w:spacing w:after="20" w:before="0"/>
            </w:pPr>
            <w:r/>
            <w:r>
              <w:rPr>
                <w:rFonts w:ascii="Arial" w:hAnsi="Arial"/>
                <w:b w:val="0"/>
                <w:sz w:val="15"/>
              </w:rPr>
              <w:t>Assessment as Learning</w:t>
            </w:r>
          </w:p>
        </w:tc>
        <w:tc>
          <w:tcPr>
            <w:tcW w:type="dxa" w:w="2088"/>
            <w:vAlign w:val="center"/>
            <w:shd w:fill="F2F6FA"/>
          </w:tcPr>
          <w:p>
            <w:pPr>
              <w:spacing w:after="20" w:before="0"/>
            </w:pPr>
            <w:r/>
            <w:r>
              <w:rPr>
                <w:rFonts w:ascii="Arial" w:hAnsi="Arial"/>
                <w:b w:val="0"/>
                <w:sz w:val="15"/>
              </w:rPr>
              <w:t>Refleksi diri</w:t>
            </w:r>
          </w:p>
        </w:tc>
        <w:tc>
          <w:tcPr>
            <w:tcW w:type="dxa" w:w="5328"/>
            <w:vAlign w:val="center"/>
            <w:shd w:fill="F2F6FA"/>
          </w:tcPr>
          <w:p>
            <w:pPr>
              <w:spacing w:after="20" w:before="0"/>
            </w:pPr>
            <w:r/>
            <w:r>
              <w:rPr>
                <w:rFonts w:ascii="Arial" w:hAnsi="Arial"/>
                <w:b w:val="0"/>
                <w:sz w:val="15"/>
              </w:rPr>
              <w:t>Pertanyaan refleksi: algoritma yang paling dipahami, kesulitan yang dialami, dan cara mengatasinya.</w:t>
            </w:r>
          </w:p>
        </w:tc>
        <w:tc>
          <w:tcPr>
            <w:tcW w:type="dxa" w:w="1224"/>
            <w:vAlign w:val="center"/>
            <w:shd w:fill="F2F6FA"/>
          </w:tcPr>
          <w:p>
            <w:pPr>
              <w:spacing w:after="20" w:before="0"/>
            </w:pPr>
            <w:r/>
            <w:r>
              <w:rPr>
                <w:rFonts w:ascii="Arial" w:hAnsi="Arial"/>
                <w:b w:val="0"/>
                <w:sz w:val="15"/>
              </w:rPr>
              <w:t>Penutup</w:t>
            </w:r>
          </w:p>
        </w:tc>
      </w:tr>
      <w:tr>
        <w:tc>
          <w:tcPr>
            <w:tcW w:type="dxa" w:w="1872"/>
            <w:vAlign w:val="center"/>
          </w:tcPr>
          <w:p>
            <w:pPr>
              <w:spacing w:after="20" w:before="0"/>
            </w:pPr>
            <w:r/>
            <w:r>
              <w:rPr>
                <w:rFonts w:ascii="Arial" w:hAnsi="Arial"/>
                <w:b w:val="0"/>
                <w:sz w:val="15"/>
              </w:rPr>
              <w:t>Assessment for Learning</w:t>
            </w:r>
          </w:p>
        </w:tc>
        <w:tc>
          <w:tcPr>
            <w:tcW w:type="dxa" w:w="2088"/>
            <w:vAlign w:val="center"/>
          </w:tcPr>
          <w:p>
            <w:pPr>
              <w:spacing w:after="20" w:before="0"/>
            </w:pPr>
            <w:r/>
            <w:r>
              <w:rPr>
                <w:rFonts w:ascii="Arial" w:hAnsi="Arial"/>
                <w:b w:val="0"/>
                <w:sz w:val="15"/>
              </w:rPr>
              <w:t>Observasi dan tanya jawab</w:t>
            </w:r>
          </w:p>
        </w:tc>
        <w:tc>
          <w:tcPr>
            <w:tcW w:type="dxa" w:w="5328"/>
            <w:vAlign w:val="center"/>
          </w:tcPr>
          <w:p>
            <w:pPr>
              <w:spacing w:after="20" w:before="0"/>
            </w:pPr>
            <w:r/>
            <w:r>
              <w:rPr>
                <w:rFonts w:ascii="Arial" w:hAnsi="Arial"/>
                <w:b w:val="0"/>
                <w:sz w:val="15"/>
              </w:rPr>
              <w:t>Lembar observasi partisipasi, ketepatan menelusuri langkah, kerja sama, dan respons terhadap umpan balik.</w:t>
            </w:r>
          </w:p>
        </w:tc>
        <w:tc>
          <w:tcPr>
            <w:tcW w:type="dxa" w:w="1224"/>
            <w:vAlign w:val="center"/>
          </w:tcPr>
          <w:p>
            <w:pPr>
              <w:spacing w:after="20" w:before="0"/>
            </w:pPr>
            <w:r/>
            <w:r>
              <w:rPr>
                <w:rFonts w:ascii="Arial" w:hAnsi="Arial"/>
                <w:b w:val="0"/>
                <w:sz w:val="15"/>
              </w:rPr>
              <w:t>Selama kegiatan inti</w:t>
            </w:r>
          </w:p>
        </w:tc>
      </w:tr>
      <w:tr>
        <w:tc>
          <w:tcPr>
            <w:tcW w:type="dxa" w:w="1872"/>
            <w:vAlign w:val="center"/>
            <w:shd w:fill="F2F6FA"/>
          </w:tcPr>
          <w:p>
            <w:pPr>
              <w:spacing w:after="20" w:before="0"/>
            </w:pPr>
            <w:r/>
            <w:r>
              <w:rPr>
                <w:rFonts w:ascii="Arial" w:hAnsi="Arial"/>
                <w:b w:val="0"/>
                <w:sz w:val="15"/>
              </w:rPr>
              <w:t>Assessment of Learning</w:t>
            </w:r>
          </w:p>
        </w:tc>
        <w:tc>
          <w:tcPr>
            <w:tcW w:type="dxa" w:w="2088"/>
            <w:vAlign w:val="center"/>
            <w:shd w:fill="F2F6FA"/>
          </w:tcPr>
          <w:p>
            <w:pPr>
              <w:spacing w:after="20" w:before="0"/>
            </w:pPr>
            <w:r/>
            <w:r>
              <w:rPr>
                <w:rFonts w:ascii="Arial" w:hAnsi="Arial"/>
                <w:b w:val="0"/>
                <w:sz w:val="15"/>
              </w:rPr>
              <w:t>Penilaian hasil kerja dan kuis singkat</w:t>
            </w:r>
          </w:p>
        </w:tc>
        <w:tc>
          <w:tcPr>
            <w:tcW w:type="dxa" w:w="5328"/>
            <w:vAlign w:val="center"/>
            <w:shd w:fill="F2F6FA"/>
          </w:tcPr>
          <w:p>
            <w:pPr>
              <w:spacing w:after="20" w:before="0"/>
            </w:pPr>
            <w:r/>
            <w:r>
              <w:rPr>
                <w:rFonts w:ascii="Arial" w:hAnsi="Arial"/>
                <w:b w:val="0"/>
                <w:sz w:val="15"/>
              </w:rPr>
              <w:t>Lembar kerja pengurutan yang memuat urutan awal, langkah algoritma, urutan akhir, dan penjelasan proses.</w:t>
            </w:r>
          </w:p>
        </w:tc>
        <w:tc>
          <w:tcPr>
            <w:tcW w:type="dxa" w:w="1224"/>
            <w:vAlign w:val="center"/>
            <w:shd w:fill="F2F6FA"/>
          </w:tcPr>
          <w:p>
            <w:pPr>
              <w:spacing w:after="20" w:before="0"/>
            </w:pPr>
            <w:r/>
            <w:r>
              <w:rPr>
                <w:rFonts w:ascii="Arial" w:hAnsi="Arial"/>
                <w:b w:val="0"/>
                <w:sz w:val="15"/>
              </w:rPr>
              <w:t>Akhir kegiatan</w:t>
            </w:r>
          </w:p>
        </w:tc>
      </w:tr>
    </w:tbl>
    <w:p>
      <w:pPr>
        <w:spacing w:after="0"/>
      </w:pPr>
    </w:p>
    <w:p>
      <w:pPr>
        <w:pStyle w:val="Heading3"/>
      </w:pPr>
      <w:r>
        <w:t>Rubrik Penilaian Praktik Kelompok</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center"/>
            <w:shd w:fill="1F4E79"/>
          </w:tcPr>
          <w:p>
            <w:pPr>
              <w:spacing w:after="20" w:before="0"/>
            </w:pPr>
            <w:r/>
            <w:r>
              <w:rPr>
                <w:rFonts w:ascii="Arial" w:hAnsi="Arial"/>
                <w:b/>
                <w:color w:val="FFFFFF"/>
                <w:sz w:val="14"/>
              </w:rPr>
              <w:t>Aspek</w:t>
            </w:r>
          </w:p>
        </w:tc>
        <w:tc>
          <w:tcPr>
            <w:tcW w:type="dxa" w:w="2376"/>
            <w:vAlign w:val="center"/>
            <w:shd w:fill="1F4E79"/>
          </w:tcPr>
          <w:p>
            <w:pPr>
              <w:spacing w:after="20" w:before="0"/>
            </w:pPr>
            <w:r/>
            <w:r>
              <w:rPr>
                <w:rFonts w:ascii="Arial" w:hAnsi="Arial"/>
                <w:b/>
                <w:color w:val="FFFFFF"/>
                <w:sz w:val="14"/>
              </w:rPr>
              <w:t>4 - Sangat Baik</w:t>
            </w:r>
          </w:p>
        </w:tc>
        <w:tc>
          <w:tcPr>
            <w:tcW w:type="dxa" w:w="2232"/>
            <w:vAlign w:val="center"/>
            <w:shd w:fill="1F4E79"/>
          </w:tcPr>
          <w:p>
            <w:pPr>
              <w:spacing w:after="20" w:before="0"/>
            </w:pPr>
            <w:r/>
            <w:r>
              <w:rPr>
                <w:rFonts w:ascii="Arial" w:hAnsi="Arial"/>
                <w:b/>
                <w:color w:val="FFFFFF"/>
                <w:sz w:val="14"/>
              </w:rPr>
              <w:t>3 - Baik</w:t>
            </w:r>
          </w:p>
        </w:tc>
        <w:tc>
          <w:tcPr>
            <w:tcW w:type="dxa" w:w="2232"/>
            <w:vAlign w:val="center"/>
            <w:shd w:fill="1F4E79"/>
          </w:tcPr>
          <w:p>
            <w:pPr>
              <w:spacing w:after="20" w:before="0"/>
            </w:pPr>
            <w:r/>
            <w:r>
              <w:rPr>
                <w:rFonts w:ascii="Arial" w:hAnsi="Arial"/>
                <w:b/>
                <w:color w:val="FFFFFF"/>
                <w:sz w:val="14"/>
              </w:rPr>
              <w:t>2 - Berkembang</w:t>
            </w:r>
          </w:p>
        </w:tc>
        <w:tc>
          <w:tcPr>
            <w:tcW w:type="dxa" w:w="2232"/>
            <w:vAlign w:val="center"/>
            <w:shd w:fill="1F4E79"/>
          </w:tcPr>
          <w:p>
            <w:pPr>
              <w:spacing w:after="20" w:before="0"/>
            </w:pPr>
            <w:r/>
            <w:r>
              <w:rPr>
                <w:rFonts w:ascii="Arial" w:hAnsi="Arial"/>
                <w:b/>
                <w:color w:val="FFFFFF"/>
                <w:sz w:val="14"/>
              </w:rPr>
              <w:t>1 - Perlu Bimbingan</w:t>
            </w:r>
          </w:p>
        </w:tc>
      </w:tr>
      <w:tr>
        <w:tc>
          <w:tcPr>
            <w:tcW w:type="dxa" w:w="1728"/>
            <w:vAlign w:val="center"/>
            <w:shd w:fill="F2F6FA"/>
          </w:tcPr>
          <w:p>
            <w:pPr>
              <w:spacing w:after="20" w:before="0"/>
            </w:pPr>
            <w:r/>
            <w:r>
              <w:rPr>
                <w:rFonts w:ascii="Arial" w:hAnsi="Arial"/>
                <w:b w:val="0"/>
                <w:sz w:val="14"/>
              </w:rPr>
              <w:t>Ketepatan algoritma</w:t>
            </w:r>
          </w:p>
        </w:tc>
        <w:tc>
          <w:tcPr>
            <w:tcW w:type="dxa" w:w="2376"/>
            <w:vAlign w:val="center"/>
            <w:shd w:fill="F2F6FA"/>
          </w:tcPr>
          <w:p>
            <w:pPr>
              <w:spacing w:after="20" w:before="0"/>
            </w:pPr>
            <w:r/>
            <w:r>
              <w:rPr>
                <w:rFonts w:ascii="Arial" w:hAnsi="Arial"/>
                <w:b w:val="0"/>
                <w:sz w:val="14"/>
              </w:rPr>
              <w:t>Semua langkah dan hasil benar.</w:t>
            </w:r>
          </w:p>
        </w:tc>
        <w:tc>
          <w:tcPr>
            <w:tcW w:type="dxa" w:w="2232"/>
            <w:vAlign w:val="center"/>
            <w:shd w:fill="F2F6FA"/>
          </w:tcPr>
          <w:p>
            <w:pPr>
              <w:spacing w:after="20" w:before="0"/>
            </w:pPr>
            <w:r/>
            <w:r>
              <w:rPr>
                <w:rFonts w:ascii="Arial" w:hAnsi="Arial"/>
                <w:b w:val="0"/>
                <w:sz w:val="14"/>
              </w:rPr>
              <w:t>Ada kekeliruan kecil yang dapat diperbaiki.</w:t>
            </w:r>
          </w:p>
        </w:tc>
        <w:tc>
          <w:tcPr>
            <w:tcW w:type="dxa" w:w="2232"/>
            <w:vAlign w:val="center"/>
            <w:shd w:fill="F2F6FA"/>
          </w:tcPr>
          <w:p>
            <w:pPr>
              <w:spacing w:after="20" w:before="0"/>
            </w:pPr>
            <w:r/>
            <w:r>
              <w:rPr>
                <w:rFonts w:ascii="Arial" w:hAnsi="Arial"/>
                <w:b w:val="0"/>
                <w:sz w:val="14"/>
              </w:rPr>
              <w:t>Beberapa langkah belum tepat.</w:t>
            </w:r>
          </w:p>
        </w:tc>
        <w:tc>
          <w:tcPr>
            <w:tcW w:type="dxa" w:w="2232"/>
            <w:vAlign w:val="center"/>
            <w:shd w:fill="F2F6FA"/>
          </w:tcPr>
          <w:p>
            <w:pPr>
              <w:spacing w:after="20" w:before="0"/>
            </w:pPr>
            <w:r/>
            <w:r>
              <w:rPr>
                <w:rFonts w:ascii="Arial" w:hAnsi="Arial"/>
                <w:b w:val="0"/>
                <w:sz w:val="14"/>
              </w:rPr>
              <w:t>Belum dapat mengikuti langkah algoritma.</w:t>
            </w:r>
          </w:p>
        </w:tc>
      </w:tr>
      <w:tr>
        <w:tc>
          <w:tcPr>
            <w:tcW w:type="dxa" w:w="1728"/>
            <w:vAlign w:val="center"/>
          </w:tcPr>
          <w:p>
            <w:pPr>
              <w:spacing w:after="20" w:before="0"/>
            </w:pPr>
            <w:r/>
            <w:r>
              <w:rPr>
                <w:rFonts w:ascii="Arial" w:hAnsi="Arial"/>
                <w:b w:val="0"/>
                <w:sz w:val="14"/>
              </w:rPr>
              <w:t>Penjelasan proses</w:t>
            </w:r>
          </w:p>
        </w:tc>
        <w:tc>
          <w:tcPr>
            <w:tcW w:type="dxa" w:w="2376"/>
            <w:vAlign w:val="center"/>
          </w:tcPr>
          <w:p>
            <w:pPr>
              <w:spacing w:after="20" w:before="0"/>
            </w:pPr>
            <w:r/>
            <w:r>
              <w:rPr>
                <w:rFonts w:ascii="Arial" w:hAnsi="Arial"/>
                <w:b w:val="0"/>
                <w:sz w:val="14"/>
              </w:rPr>
              <w:t>Penjelasan runtut dan alasan tiap langkah jelas.</w:t>
            </w:r>
          </w:p>
        </w:tc>
        <w:tc>
          <w:tcPr>
            <w:tcW w:type="dxa" w:w="2232"/>
            <w:vAlign w:val="center"/>
          </w:tcPr>
          <w:p>
            <w:pPr>
              <w:spacing w:after="20" w:before="0"/>
            </w:pPr>
            <w:r/>
            <w:r>
              <w:rPr>
                <w:rFonts w:ascii="Arial" w:hAnsi="Arial"/>
                <w:b w:val="0"/>
                <w:sz w:val="14"/>
              </w:rPr>
              <w:t>Penjelasan cukup runtut.</w:t>
            </w:r>
          </w:p>
        </w:tc>
        <w:tc>
          <w:tcPr>
            <w:tcW w:type="dxa" w:w="2232"/>
            <w:vAlign w:val="center"/>
          </w:tcPr>
          <w:p>
            <w:pPr>
              <w:spacing w:after="20" w:before="0"/>
            </w:pPr>
            <w:r/>
            <w:r>
              <w:rPr>
                <w:rFonts w:ascii="Arial" w:hAnsi="Arial"/>
                <w:b w:val="0"/>
                <w:sz w:val="14"/>
              </w:rPr>
              <w:t>Penjelasan kurang lengkap.</w:t>
            </w:r>
          </w:p>
        </w:tc>
        <w:tc>
          <w:tcPr>
            <w:tcW w:type="dxa" w:w="2232"/>
            <w:vAlign w:val="center"/>
          </w:tcPr>
          <w:p>
            <w:pPr>
              <w:spacing w:after="20" w:before="0"/>
            </w:pPr>
            <w:r/>
            <w:r>
              <w:rPr>
                <w:rFonts w:ascii="Arial" w:hAnsi="Arial"/>
                <w:b w:val="0"/>
                <w:sz w:val="14"/>
              </w:rPr>
              <w:t>Belum mampu menjelaskan proses.</w:t>
            </w:r>
          </w:p>
        </w:tc>
      </w:tr>
      <w:tr>
        <w:tc>
          <w:tcPr>
            <w:tcW w:type="dxa" w:w="1728"/>
            <w:vAlign w:val="center"/>
            <w:shd w:fill="F2F6FA"/>
          </w:tcPr>
          <w:p>
            <w:pPr>
              <w:spacing w:after="20" w:before="0"/>
            </w:pPr>
            <w:r/>
            <w:r>
              <w:rPr>
                <w:rFonts w:ascii="Arial" w:hAnsi="Arial"/>
                <w:b w:val="0"/>
                <w:sz w:val="14"/>
              </w:rPr>
              <w:t>Kolaborasi</w:t>
            </w:r>
          </w:p>
        </w:tc>
        <w:tc>
          <w:tcPr>
            <w:tcW w:type="dxa" w:w="2376"/>
            <w:vAlign w:val="center"/>
            <w:shd w:fill="F2F6FA"/>
          </w:tcPr>
          <w:p>
            <w:pPr>
              <w:spacing w:after="20" w:before="0"/>
            </w:pPr>
            <w:r/>
            <w:r>
              <w:rPr>
                <w:rFonts w:ascii="Arial" w:hAnsi="Arial"/>
                <w:b w:val="0"/>
                <w:sz w:val="14"/>
              </w:rPr>
              <w:t>Semua anggota berkontribusi aktif.</w:t>
            </w:r>
          </w:p>
        </w:tc>
        <w:tc>
          <w:tcPr>
            <w:tcW w:type="dxa" w:w="2232"/>
            <w:vAlign w:val="center"/>
            <w:shd w:fill="F2F6FA"/>
          </w:tcPr>
          <w:p>
            <w:pPr>
              <w:spacing w:after="20" w:before="0"/>
            </w:pPr>
            <w:r/>
            <w:r>
              <w:rPr>
                <w:rFonts w:ascii="Arial" w:hAnsi="Arial"/>
                <w:b w:val="0"/>
                <w:sz w:val="14"/>
              </w:rPr>
              <w:t>Sebagian besar anggota berkontribusi.</w:t>
            </w:r>
          </w:p>
        </w:tc>
        <w:tc>
          <w:tcPr>
            <w:tcW w:type="dxa" w:w="2232"/>
            <w:vAlign w:val="center"/>
            <w:shd w:fill="F2F6FA"/>
          </w:tcPr>
          <w:p>
            <w:pPr>
              <w:spacing w:after="20" w:before="0"/>
            </w:pPr>
            <w:r/>
            <w:r>
              <w:rPr>
                <w:rFonts w:ascii="Arial" w:hAnsi="Arial"/>
                <w:b w:val="0"/>
                <w:sz w:val="14"/>
              </w:rPr>
              <w:t>Kontribusi anggota belum merata.</w:t>
            </w:r>
          </w:p>
        </w:tc>
        <w:tc>
          <w:tcPr>
            <w:tcW w:type="dxa" w:w="2232"/>
            <w:vAlign w:val="center"/>
            <w:shd w:fill="F2F6FA"/>
          </w:tcPr>
          <w:p>
            <w:pPr>
              <w:spacing w:after="20" w:before="0"/>
            </w:pPr>
            <w:r/>
            <w:r>
              <w:rPr>
                <w:rFonts w:ascii="Arial" w:hAnsi="Arial"/>
                <w:b w:val="0"/>
                <w:sz w:val="14"/>
              </w:rPr>
              <w:t>Kerja kelompok belum berjalan baik.</w:t>
            </w:r>
          </w:p>
        </w:tc>
      </w:tr>
      <w:tr>
        <w:tc>
          <w:tcPr>
            <w:tcW w:type="dxa" w:w="1728"/>
            <w:vAlign w:val="center"/>
          </w:tcPr>
          <w:p>
            <w:pPr>
              <w:spacing w:after="20" w:before="0"/>
            </w:pPr>
            <w:r/>
            <w:r>
              <w:rPr>
                <w:rFonts w:ascii="Arial" w:hAnsi="Arial"/>
                <w:b w:val="0"/>
                <w:sz w:val="14"/>
              </w:rPr>
              <w:t>Komunikasi</w:t>
            </w:r>
          </w:p>
        </w:tc>
        <w:tc>
          <w:tcPr>
            <w:tcW w:type="dxa" w:w="2376"/>
            <w:vAlign w:val="center"/>
          </w:tcPr>
          <w:p>
            <w:pPr>
              <w:spacing w:after="20" w:before="0"/>
            </w:pPr>
            <w:r/>
            <w:r>
              <w:rPr>
                <w:rFonts w:ascii="Arial" w:hAnsi="Arial"/>
                <w:b w:val="0"/>
                <w:sz w:val="14"/>
              </w:rPr>
              <w:t>Presentasi jelas dan mampu menanggapi pertanyaan.</w:t>
            </w:r>
          </w:p>
        </w:tc>
        <w:tc>
          <w:tcPr>
            <w:tcW w:type="dxa" w:w="2232"/>
            <w:vAlign w:val="center"/>
          </w:tcPr>
          <w:p>
            <w:pPr>
              <w:spacing w:after="20" w:before="0"/>
            </w:pPr>
            <w:r/>
            <w:r>
              <w:rPr>
                <w:rFonts w:ascii="Arial" w:hAnsi="Arial"/>
                <w:b w:val="0"/>
                <w:sz w:val="14"/>
              </w:rPr>
              <w:t>Presentasi dapat dipahami.</w:t>
            </w:r>
          </w:p>
        </w:tc>
        <w:tc>
          <w:tcPr>
            <w:tcW w:type="dxa" w:w="2232"/>
            <w:vAlign w:val="center"/>
          </w:tcPr>
          <w:p>
            <w:pPr>
              <w:spacing w:after="20" w:before="0"/>
            </w:pPr>
            <w:r/>
            <w:r>
              <w:rPr>
                <w:rFonts w:ascii="Arial" w:hAnsi="Arial"/>
                <w:b w:val="0"/>
                <w:sz w:val="14"/>
              </w:rPr>
              <w:t>Presentasi kurang runtut.</w:t>
            </w:r>
          </w:p>
        </w:tc>
        <w:tc>
          <w:tcPr>
            <w:tcW w:type="dxa" w:w="2232"/>
            <w:vAlign w:val="center"/>
          </w:tcPr>
          <w:p>
            <w:pPr>
              <w:spacing w:after="20" w:before="0"/>
            </w:pPr>
            <w:r/>
            <w:r>
              <w:rPr>
                <w:rFonts w:ascii="Arial" w:hAnsi="Arial"/>
                <w:b w:val="0"/>
                <w:sz w:val="14"/>
              </w:rPr>
              <w:t>Hasil kerja belum dapat dijelaskan.</w:t>
            </w:r>
          </w:p>
        </w:tc>
      </w:tr>
    </w:tbl>
    <w:p>
      <w:pPr>
        <w:spacing w:after="0"/>
      </w:pPr>
    </w:p>
    <w:p>
      <w:r>
        <w:t>Nilai praktik = (total skor yang diperoleh ÷ skor maksimal) × 100.</w:t>
      </w:r>
    </w:p>
    <w:p>
      <w:pPr>
        <w:pStyle w:val="Heading3"/>
      </w:pPr>
      <w:r>
        <w:t>Pertanyaan Evaluasi Singkat</w:t>
      </w:r>
    </w:p>
    <w:p>
      <w:pPr>
        <w:pStyle w:val="ListNumber"/>
        <w:spacing w:after="20"/>
      </w:pPr>
      <w:r>
        <w:t>Jelaskan tujuan algoritma sorting.</w:t>
      </w:r>
    </w:p>
    <w:p>
      <w:pPr>
        <w:pStyle w:val="ListNumber"/>
        <w:spacing w:after="20"/>
      </w:pPr>
      <w:r>
        <w:t>Pada Bubble Sort, apa yang dilakukan terhadap dua data bersebelahan ketika urutannya tidak sesuai?</w:t>
      </w:r>
    </w:p>
    <w:p>
      <w:pPr>
        <w:pStyle w:val="ListNumber"/>
        <w:spacing w:after="20"/>
      </w:pPr>
      <w:r>
        <w:t>Bagaimana Selection Sort menentukan data yang ditempatkan pada posisi berikutnya?</w:t>
      </w:r>
    </w:p>
    <w:p>
      <w:pPr>
        <w:pStyle w:val="ListNumber"/>
        <w:spacing w:after="20"/>
      </w:pPr>
      <w:r>
        <w:t>Apa yang dilakukan Insertion Sort terhadap data yang sedang disisipkan?</w:t>
      </w:r>
    </w:p>
    <w:p>
      <w:pPr>
        <w:pStyle w:val="ListNumber"/>
        <w:spacing w:after="20"/>
      </w:pPr>
      <w:r>
        <w:t>Urutkan data 7, 3, 5, 2 secara menaik menggunakan salah satu algoritma yang dipelajari. Tunjukkan langkah-langkahnya.</w:t>
      </w:r>
    </w:p>
    <w:p>
      <w:pPr>
        <w:pStyle w:val="Heading2"/>
      </w:pPr>
      <w:r>
        <w:t>H. Bahan Pembelajaran</w:t>
      </w:r>
    </w:p>
    <w:p>
      <w:pPr>
        <w:pStyle w:val="ListBullet"/>
        <w:spacing w:after="20"/>
      </w:pPr>
      <w:r>
        <w:t>Materi ringkas tentang pengertian sorting, Bubble Sort, Selection Sort, dan Insertion Sort.</w:t>
      </w:r>
    </w:p>
    <w:p>
      <w:pPr>
        <w:pStyle w:val="ListBullet"/>
        <w:spacing w:after="20"/>
      </w:pPr>
      <w:r>
        <w:t>Video atau demonstrasi algoritma sorting.</w:t>
      </w:r>
    </w:p>
    <w:p>
      <w:pPr>
        <w:pStyle w:val="ListBullet"/>
        <w:spacing w:after="20"/>
      </w:pPr>
      <w:r>
        <w:t>Kartu angka/lembar kerja praktik kelompok.</w:t>
      </w:r>
    </w:p>
    <w:p>
      <w:pPr>
        <w:pStyle w:val="ListBullet"/>
        <w:spacing w:after="20"/>
      </w:pPr>
      <w:r>
        <w:t>Papan tulis, proyektor, atau simulasi digital jika tersedia.</w:t>
      </w:r>
    </w:p>
    <w:p>
      <w:pPr>
        <w:pStyle w:val="Heading2"/>
      </w:pPr>
      <w:r>
        <w:t>Lampiran: Lembar Kerja Praktik Kelompok</w:t>
      </w:r>
    </w:p>
    <w:p>
      <w:r>
        <w:t>Nama kelompok: ____________________    Algoritma: ____________________</w:t>
      </w:r>
    </w:p>
    <w:p>
      <w:r>
        <w:t>Data awal: __________________________________________________________</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1F4E79"/>
          </w:tcPr>
          <w:p>
            <w:pPr>
              <w:spacing w:after="20" w:before="0"/>
            </w:pPr>
            <w:r/>
            <w:r>
              <w:rPr>
                <w:rFonts w:ascii="Arial" w:hAnsi="Arial"/>
                <w:b/>
                <w:color w:val="FFFFFF"/>
                <w:sz w:val="16"/>
              </w:rPr>
              <w:t>Langkah/iterasi</w:t>
            </w:r>
          </w:p>
        </w:tc>
        <w:tc>
          <w:tcPr>
            <w:tcW w:type="dxa" w:w="2448"/>
            <w:vAlign w:val="center"/>
            <w:shd w:fill="1F4E79"/>
          </w:tcPr>
          <w:p>
            <w:pPr>
              <w:spacing w:after="20" w:before="0"/>
            </w:pPr>
            <w:r/>
            <w:r>
              <w:rPr>
                <w:rFonts w:ascii="Arial" w:hAnsi="Arial"/>
                <w:b/>
                <w:color w:val="FFFFFF"/>
                <w:sz w:val="16"/>
              </w:rPr>
              <w:t>Data sebelum langkah</w:t>
            </w:r>
          </w:p>
        </w:tc>
        <w:tc>
          <w:tcPr>
            <w:tcW w:type="dxa" w:w="3744"/>
            <w:vAlign w:val="center"/>
            <w:shd w:fill="1F4E79"/>
          </w:tcPr>
          <w:p>
            <w:pPr>
              <w:spacing w:after="20" w:before="0"/>
            </w:pPr>
            <w:r/>
            <w:r>
              <w:rPr>
                <w:rFonts w:ascii="Arial" w:hAnsi="Arial"/>
                <w:b/>
                <w:color w:val="FFFFFF"/>
                <w:sz w:val="16"/>
              </w:rPr>
              <w:t>Perbandingan/operasi yang dilakukan</w:t>
            </w:r>
          </w:p>
        </w:tc>
        <w:tc>
          <w:tcPr>
            <w:tcW w:type="dxa" w:w="3024"/>
            <w:vAlign w:val="center"/>
            <w:shd w:fill="1F4E79"/>
          </w:tcPr>
          <w:p>
            <w:pPr>
              <w:spacing w:after="20" w:before="0"/>
            </w:pPr>
            <w:r/>
            <w:r>
              <w:rPr>
                <w:rFonts w:ascii="Arial" w:hAnsi="Arial"/>
                <w:b/>
                <w:color w:val="FFFFFF"/>
                <w:sz w:val="16"/>
              </w:rPr>
              <w:t>Data setelah langkah</w:t>
            </w:r>
          </w:p>
        </w:tc>
      </w:tr>
      <w:tr>
        <w:tc>
          <w:tcPr>
            <w:tcW w:type="dxa" w:w="1584"/>
            <w:vAlign w:val="center"/>
            <w:shd w:fill="F2F6FA"/>
          </w:tcPr>
          <w:p>
            <w:pPr>
              <w:spacing w:after="20" w:before="0"/>
            </w:pPr>
            <w:r/>
            <w:r>
              <w:rPr>
                <w:rFonts w:ascii="Arial" w:hAnsi="Arial"/>
                <w:b w:val="0"/>
                <w:sz w:val="16"/>
              </w:rPr>
              <w:t>1</w:t>
            </w:r>
          </w:p>
        </w:tc>
        <w:tc>
          <w:tcPr>
            <w:tcW w:type="dxa" w:w="2448"/>
            <w:vAlign w:val="center"/>
            <w:shd w:fill="F2F6FA"/>
          </w:tcPr>
          <w:p>
            <w:pPr>
              <w:spacing w:after="20" w:before="0"/>
            </w:pPr>
            <w:r/>
            <w:r>
              <w:rPr>
                <w:rFonts w:ascii="Arial" w:hAnsi="Arial"/>
                <w:b w:val="0"/>
                <w:sz w:val="16"/>
              </w:rPr>
            </w:r>
          </w:p>
        </w:tc>
        <w:tc>
          <w:tcPr>
            <w:tcW w:type="dxa" w:w="3744"/>
            <w:vAlign w:val="center"/>
            <w:shd w:fill="F2F6FA"/>
          </w:tcPr>
          <w:p>
            <w:pPr>
              <w:spacing w:after="20" w:before="0"/>
            </w:pPr>
            <w:r/>
            <w:r>
              <w:rPr>
                <w:rFonts w:ascii="Arial" w:hAnsi="Arial"/>
                <w:b w:val="0"/>
                <w:sz w:val="16"/>
              </w:rPr>
            </w:r>
          </w:p>
        </w:tc>
        <w:tc>
          <w:tcPr>
            <w:tcW w:type="dxa" w:w="3024"/>
            <w:vAlign w:val="center"/>
            <w:shd w:fill="F2F6FA"/>
          </w:tcPr>
          <w:p>
            <w:pPr>
              <w:spacing w:after="20" w:before="0"/>
            </w:pPr>
            <w:r/>
            <w:r>
              <w:rPr>
                <w:rFonts w:ascii="Arial" w:hAnsi="Arial"/>
                <w:b w:val="0"/>
                <w:sz w:val="16"/>
              </w:rPr>
            </w:r>
          </w:p>
        </w:tc>
      </w:tr>
      <w:tr>
        <w:tc>
          <w:tcPr>
            <w:tcW w:type="dxa" w:w="1584"/>
            <w:vAlign w:val="center"/>
          </w:tcPr>
          <w:p>
            <w:pPr>
              <w:spacing w:after="20" w:before="0"/>
            </w:pPr>
            <w:r/>
            <w:r>
              <w:rPr>
                <w:rFonts w:ascii="Arial" w:hAnsi="Arial"/>
                <w:b w:val="0"/>
                <w:sz w:val="16"/>
              </w:rPr>
              <w:t>2</w:t>
            </w:r>
          </w:p>
        </w:tc>
        <w:tc>
          <w:tcPr>
            <w:tcW w:type="dxa" w:w="2448"/>
            <w:vAlign w:val="center"/>
          </w:tcPr>
          <w:p>
            <w:pPr>
              <w:spacing w:after="20" w:before="0"/>
            </w:pPr>
            <w:r/>
            <w:r>
              <w:rPr>
                <w:rFonts w:ascii="Arial" w:hAnsi="Arial"/>
                <w:b w:val="0"/>
                <w:sz w:val="16"/>
              </w:rPr>
            </w:r>
          </w:p>
        </w:tc>
        <w:tc>
          <w:tcPr>
            <w:tcW w:type="dxa" w:w="3744"/>
            <w:vAlign w:val="center"/>
          </w:tcPr>
          <w:p>
            <w:pPr>
              <w:spacing w:after="20" w:before="0"/>
            </w:pPr>
            <w:r/>
            <w:r>
              <w:rPr>
                <w:rFonts w:ascii="Arial" w:hAnsi="Arial"/>
                <w:b w:val="0"/>
                <w:sz w:val="16"/>
              </w:rPr>
            </w:r>
          </w:p>
        </w:tc>
        <w:tc>
          <w:tcPr>
            <w:tcW w:type="dxa" w:w="3024"/>
            <w:vAlign w:val="center"/>
          </w:tcPr>
          <w:p>
            <w:pPr>
              <w:spacing w:after="20" w:before="0"/>
            </w:pPr>
            <w:r/>
            <w:r>
              <w:rPr>
                <w:rFonts w:ascii="Arial" w:hAnsi="Arial"/>
                <w:b w:val="0"/>
                <w:sz w:val="16"/>
              </w:rPr>
            </w:r>
          </w:p>
        </w:tc>
      </w:tr>
      <w:tr>
        <w:tc>
          <w:tcPr>
            <w:tcW w:type="dxa" w:w="1584"/>
            <w:vAlign w:val="center"/>
            <w:shd w:fill="F2F6FA"/>
          </w:tcPr>
          <w:p>
            <w:pPr>
              <w:spacing w:after="20" w:before="0"/>
            </w:pPr>
            <w:r/>
            <w:r>
              <w:rPr>
                <w:rFonts w:ascii="Arial" w:hAnsi="Arial"/>
                <w:b w:val="0"/>
                <w:sz w:val="16"/>
              </w:rPr>
              <w:t>3</w:t>
            </w:r>
          </w:p>
        </w:tc>
        <w:tc>
          <w:tcPr>
            <w:tcW w:type="dxa" w:w="2448"/>
            <w:vAlign w:val="center"/>
            <w:shd w:fill="F2F6FA"/>
          </w:tcPr>
          <w:p>
            <w:pPr>
              <w:spacing w:after="20" w:before="0"/>
            </w:pPr>
            <w:r/>
            <w:r>
              <w:rPr>
                <w:rFonts w:ascii="Arial" w:hAnsi="Arial"/>
                <w:b w:val="0"/>
                <w:sz w:val="16"/>
              </w:rPr>
            </w:r>
          </w:p>
        </w:tc>
        <w:tc>
          <w:tcPr>
            <w:tcW w:type="dxa" w:w="3744"/>
            <w:vAlign w:val="center"/>
            <w:shd w:fill="F2F6FA"/>
          </w:tcPr>
          <w:p>
            <w:pPr>
              <w:spacing w:after="20" w:before="0"/>
            </w:pPr>
            <w:r/>
            <w:r>
              <w:rPr>
                <w:rFonts w:ascii="Arial" w:hAnsi="Arial"/>
                <w:b w:val="0"/>
                <w:sz w:val="16"/>
              </w:rPr>
            </w:r>
          </w:p>
        </w:tc>
        <w:tc>
          <w:tcPr>
            <w:tcW w:type="dxa" w:w="3024"/>
            <w:vAlign w:val="center"/>
            <w:shd w:fill="F2F6FA"/>
          </w:tcPr>
          <w:p>
            <w:pPr>
              <w:spacing w:after="20" w:before="0"/>
            </w:pPr>
            <w:r/>
            <w:r>
              <w:rPr>
                <w:rFonts w:ascii="Arial" w:hAnsi="Arial"/>
                <w:b w:val="0"/>
                <w:sz w:val="16"/>
              </w:rPr>
            </w:r>
          </w:p>
        </w:tc>
      </w:tr>
      <w:tr>
        <w:tc>
          <w:tcPr>
            <w:tcW w:type="dxa" w:w="1584"/>
            <w:vAlign w:val="center"/>
          </w:tcPr>
          <w:p>
            <w:pPr>
              <w:spacing w:after="20" w:before="0"/>
            </w:pPr>
            <w:r/>
            <w:r>
              <w:rPr>
                <w:rFonts w:ascii="Arial" w:hAnsi="Arial"/>
                <w:b w:val="0"/>
                <w:sz w:val="16"/>
              </w:rPr>
              <w:t>4</w:t>
            </w:r>
          </w:p>
        </w:tc>
        <w:tc>
          <w:tcPr>
            <w:tcW w:type="dxa" w:w="2448"/>
            <w:vAlign w:val="center"/>
          </w:tcPr>
          <w:p>
            <w:pPr>
              <w:spacing w:after="20" w:before="0"/>
            </w:pPr>
            <w:r/>
            <w:r>
              <w:rPr>
                <w:rFonts w:ascii="Arial" w:hAnsi="Arial"/>
                <w:b w:val="0"/>
                <w:sz w:val="16"/>
              </w:rPr>
            </w:r>
          </w:p>
        </w:tc>
        <w:tc>
          <w:tcPr>
            <w:tcW w:type="dxa" w:w="3744"/>
            <w:vAlign w:val="center"/>
          </w:tcPr>
          <w:p>
            <w:pPr>
              <w:spacing w:after="20" w:before="0"/>
            </w:pPr>
            <w:r/>
            <w:r>
              <w:rPr>
                <w:rFonts w:ascii="Arial" w:hAnsi="Arial"/>
                <w:b w:val="0"/>
                <w:sz w:val="16"/>
              </w:rPr>
            </w:r>
          </w:p>
        </w:tc>
        <w:tc>
          <w:tcPr>
            <w:tcW w:type="dxa" w:w="3024"/>
            <w:vAlign w:val="center"/>
          </w:tcPr>
          <w:p>
            <w:pPr>
              <w:spacing w:after="20" w:before="0"/>
            </w:pPr>
            <w:r/>
            <w:r>
              <w:rPr>
                <w:rFonts w:ascii="Arial" w:hAnsi="Arial"/>
                <w:b w:val="0"/>
                <w:sz w:val="16"/>
              </w:rPr>
            </w:r>
          </w:p>
        </w:tc>
      </w:tr>
      <w:tr>
        <w:tc>
          <w:tcPr>
            <w:tcW w:type="dxa" w:w="1584"/>
            <w:vAlign w:val="center"/>
            <w:shd w:fill="F2F6FA"/>
          </w:tcPr>
          <w:p>
            <w:pPr>
              <w:spacing w:after="20" w:before="0"/>
            </w:pPr>
            <w:r/>
            <w:r>
              <w:rPr>
                <w:rFonts w:ascii="Arial" w:hAnsi="Arial"/>
                <w:b w:val="0"/>
                <w:sz w:val="16"/>
              </w:rPr>
              <w:t>5</w:t>
            </w:r>
          </w:p>
        </w:tc>
        <w:tc>
          <w:tcPr>
            <w:tcW w:type="dxa" w:w="2448"/>
            <w:vAlign w:val="center"/>
            <w:shd w:fill="F2F6FA"/>
          </w:tcPr>
          <w:p>
            <w:pPr>
              <w:spacing w:after="20" w:before="0"/>
            </w:pPr>
            <w:r/>
            <w:r>
              <w:rPr>
                <w:rFonts w:ascii="Arial" w:hAnsi="Arial"/>
                <w:b w:val="0"/>
                <w:sz w:val="16"/>
              </w:rPr>
            </w:r>
          </w:p>
        </w:tc>
        <w:tc>
          <w:tcPr>
            <w:tcW w:type="dxa" w:w="3744"/>
            <w:vAlign w:val="center"/>
            <w:shd w:fill="F2F6FA"/>
          </w:tcPr>
          <w:p>
            <w:pPr>
              <w:spacing w:after="20" w:before="0"/>
            </w:pPr>
            <w:r/>
            <w:r>
              <w:rPr>
                <w:rFonts w:ascii="Arial" w:hAnsi="Arial"/>
                <w:b w:val="0"/>
                <w:sz w:val="16"/>
              </w:rPr>
            </w:r>
          </w:p>
        </w:tc>
        <w:tc>
          <w:tcPr>
            <w:tcW w:type="dxa" w:w="3024"/>
            <w:vAlign w:val="center"/>
            <w:shd w:fill="F2F6FA"/>
          </w:tcPr>
          <w:p>
            <w:pPr>
              <w:spacing w:after="20" w:before="0"/>
            </w:pPr>
            <w:r/>
            <w:r>
              <w:rPr>
                <w:rFonts w:ascii="Arial" w:hAnsi="Arial"/>
                <w:b w:val="0"/>
                <w:sz w:val="16"/>
              </w:rPr>
            </w:r>
          </w:p>
        </w:tc>
      </w:tr>
    </w:tbl>
    <w:p>
      <w:pPr>
        <w:spacing w:after="0"/>
      </w:pPr>
    </w:p>
    <w:p>
      <w:r>
        <w:t>Urutan akhir: ________________________________________________________</w:t>
      </w:r>
    </w:p>
    <w:p>
      <w:r>
        <w:t>Jelaskan cara kerja algoritma kelompokmu dan hal yang perlu diperhatikan: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Modul Ajar Informatika | Algoritma Sorting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