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031089"/>
        <w:docPartObj>
          <w:docPartGallery w:val="Cover Pages"/>
          <w:docPartUnique/>
        </w:docPartObj>
      </w:sdtPr>
      <w:sdtEndPr>
        <w:rPr>
          <w:rFonts w:ascii="Arial" w:eastAsiaTheme="minorEastAsia" w:hAnsi="Arial" w:cs="Arial"/>
          <w:b/>
          <w:sz w:val="24"/>
          <w:szCs w:val="22"/>
        </w:rPr>
      </w:sdtEndPr>
      <w:sdtContent>
        <w:p w:rsidR="006D217A" w:rsidRPr="00C040D4" w:rsidRDefault="006D217A" w:rsidP="006D217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0D3E963C" wp14:editId="35162BE7">
                    <wp:simplePos x="0" y="0"/>
                    <wp:positionH relativeFrom="page">
                      <wp:posOffset>-203835</wp:posOffset>
                    </wp:positionH>
                    <wp:positionV relativeFrom="topMargin">
                      <wp:posOffset>0</wp:posOffset>
                    </wp:positionV>
                    <wp:extent cx="8145145" cy="790575"/>
                    <wp:effectExtent l="0" t="0" r="20320" b="25400"/>
                    <wp:wrapNone/>
                    <wp:docPr id="5" name="Rectángul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4CC3B98" id="Rectángulo 1" o:spid="_x0000_s1026" style="position:absolute;margin-left:-16.05pt;margin-top:0;width:641.35pt;height:62.25pt;z-index:251664384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" o:allowincell="f" fillcolor="#4472c4 [3208]" strokecolor="#2f5496 [2408]">
                    <w10:wrap anchorx="page" anchory="margin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60288" behindDoc="1" locked="0" layoutInCell="1" allowOverlap="1" wp14:anchorId="2E9F07EC" wp14:editId="25FFBBC2">
                <wp:simplePos x="0" y="0"/>
                <wp:positionH relativeFrom="column">
                  <wp:posOffset>4520565</wp:posOffset>
                </wp:positionH>
                <wp:positionV relativeFrom="paragraph">
                  <wp:posOffset>163830</wp:posOffset>
                </wp:positionV>
                <wp:extent cx="1390650" cy="1612900"/>
                <wp:effectExtent l="0" t="0" r="0" b="6350"/>
                <wp:wrapTight wrapText="bothSides">
                  <wp:wrapPolygon edited="0">
                    <wp:start x="0" y="0"/>
                    <wp:lineTo x="0" y="21430"/>
                    <wp:lineTo x="21304" y="21430"/>
                    <wp:lineTo x="21304" y="0"/>
                    <wp:lineTo x="0" y="0"/>
                  </wp:wrapPolygon>
                </wp:wrapTight>
                <wp:docPr id="8" name="Imagen 2" descr="F:\Administracion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Administracion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lum contrast="1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0650" cy="161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5ED2BED7" wp14:editId="55F0353E">
                <wp:simplePos x="0" y="0"/>
                <wp:positionH relativeFrom="column">
                  <wp:posOffset>-50165</wp:posOffset>
                </wp:positionH>
                <wp:positionV relativeFrom="paragraph">
                  <wp:posOffset>78105</wp:posOffset>
                </wp:positionV>
                <wp:extent cx="1263650" cy="1536700"/>
                <wp:effectExtent l="0" t="0" r="0" b="6350"/>
                <wp:wrapTight wrapText="bothSides">
                  <wp:wrapPolygon edited="0">
                    <wp:start x="0" y="0"/>
                    <wp:lineTo x="0" y="21421"/>
                    <wp:lineTo x="21166" y="21421"/>
                    <wp:lineTo x="21166" y="0"/>
                    <wp:lineTo x="0" y="0"/>
                  </wp:wrapPolygon>
                </wp:wrapTight>
                <wp:docPr id="7" name="Imagen 5" descr="F:\Administracion\ITSZ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F:\Administracion\ITSZ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3650" cy="153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B375E04" wp14:editId="161EBF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45145" cy="790575"/>
                    <wp:effectExtent l="5715" t="9525" r="12065" b="9525"/>
                    <wp:wrapNone/>
                    <wp:docPr id="4" name="Rectá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45145" cy="7905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00411A02" id="Rectángulo 4" o:spid="_x0000_s1026" style="position:absolute;margin-left:0;margin-top:0;width:641.35pt;height:62.2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" o:allowincell="f" fillcolor="#4472c4 [3208]" strokecolor="#2f5496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497429C" wp14:editId="29E32A8C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6350" t="5715" r="7620" b="9525"/>
                    <wp:wrapNone/>
                    <wp:docPr id="3" name="Rectángul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9307D33" id="Rectángulo 3" o:spid="_x0000_s1026" style="position:absolute;margin-left:0;margin-top:0;width:7.15pt;height:829.8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0AE40877" wp14:editId="69257B45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8460"/>
                    <wp:effectExtent l="12065" t="5715" r="11430" b="9525"/>
                    <wp:wrapNone/>
                    <wp:docPr id="2" name="Rectángul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846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BDFB231" id="Rectángulo 2" o:spid="_x0000_s1026" style="position:absolute;margin-left:0;margin-top:0;width:7.15pt;height:829.8pt;z-index:251663360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</w:p>
      </w:sdtContent>
    </w:sdt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Pr="003D091F" w:rsidRDefault="006D217A" w:rsidP="006D217A">
      <w:pPr>
        <w:rPr>
          <w:rFonts w:ascii="Arial" w:hAnsi="Arial" w:cs="Arial"/>
          <w:b/>
          <w:sz w:val="24"/>
          <w:szCs w:val="24"/>
        </w:rPr>
      </w:pPr>
    </w:p>
    <w:p w:rsidR="006D217A" w:rsidRPr="003D091F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Instituto Tecnológico Superior Zacatecas Occidente</w:t>
      </w:r>
    </w:p>
    <w:p w:rsidR="006D217A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  <w:r w:rsidRPr="003D091F">
        <w:rPr>
          <w:rFonts w:ascii="Arial" w:hAnsi="Arial" w:cs="Arial"/>
          <w:b/>
          <w:sz w:val="24"/>
          <w:szCs w:val="24"/>
        </w:rPr>
        <w:t>Ing. Sistemas Computacionales</w:t>
      </w:r>
    </w:p>
    <w:p w:rsidR="006D217A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  <w:szCs w:val="24"/>
        </w:rPr>
      </w:pPr>
    </w:p>
    <w:p w:rsidR="006D217A" w:rsidRPr="006D217A" w:rsidRDefault="006D217A" w:rsidP="006D217A">
      <w:pPr>
        <w:jc w:val="center"/>
        <w:rPr>
          <w:rFonts w:ascii="Arial" w:hAnsi="Arial" w:cs="Arial"/>
          <w:b/>
          <w:sz w:val="24"/>
        </w:rPr>
      </w:pPr>
      <w:r w:rsidRPr="00E848DB">
        <w:rPr>
          <w:rFonts w:ascii="Arial" w:hAnsi="Arial" w:cs="Arial"/>
          <w:b/>
          <w:bCs/>
          <w:color w:val="000000"/>
          <w:sz w:val="24"/>
          <w:szCs w:val="24"/>
        </w:rPr>
        <w:t>ANALISIS FODA</w:t>
      </w:r>
    </w:p>
    <w:p w:rsidR="006D217A" w:rsidRPr="00E848DB" w:rsidRDefault="006D217A" w:rsidP="006D217A">
      <w:pPr>
        <w:widowControl w:val="0"/>
        <w:autoSpaceDE w:val="0"/>
        <w:autoSpaceDN w:val="0"/>
        <w:adjustRightInd w:val="0"/>
        <w:spacing w:after="0" w:line="213" w:lineRule="exact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E848DB">
        <w:rPr>
          <w:rFonts w:ascii="Arial" w:hAnsi="Arial" w:cs="Arial"/>
          <w:b/>
          <w:sz w:val="24"/>
          <w:szCs w:val="24"/>
        </w:rPr>
        <w:t xml:space="preserve">CASO DE ESTUDIO SISTEMA </w:t>
      </w:r>
      <w:r w:rsidR="000B23CE">
        <w:rPr>
          <w:rFonts w:ascii="Arial" w:hAnsi="Arial" w:cs="Arial"/>
          <w:b/>
          <w:sz w:val="24"/>
          <w:szCs w:val="24"/>
        </w:rPr>
        <w:t>TUTORIAS</w:t>
      </w:r>
    </w:p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Default="006D217A" w:rsidP="006D217A">
      <w:pPr>
        <w:jc w:val="center"/>
        <w:rPr>
          <w:rFonts w:ascii="Arial" w:hAnsi="Arial" w:cs="Arial"/>
          <w:b/>
          <w:sz w:val="24"/>
        </w:rPr>
      </w:pPr>
    </w:p>
    <w:p w:rsidR="006D217A" w:rsidRDefault="006D217A" w:rsidP="006D217A">
      <w:pPr>
        <w:rPr>
          <w:rFonts w:ascii="Arial" w:hAnsi="Arial" w:cs="Arial"/>
          <w:b/>
          <w:sz w:val="24"/>
        </w:rPr>
      </w:pPr>
    </w:p>
    <w:p w:rsidR="006D217A" w:rsidRDefault="006D217A" w:rsidP="006D217A">
      <w:pPr>
        <w:rPr>
          <w:rFonts w:ascii="Arial" w:hAnsi="Arial" w:cs="Arial"/>
          <w:b/>
          <w:sz w:val="24"/>
        </w:rPr>
      </w:pPr>
      <w:r w:rsidRPr="006D217A"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5408" behindDoc="1" locked="0" layoutInCell="1" allowOverlap="1" wp14:anchorId="1AFAB132" wp14:editId="1E6C92CC">
            <wp:simplePos x="0" y="0"/>
            <wp:positionH relativeFrom="column">
              <wp:posOffset>4076997</wp:posOffset>
            </wp:positionH>
            <wp:positionV relativeFrom="paragraph">
              <wp:posOffset>300598</wp:posOffset>
            </wp:positionV>
            <wp:extent cx="1469035" cy="1238250"/>
            <wp:effectExtent l="0" t="0" r="0" b="0"/>
            <wp:wrapNone/>
            <wp:docPr id="1" name="Imagen 1" descr="C:\Users\Admi\Documents\7. Modelado de Negocios\1\Reglamento y Conformacion\nombre del equi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\Documents\7. Modelado de Negocios\1\Reglamento y Conformacion\nombre del equip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03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217A" w:rsidRPr="006D217A" w:rsidRDefault="006D217A" w:rsidP="006D217A">
      <w:pPr>
        <w:rPr>
          <w:rFonts w:ascii="Arial" w:hAnsi="Arial" w:cs="Arial"/>
          <w:b/>
          <w:sz w:val="24"/>
          <w:szCs w:val="24"/>
        </w:rPr>
      </w:pPr>
    </w:p>
    <w:p w:rsidR="006D217A" w:rsidRPr="006D217A" w:rsidRDefault="006D217A" w:rsidP="006D217A">
      <w:pPr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Modelado de Negocios</w:t>
      </w:r>
    </w:p>
    <w:p w:rsidR="006D217A" w:rsidRPr="006D217A" w:rsidRDefault="006D217A" w:rsidP="006D217A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Alejandro Vázquez Salazar</w:t>
      </w:r>
    </w:p>
    <w:p w:rsidR="006D217A" w:rsidRPr="006D217A" w:rsidRDefault="006D217A" w:rsidP="006D217A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Jesús Agustín Juárez Guerrero</w:t>
      </w:r>
    </w:p>
    <w:p w:rsidR="006D217A" w:rsidRPr="006D217A" w:rsidRDefault="006D217A" w:rsidP="006D217A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Gabriela Quintanar Chávez</w:t>
      </w:r>
    </w:p>
    <w:p w:rsidR="006D217A" w:rsidRPr="006D217A" w:rsidRDefault="006D217A" w:rsidP="006D217A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Alma Yadira Esparza Montelongo</w:t>
      </w:r>
    </w:p>
    <w:p w:rsidR="006D217A" w:rsidRPr="006D217A" w:rsidRDefault="006D217A" w:rsidP="006D217A">
      <w:pPr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Brenda Gómez Salas</w:t>
      </w:r>
    </w:p>
    <w:p w:rsidR="006D217A" w:rsidRDefault="006D217A" w:rsidP="006D217A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6D217A" w:rsidRDefault="006D217A" w:rsidP="006D217A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6D217A" w:rsidRDefault="006D217A" w:rsidP="006D217A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6D217A" w:rsidRPr="006D217A" w:rsidRDefault="006D217A" w:rsidP="006D217A">
      <w:pPr>
        <w:spacing w:after="0" w:line="240" w:lineRule="auto"/>
        <w:ind w:left="720"/>
        <w:rPr>
          <w:rFonts w:ascii="Arial" w:hAnsi="Arial" w:cs="Arial"/>
          <w:b/>
          <w:sz w:val="24"/>
          <w:szCs w:val="24"/>
        </w:rPr>
      </w:pPr>
    </w:p>
    <w:p w:rsidR="006D217A" w:rsidRPr="006D217A" w:rsidRDefault="006D217A" w:rsidP="006D217A">
      <w:pPr>
        <w:rPr>
          <w:rFonts w:ascii="Arial" w:hAnsi="Arial" w:cs="Arial"/>
          <w:b/>
          <w:sz w:val="24"/>
          <w:szCs w:val="24"/>
        </w:rPr>
      </w:pPr>
      <w:r w:rsidRPr="006D217A">
        <w:rPr>
          <w:rFonts w:ascii="Arial" w:hAnsi="Arial" w:cs="Arial"/>
          <w:b/>
          <w:sz w:val="24"/>
          <w:szCs w:val="24"/>
        </w:rPr>
        <w:t>28 septiembre del 2014</w:t>
      </w:r>
    </w:p>
    <w:p w:rsidR="006D217A" w:rsidRDefault="006D217A" w:rsidP="006D217A">
      <w:pPr>
        <w:rPr>
          <w:rFonts w:ascii="Arial" w:hAnsi="Arial" w:cs="Arial"/>
          <w:b/>
          <w:sz w:val="24"/>
        </w:rPr>
      </w:pPr>
    </w:p>
    <w:p w:rsidR="006D217A" w:rsidRPr="004005B6" w:rsidRDefault="006D217A" w:rsidP="006618E7">
      <w:pPr>
        <w:tabs>
          <w:tab w:val="left" w:pos="2298"/>
        </w:tabs>
        <w:rPr>
          <w:rFonts w:ascii="Arial" w:hAnsi="Arial" w:cs="Arial"/>
          <w:b/>
          <w:sz w:val="24"/>
        </w:rPr>
      </w:pPr>
      <w:bookmarkStart w:id="0" w:name="_GoBack"/>
      <w:r>
        <w:rPr>
          <w:rFonts w:ascii="Arial" w:hAnsi="Arial" w:cs="Arial"/>
          <w:b/>
          <w:noProof/>
          <w:sz w:val="24"/>
          <w:lang w:eastAsia="es-MX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-866126</wp:posOffset>
            </wp:positionH>
            <wp:positionV relativeFrom="paragraph">
              <wp:posOffset>-646876</wp:posOffset>
            </wp:positionV>
            <wp:extent cx="7315200" cy="9707880"/>
            <wp:effectExtent l="57150" t="57150" r="57150" b="64770"/>
            <wp:wrapNone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618E7">
        <w:rPr>
          <w:rFonts w:ascii="Arial" w:hAnsi="Arial" w:cs="Arial"/>
          <w:b/>
          <w:sz w:val="24"/>
        </w:rPr>
        <w:tab/>
      </w:r>
    </w:p>
    <w:p w:rsidR="006901E9" w:rsidRDefault="000B23CE" w:rsidP="006618E7">
      <w:pPr>
        <w:tabs>
          <w:tab w:val="left" w:pos="2666"/>
        </w:tabs>
      </w:pPr>
    </w:p>
    <w:sectPr w:rsidR="006901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23FBC"/>
    <w:multiLevelType w:val="hybridMultilevel"/>
    <w:tmpl w:val="7C08C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7A"/>
    <w:rsid w:val="00064530"/>
    <w:rsid w:val="000968A7"/>
    <w:rsid w:val="000B23CE"/>
    <w:rsid w:val="00282C46"/>
    <w:rsid w:val="005A6834"/>
    <w:rsid w:val="005D760D"/>
    <w:rsid w:val="006618E7"/>
    <w:rsid w:val="006D217A"/>
    <w:rsid w:val="00784463"/>
    <w:rsid w:val="008A5A5E"/>
    <w:rsid w:val="009B273A"/>
    <w:rsid w:val="00A26C46"/>
    <w:rsid w:val="00A84969"/>
    <w:rsid w:val="00CF21D3"/>
    <w:rsid w:val="00FD35DB"/>
    <w:rsid w:val="00FE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8B0548-E83C-4355-8561-60BAC57B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21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D217A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D217A"/>
    <w:rPr>
      <w:rFonts w:eastAsiaTheme="minorEastAsi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5" Type="http://schemas.openxmlformats.org/officeDocument/2006/relationships/image" Target="media/image1.jpe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B7E7C22-C28A-4E50-AF2E-4D16B4953F86}" type="doc">
      <dgm:prSet loTypeId="urn:microsoft.com/office/officeart/2005/8/layout/matrix1" loCatId="matrix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s-MX"/>
        </a:p>
      </dgm:t>
    </dgm:pt>
    <dgm:pt modelId="{7C7FB741-79B5-4936-8073-DF3D04290822}">
      <dgm:prSet phldrT="[Texto]" custT="1"/>
      <dgm:spPr>
        <a:solidFill>
          <a:schemeClr val="accent4">
            <a:lumMod val="20000"/>
            <a:lumOff val="80000"/>
          </a:schemeClr>
        </a:solidFill>
      </dgm:spPr>
      <dgm:t>
        <a:bodyPr/>
        <a:lstStyle/>
        <a:p>
          <a:r>
            <a:rPr lang="es-MX" sz="2000" b="1">
              <a:solidFill>
                <a:schemeClr val="tx1"/>
              </a:solidFill>
            </a:rPr>
            <a:t>SISTEMA DE TUTORIAS</a:t>
          </a:r>
          <a:endParaRPr lang="es-MX" sz="2000">
            <a:solidFill>
              <a:schemeClr val="tx1"/>
            </a:solidFill>
          </a:endParaRPr>
        </a:p>
      </dgm:t>
    </dgm:pt>
    <dgm:pt modelId="{D50C5125-E2E8-4E39-B5B0-DECCE9644F23}" type="parTrans" cxnId="{6EE4C013-5259-4D3C-B7CA-48D1EBC00002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8BAA58A8-5DD3-4629-927D-FD3679354E80}" type="sibTrans" cxnId="{6EE4C013-5259-4D3C-B7CA-48D1EBC00002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0FEBB699-C598-480E-865B-399885A5C840}">
      <dgm:prSet phldrT="[Texto]" custT="1"/>
      <dgm:spPr>
        <a:solidFill>
          <a:srgbClr val="00B0F0"/>
        </a:solidFill>
      </dgm:spPr>
      <dgm:t>
        <a:bodyPr/>
        <a:lstStyle/>
        <a:p>
          <a:r>
            <a:rPr lang="es-MX" sz="2000" b="1">
              <a:solidFill>
                <a:schemeClr val="bg1"/>
              </a:solidFill>
            </a:rPr>
            <a:t>FORTALEZAS</a:t>
          </a:r>
          <a:r>
            <a:rPr lang="es-MX" sz="1600" b="1">
              <a:solidFill>
                <a:schemeClr val="bg1"/>
              </a:solidFill>
            </a:rPr>
            <a:t/>
          </a:r>
          <a:br>
            <a:rPr lang="es-MX" sz="1600" b="1">
              <a:solidFill>
                <a:schemeClr val="bg1"/>
              </a:solidFill>
            </a:rPr>
          </a:br>
          <a:endParaRPr lang="es-MX" sz="1600">
            <a:solidFill>
              <a:schemeClr val="bg1"/>
            </a:solidFill>
          </a:endParaRPr>
        </a:p>
        <a:p>
          <a:r>
            <a:rPr lang="es-MX" sz="1600">
              <a:solidFill>
                <a:schemeClr val="tx1"/>
              </a:solidFill>
            </a:rPr>
            <a:t>• Administra a los tutores sobre el trabajo que tienen que hacer.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Administra a los alumnos que necesitan un tutor.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Agiliza la busqueda de información.</a:t>
          </a:r>
          <a:br>
            <a:rPr lang="es-MX" sz="1600">
              <a:solidFill>
                <a:schemeClr val="tx1"/>
              </a:solidFill>
            </a:rPr>
          </a:br>
          <a:endParaRPr lang="es-MX" sz="1600">
            <a:solidFill>
              <a:schemeClr val="tx1"/>
            </a:solidFill>
          </a:endParaRPr>
        </a:p>
      </dgm:t>
    </dgm:pt>
    <dgm:pt modelId="{401DC629-C67A-4420-B4F9-FD2394150956}" type="sibTrans" cxnId="{77B38E4E-7A45-4295-8572-42A5579F9CD7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B84CCE18-F7CB-479B-9AAC-ECD3F9F35319}" type="parTrans" cxnId="{77B38E4E-7A45-4295-8572-42A5579F9CD7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7F0114F7-294C-404A-A9DC-A6A9928B1D87}">
      <dgm:prSet phldrT="[Texto]" custT="1"/>
      <dgm:spPr/>
      <dgm:t>
        <a:bodyPr/>
        <a:lstStyle/>
        <a:p>
          <a:r>
            <a:rPr lang="es-MX" sz="2000" b="1">
              <a:solidFill>
                <a:schemeClr val="bg1"/>
              </a:solidFill>
            </a:rPr>
            <a:t>OPORTUNIDADES</a:t>
          </a:r>
          <a:br>
            <a:rPr lang="es-MX" sz="2000" b="1">
              <a:solidFill>
                <a:schemeClr val="bg1"/>
              </a:solidFill>
            </a:rPr>
          </a:br>
          <a:endParaRPr lang="es-MX" sz="2000">
            <a:solidFill>
              <a:schemeClr val="bg1"/>
            </a:solidFill>
          </a:endParaRPr>
        </a:p>
        <a:p>
          <a:r>
            <a:rPr lang="es-MX" sz="1600">
              <a:solidFill>
                <a:schemeClr val="tx1"/>
              </a:solidFill>
            </a:rPr>
            <a:t>• En el tecnológico se tendrá mejor informacion de como se organiza el sistema de tutorias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Ayudará tener mejor comunicacion con los tutores y los alumnos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Las academias de carreras podran tener mejor información de ls tutores que asesora cada grupo.</a:t>
          </a:r>
        </a:p>
      </dgm:t>
    </dgm:pt>
    <dgm:pt modelId="{2D09B419-954C-43D0-ADD1-CBB7E5D07E42}" type="sibTrans" cxnId="{4D3A61D1-6A9A-4A7C-8876-6914BDE43A13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C72673D1-7047-4234-9ABD-859A5CEFA61B}" type="parTrans" cxnId="{4D3A61D1-6A9A-4A7C-8876-6914BDE43A13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699C6B57-4893-44FB-BC05-B0DC8E357F71}">
      <dgm:prSet phldrT="[Texto]" custT="1"/>
      <dgm:spPr/>
      <dgm:t>
        <a:bodyPr/>
        <a:lstStyle/>
        <a:p>
          <a:r>
            <a:rPr lang="es-MX" sz="2000" b="1">
              <a:solidFill>
                <a:schemeClr val="bg1"/>
              </a:solidFill>
            </a:rPr>
            <a:t>AMENAZAS</a:t>
          </a:r>
          <a:endParaRPr lang="es-MX" sz="2000">
            <a:solidFill>
              <a:schemeClr val="bg1"/>
            </a:solidFill>
          </a:endParaRPr>
        </a:p>
        <a:p>
          <a:r>
            <a:rPr lang="es-MX" sz="1600">
              <a:solidFill>
                <a:schemeClr val="tx1"/>
              </a:solidFill>
            </a:rPr>
            <a:t>• Que no se le de el seguimiento deseado.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Que los tutores no les paresca útil usarlo.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 Que no este actualizado.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endParaRPr lang="es-MX" sz="1600">
            <a:solidFill>
              <a:schemeClr val="tx1"/>
            </a:solidFill>
          </a:endParaRPr>
        </a:p>
      </dgm:t>
    </dgm:pt>
    <dgm:pt modelId="{C98E8316-2B5B-48A4-AD10-D82BD9F7440D}" type="sibTrans" cxnId="{D417A929-BA20-45F0-8D25-4AD40C0408F8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6B55C342-C6BB-4353-9CE1-2920C887BB02}" type="parTrans" cxnId="{D417A929-BA20-45F0-8D25-4AD40C0408F8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3CE5BAF8-E8BE-4C57-867C-A0A9742D1EE2}">
      <dgm:prSet phldrT="[Texto]" custT="1"/>
      <dgm:spPr/>
      <dgm:t>
        <a:bodyPr/>
        <a:lstStyle/>
        <a:p>
          <a:r>
            <a:rPr lang="es-MX" sz="2000" b="1">
              <a:solidFill>
                <a:schemeClr val="bg1"/>
              </a:solidFill>
            </a:rPr>
            <a:t>DEBILIDADES</a:t>
          </a:r>
          <a:r>
            <a:rPr lang="es-MX" sz="1600" b="1">
              <a:solidFill>
                <a:schemeClr val="bg1"/>
              </a:solidFill>
            </a:rPr>
            <a:t> </a:t>
          </a:r>
        </a:p>
        <a:p>
          <a:r>
            <a:rPr lang="es-MX" sz="1600">
              <a:solidFill>
                <a:schemeClr val="tx1"/>
              </a:solidFill>
            </a:rPr>
            <a:t>• Los alumnos se sentirán obligados a asistir a sus tutorias.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•Algunos tutores les parecera excesivo tener que registrar cada dia que trabajan.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>•  No todos los tutores tienen acceso a internet todos los dias.</a:t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r>
            <a:rPr lang="es-MX" sz="1600">
              <a:solidFill>
                <a:schemeClr val="tx1"/>
              </a:solidFill>
            </a:rPr>
            <a:t/>
          </a:r>
          <a:br>
            <a:rPr lang="es-MX" sz="1600">
              <a:solidFill>
                <a:schemeClr val="tx1"/>
              </a:solidFill>
            </a:rPr>
          </a:br>
          <a:endParaRPr lang="es-MX" sz="1600">
            <a:solidFill>
              <a:schemeClr val="tx1"/>
            </a:solidFill>
          </a:endParaRPr>
        </a:p>
      </dgm:t>
    </dgm:pt>
    <dgm:pt modelId="{DFB344A0-2126-4FDA-9D43-52F9104CE982}" type="sibTrans" cxnId="{85460AB2-DEB4-4FBE-B0E4-A94457C4A637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33225253-99A6-428D-AD74-F924761DAEF0}" type="parTrans" cxnId="{85460AB2-DEB4-4FBE-B0E4-A94457C4A637}">
      <dgm:prSet/>
      <dgm:spPr/>
      <dgm:t>
        <a:bodyPr/>
        <a:lstStyle/>
        <a:p>
          <a:endParaRPr lang="es-MX">
            <a:solidFill>
              <a:schemeClr val="tx1"/>
            </a:solidFill>
          </a:endParaRPr>
        </a:p>
      </dgm:t>
    </dgm:pt>
    <dgm:pt modelId="{26E517BE-A620-4D6F-982F-A88A0CA3A0A3}" type="pres">
      <dgm:prSet presAssocID="{FB7E7C22-C28A-4E50-AF2E-4D16B4953F86}" presName="diagram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s-MX"/>
        </a:p>
      </dgm:t>
    </dgm:pt>
    <dgm:pt modelId="{0BDAE3D2-20A4-4901-80AA-4395E9728E24}" type="pres">
      <dgm:prSet presAssocID="{FB7E7C22-C28A-4E50-AF2E-4D16B4953F86}" presName="matrix" presStyleCnt="0"/>
      <dgm:spPr/>
    </dgm:pt>
    <dgm:pt modelId="{5C922A0C-AB8D-499E-9D27-F2FA163D1CA0}" type="pres">
      <dgm:prSet presAssocID="{FB7E7C22-C28A-4E50-AF2E-4D16B4953F86}" presName="tile1" presStyleLbl="node1" presStyleIdx="0" presStyleCnt="4" custLinFactNeighborX="-23958" custLinFactNeighborY="-19819"/>
      <dgm:spPr/>
      <dgm:t>
        <a:bodyPr/>
        <a:lstStyle/>
        <a:p>
          <a:endParaRPr lang="es-MX"/>
        </a:p>
      </dgm:t>
    </dgm:pt>
    <dgm:pt modelId="{7ECB2626-725E-41A1-8E20-AD75D9C261A7}" type="pres">
      <dgm:prSet presAssocID="{FB7E7C22-C28A-4E50-AF2E-4D16B4953F86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B5FD0B2-0E06-4659-B59F-59934625CBC5}" type="pres">
      <dgm:prSet presAssocID="{FB7E7C22-C28A-4E50-AF2E-4D16B4953F86}" presName="tile2" presStyleLbl="node1" presStyleIdx="1" presStyleCnt="4"/>
      <dgm:spPr/>
      <dgm:t>
        <a:bodyPr/>
        <a:lstStyle/>
        <a:p>
          <a:endParaRPr lang="es-MX"/>
        </a:p>
      </dgm:t>
    </dgm:pt>
    <dgm:pt modelId="{965A224A-B10E-40D3-913E-AE1D6A1F3E9C}" type="pres">
      <dgm:prSet presAssocID="{FB7E7C22-C28A-4E50-AF2E-4D16B4953F86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3A88384-3CAF-4B8F-9524-1B4A07345EE1}" type="pres">
      <dgm:prSet presAssocID="{FB7E7C22-C28A-4E50-AF2E-4D16B4953F86}" presName="tile3" presStyleLbl="node1" presStyleIdx="2" presStyleCnt="4"/>
      <dgm:spPr/>
      <dgm:t>
        <a:bodyPr/>
        <a:lstStyle/>
        <a:p>
          <a:endParaRPr lang="es-MX"/>
        </a:p>
      </dgm:t>
    </dgm:pt>
    <dgm:pt modelId="{F16B1D44-7D67-4CF0-93F1-CAB7955A43AB}" type="pres">
      <dgm:prSet presAssocID="{FB7E7C22-C28A-4E50-AF2E-4D16B4953F86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67BFDBB-8BFF-44EF-B870-5F57DBA1D544}" type="pres">
      <dgm:prSet presAssocID="{FB7E7C22-C28A-4E50-AF2E-4D16B4953F86}" presName="tile4" presStyleLbl="node1" presStyleIdx="3" presStyleCnt="4" custLinFactNeighborX="0"/>
      <dgm:spPr/>
      <dgm:t>
        <a:bodyPr/>
        <a:lstStyle/>
        <a:p>
          <a:endParaRPr lang="es-MX"/>
        </a:p>
      </dgm:t>
    </dgm:pt>
    <dgm:pt modelId="{4F11D82B-6FBC-4772-808F-C58F1AC2B9C5}" type="pres">
      <dgm:prSet presAssocID="{FB7E7C22-C28A-4E50-AF2E-4D16B4953F86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F4CFF5F-C134-4EB1-B2EF-D14FDFE9AD85}" type="pres">
      <dgm:prSet presAssocID="{FB7E7C22-C28A-4E50-AF2E-4D16B4953F86}" presName="centerTile" presStyleLbl="fgShp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</dgm:ptLst>
  <dgm:cxnLst>
    <dgm:cxn modelId="{5191E056-8CFA-4C37-A8A3-0B318134F312}" type="presOf" srcId="{0FEBB699-C598-480E-865B-399885A5C840}" destId="{5C922A0C-AB8D-499E-9D27-F2FA163D1CA0}" srcOrd="0" destOrd="0" presId="urn:microsoft.com/office/officeart/2005/8/layout/matrix1"/>
    <dgm:cxn modelId="{DAFF5F94-F83E-4936-9017-A05C98A6D694}" type="presOf" srcId="{7F0114F7-294C-404A-A9DC-A6A9928B1D87}" destId="{965A224A-B10E-40D3-913E-AE1D6A1F3E9C}" srcOrd="1" destOrd="0" presId="urn:microsoft.com/office/officeart/2005/8/layout/matrix1"/>
    <dgm:cxn modelId="{1989C287-D6A5-4E9A-9BED-6C1F888F0146}" type="presOf" srcId="{3CE5BAF8-E8BE-4C57-867C-A0A9742D1EE2}" destId="{F16B1D44-7D67-4CF0-93F1-CAB7955A43AB}" srcOrd="1" destOrd="0" presId="urn:microsoft.com/office/officeart/2005/8/layout/matrix1"/>
    <dgm:cxn modelId="{6EE4C013-5259-4D3C-B7CA-48D1EBC00002}" srcId="{FB7E7C22-C28A-4E50-AF2E-4D16B4953F86}" destId="{7C7FB741-79B5-4936-8073-DF3D04290822}" srcOrd="0" destOrd="0" parTransId="{D50C5125-E2E8-4E39-B5B0-DECCE9644F23}" sibTransId="{8BAA58A8-5DD3-4629-927D-FD3679354E80}"/>
    <dgm:cxn modelId="{1307BD57-6044-4FEB-A6A1-625B9C7C4043}" type="presOf" srcId="{3CE5BAF8-E8BE-4C57-867C-A0A9742D1EE2}" destId="{03A88384-3CAF-4B8F-9524-1B4A07345EE1}" srcOrd="0" destOrd="0" presId="urn:microsoft.com/office/officeart/2005/8/layout/matrix1"/>
    <dgm:cxn modelId="{54907A8E-3300-4A30-B3D3-85F4BAA82F7A}" type="presOf" srcId="{699C6B57-4893-44FB-BC05-B0DC8E357F71}" destId="{C67BFDBB-8BFF-44EF-B870-5F57DBA1D544}" srcOrd="0" destOrd="0" presId="urn:microsoft.com/office/officeart/2005/8/layout/matrix1"/>
    <dgm:cxn modelId="{4D3A61D1-6A9A-4A7C-8876-6914BDE43A13}" srcId="{7C7FB741-79B5-4936-8073-DF3D04290822}" destId="{7F0114F7-294C-404A-A9DC-A6A9928B1D87}" srcOrd="1" destOrd="0" parTransId="{C72673D1-7047-4234-9ABD-859A5CEFA61B}" sibTransId="{2D09B419-954C-43D0-ADD1-CBB7E5D07E42}"/>
    <dgm:cxn modelId="{85460AB2-DEB4-4FBE-B0E4-A94457C4A637}" srcId="{7C7FB741-79B5-4936-8073-DF3D04290822}" destId="{3CE5BAF8-E8BE-4C57-867C-A0A9742D1EE2}" srcOrd="2" destOrd="0" parTransId="{33225253-99A6-428D-AD74-F924761DAEF0}" sibTransId="{DFB344A0-2126-4FDA-9D43-52F9104CE982}"/>
    <dgm:cxn modelId="{D6CCF098-6802-444C-BEEB-7499DEB7946F}" type="presOf" srcId="{7C7FB741-79B5-4936-8073-DF3D04290822}" destId="{6F4CFF5F-C134-4EB1-B2EF-D14FDFE9AD85}" srcOrd="0" destOrd="0" presId="urn:microsoft.com/office/officeart/2005/8/layout/matrix1"/>
    <dgm:cxn modelId="{77B38E4E-7A45-4295-8572-42A5579F9CD7}" srcId="{7C7FB741-79B5-4936-8073-DF3D04290822}" destId="{0FEBB699-C598-480E-865B-399885A5C840}" srcOrd="0" destOrd="0" parTransId="{B84CCE18-F7CB-479B-9AAC-ECD3F9F35319}" sibTransId="{401DC629-C67A-4420-B4F9-FD2394150956}"/>
    <dgm:cxn modelId="{D417A929-BA20-45F0-8D25-4AD40C0408F8}" srcId="{7C7FB741-79B5-4936-8073-DF3D04290822}" destId="{699C6B57-4893-44FB-BC05-B0DC8E357F71}" srcOrd="3" destOrd="0" parTransId="{6B55C342-C6BB-4353-9CE1-2920C887BB02}" sibTransId="{C98E8316-2B5B-48A4-AD10-D82BD9F7440D}"/>
    <dgm:cxn modelId="{7EFD7F70-8043-49E8-A538-7B97DF5253DF}" type="presOf" srcId="{7F0114F7-294C-404A-A9DC-A6A9928B1D87}" destId="{BB5FD0B2-0E06-4659-B59F-59934625CBC5}" srcOrd="0" destOrd="0" presId="urn:microsoft.com/office/officeart/2005/8/layout/matrix1"/>
    <dgm:cxn modelId="{F0C06C47-6759-4FDE-B7AF-8334056CF80D}" type="presOf" srcId="{699C6B57-4893-44FB-BC05-B0DC8E357F71}" destId="{4F11D82B-6FBC-4772-808F-C58F1AC2B9C5}" srcOrd="1" destOrd="0" presId="urn:microsoft.com/office/officeart/2005/8/layout/matrix1"/>
    <dgm:cxn modelId="{2F3FF90E-F343-4A6E-8DDA-C48F881CD182}" type="presOf" srcId="{FB7E7C22-C28A-4E50-AF2E-4D16B4953F86}" destId="{26E517BE-A620-4D6F-982F-A88A0CA3A0A3}" srcOrd="0" destOrd="0" presId="urn:microsoft.com/office/officeart/2005/8/layout/matrix1"/>
    <dgm:cxn modelId="{9E606F44-7E60-42C7-BD8A-EA48F76B604B}" type="presOf" srcId="{0FEBB699-C598-480E-865B-399885A5C840}" destId="{7ECB2626-725E-41A1-8E20-AD75D9C261A7}" srcOrd="1" destOrd="0" presId="urn:microsoft.com/office/officeart/2005/8/layout/matrix1"/>
    <dgm:cxn modelId="{015050EE-657A-451E-AB70-A3122567C559}" type="presParOf" srcId="{26E517BE-A620-4D6F-982F-A88A0CA3A0A3}" destId="{0BDAE3D2-20A4-4901-80AA-4395E9728E24}" srcOrd="0" destOrd="0" presId="urn:microsoft.com/office/officeart/2005/8/layout/matrix1"/>
    <dgm:cxn modelId="{6C74575D-BBFF-46FC-B034-B1BA32D3C4D1}" type="presParOf" srcId="{0BDAE3D2-20A4-4901-80AA-4395E9728E24}" destId="{5C922A0C-AB8D-499E-9D27-F2FA163D1CA0}" srcOrd="0" destOrd="0" presId="urn:microsoft.com/office/officeart/2005/8/layout/matrix1"/>
    <dgm:cxn modelId="{B17E718F-CD80-41F0-840D-3AB203489FBB}" type="presParOf" srcId="{0BDAE3D2-20A4-4901-80AA-4395E9728E24}" destId="{7ECB2626-725E-41A1-8E20-AD75D9C261A7}" srcOrd="1" destOrd="0" presId="urn:microsoft.com/office/officeart/2005/8/layout/matrix1"/>
    <dgm:cxn modelId="{44F69E0A-7BE2-4EA1-A689-896FAC746BF9}" type="presParOf" srcId="{0BDAE3D2-20A4-4901-80AA-4395E9728E24}" destId="{BB5FD0B2-0E06-4659-B59F-59934625CBC5}" srcOrd="2" destOrd="0" presId="urn:microsoft.com/office/officeart/2005/8/layout/matrix1"/>
    <dgm:cxn modelId="{A7662D95-DD02-4EF8-835A-12264D838E89}" type="presParOf" srcId="{0BDAE3D2-20A4-4901-80AA-4395E9728E24}" destId="{965A224A-B10E-40D3-913E-AE1D6A1F3E9C}" srcOrd="3" destOrd="0" presId="urn:microsoft.com/office/officeart/2005/8/layout/matrix1"/>
    <dgm:cxn modelId="{EA2ACE57-F8CB-4D3D-B62D-19973EFE67B7}" type="presParOf" srcId="{0BDAE3D2-20A4-4901-80AA-4395E9728E24}" destId="{03A88384-3CAF-4B8F-9524-1B4A07345EE1}" srcOrd="4" destOrd="0" presId="urn:microsoft.com/office/officeart/2005/8/layout/matrix1"/>
    <dgm:cxn modelId="{CDEEE251-1518-4182-BCC8-12092379036C}" type="presParOf" srcId="{0BDAE3D2-20A4-4901-80AA-4395E9728E24}" destId="{F16B1D44-7D67-4CF0-93F1-CAB7955A43AB}" srcOrd="5" destOrd="0" presId="urn:microsoft.com/office/officeart/2005/8/layout/matrix1"/>
    <dgm:cxn modelId="{9761F086-40CD-49AA-BF13-275EF9166C93}" type="presParOf" srcId="{0BDAE3D2-20A4-4901-80AA-4395E9728E24}" destId="{C67BFDBB-8BFF-44EF-B870-5F57DBA1D544}" srcOrd="6" destOrd="0" presId="urn:microsoft.com/office/officeart/2005/8/layout/matrix1"/>
    <dgm:cxn modelId="{59840881-AB51-47F1-91F8-84A0EE0AB0A1}" type="presParOf" srcId="{0BDAE3D2-20A4-4901-80AA-4395E9728E24}" destId="{4F11D82B-6FBC-4772-808F-C58F1AC2B9C5}" srcOrd="7" destOrd="0" presId="urn:microsoft.com/office/officeart/2005/8/layout/matrix1"/>
    <dgm:cxn modelId="{A48768B4-298F-44AD-A172-83E0FF2C6F7E}" type="presParOf" srcId="{26E517BE-A620-4D6F-982F-A88A0CA3A0A3}" destId="{6F4CFF5F-C134-4EB1-B2EF-D14FDFE9AD85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C922A0C-AB8D-499E-9D27-F2FA163D1CA0}">
      <dsp:nvSpPr>
        <dsp:cNvPr id="0" name=""/>
        <dsp:cNvSpPr/>
      </dsp:nvSpPr>
      <dsp:spPr>
        <a:xfrm rot="16200000">
          <a:off x="-598170" y="598170"/>
          <a:ext cx="4853940" cy="3657600"/>
        </a:xfrm>
        <a:prstGeom prst="round1Rect">
          <a:avLst/>
        </a:prstGeom>
        <a:solidFill>
          <a:srgbClr val="00B0F0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1" kern="1200">
              <a:solidFill>
                <a:schemeClr val="bg1"/>
              </a:solidFill>
            </a:rPr>
            <a:t>FORTALEZAS</a:t>
          </a:r>
          <a:r>
            <a:rPr lang="es-MX" sz="1600" b="1" kern="1200">
              <a:solidFill>
                <a:schemeClr val="bg1"/>
              </a:solidFill>
            </a:rPr>
            <a:t/>
          </a:r>
          <a:br>
            <a:rPr lang="es-MX" sz="1600" b="1" kern="1200">
              <a:solidFill>
                <a:schemeClr val="bg1"/>
              </a:solidFill>
            </a:rPr>
          </a:br>
          <a:endParaRPr lang="es-MX" sz="1600" kern="1200">
            <a:solidFill>
              <a:schemeClr val="bg1"/>
            </a:solidFill>
          </a:endParaRP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chemeClr val="tx1"/>
              </a:solidFill>
            </a:rPr>
            <a:t>• Administra a los tutores sobre el trabajo que tienen que hacer.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Administra a los alumnos que necesitan un tutor.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Agiliza la busqueda de información.</a:t>
          </a:r>
          <a:br>
            <a:rPr lang="es-MX" sz="1600" kern="1200">
              <a:solidFill>
                <a:schemeClr val="tx1"/>
              </a:solidFill>
            </a:rPr>
          </a:br>
          <a:endParaRPr lang="es-MX" sz="1600" kern="1200">
            <a:solidFill>
              <a:schemeClr val="tx1"/>
            </a:solidFill>
          </a:endParaRPr>
        </a:p>
      </dsp:txBody>
      <dsp:txXfrm rot="5400000">
        <a:off x="0" y="0"/>
        <a:ext cx="3657600" cy="3640455"/>
      </dsp:txXfrm>
    </dsp:sp>
    <dsp:sp modelId="{BB5FD0B2-0E06-4659-B59F-59934625CBC5}">
      <dsp:nvSpPr>
        <dsp:cNvPr id="0" name=""/>
        <dsp:cNvSpPr/>
      </dsp:nvSpPr>
      <dsp:spPr>
        <a:xfrm>
          <a:off x="3657600" y="0"/>
          <a:ext cx="3657600" cy="4853940"/>
        </a:xfrm>
        <a:prstGeom prst="round1Rect">
          <a:avLst/>
        </a:prstGeom>
        <a:solidFill>
          <a:schemeClr val="accent4">
            <a:hueOff val="3465231"/>
            <a:satOff val="-15989"/>
            <a:lumOff val="588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1" kern="1200">
              <a:solidFill>
                <a:schemeClr val="bg1"/>
              </a:solidFill>
            </a:rPr>
            <a:t>OPORTUNIDADES</a:t>
          </a:r>
          <a:br>
            <a:rPr lang="es-MX" sz="2000" b="1" kern="1200">
              <a:solidFill>
                <a:schemeClr val="bg1"/>
              </a:solidFill>
            </a:rPr>
          </a:br>
          <a:endParaRPr lang="es-MX" sz="2000" kern="1200">
            <a:solidFill>
              <a:schemeClr val="bg1"/>
            </a:solidFill>
          </a:endParaRP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chemeClr val="tx1"/>
              </a:solidFill>
            </a:rPr>
            <a:t>• En el tecnológico se tendrá mejor informacion de como se organiza el sistema de tutorias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Ayudará tener mejor comunicacion con los tutores y los alumnos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Las academias de carreras podran tener mejor información de ls tutores que asesora cada grupo.</a:t>
          </a:r>
        </a:p>
      </dsp:txBody>
      <dsp:txXfrm>
        <a:off x="3657600" y="0"/>
        <a:ext cx="3657600" cy="3640455"/>
      </dsp:txXfrm>
    </dsp:sp>
    <dsp:sp modelId="{03A88384-3CAF-4B8F-9524-1B4A07345EE1}">
      <dsp:nvSpPr>
        <dsp:cNvPr id="0" name=""/>
        <dsp:cNvSpPr/>
      </dsp:nvSpPr>
      <dsp:spPr>
        <a:xfrm rot="10800000">
          <a:off x="0" y="4853940"/>
          <a:ext cx="3657600" cy="4853940"/>
        </a:xfrm>
        <a:prstGeom prst="round1Rect">
          <a:avLst/>
        </a:prstGeom>
        <a:solidFill>
          <a:schemeClr val="accent4">
            <a:hueOff val="6930461"/>
            <a:satOff val="-31979"/>
            <a:lumOff val="1177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1" kern="1200">
              <a:solidFill>
                <a:schemeClr val="bg1"/>
              </a:solidFill>
            </a:rPr>
            <a:t>DEBILIDADES</a:t>
          </a:r>
          <a:r>
            <a:rPr lang="es-MX" sz="1600" b="1" kern="1200">
              <a:solidFill>
                <a:schemeClr val="bg1"/>
              </a:solidFill>
            </a:rPr>
            <a:t> </a:t>
          </a: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chemeClr val="tx1"/>
              </a:solidFill>
            </a:rPr>
            <a:t>• Los alumnos se sentirán obligados a asistir a sus tutorias.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•Algunos tutores les parecera excesivo tener que registrar cada dia que trabajan.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 No todos los tutores tienen acceso a internet todos los dias.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endParaRPr lang="es-MX" sz="1600" kern="1200">
            <a:solidFill>
              <a:schemeClr val="tx1"/>
            </a:solidFill>
          </a:endParaRPr>
        </a:p>
      </dsp:txBody>
      <dsp:txXfrm rot="10800000">
        <a:off x="0" y="6067425"/>
        <a:ext cx="3657600" cy="3640455"/>
      </dsp:txXfrm>
    </dsp:sp>
    <dsp:sp modelId="{C67BFDBB-8BFF-44EF-B870-5F57DBA1D544}">
      <dsp:nvSpPr>
        <dsp:cNvPr id="0" name=""/>
        <dsp:cNvSpPr/>
      </dsp:nvSpPr>
      <dsp:spPr>
        <a:xfrm rot="5400000">
          <a:off x="3059429" y="5452110"/>
          <a:ext cx="4853940" cy="3657600"/>
        </a:xfrm>
        <a:prstGeom prst="round1Rect">
          <a:avLst/>
        </a:prstGeom>
        <a:solidFill>
          <a:schemeClr val="accent4">
            <a:hueOff val="10395692"/>
            <a:satOff val="-47968"/>
            <a:lumOff val="1765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42240" tIns="142240" rIns="142240" bIns="14224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1" kern="1200">
              <a:solidFill>
                <a:schemeClr val="bg1"/>
              </a:solidFill>
            </a:rPr>
            <a:t>AMENAZAS</a:t>
          </a:r>
          <a:endParaRPr lang="es-MX" sz="2000" kern="1200">
            <a:solidFill>
              <a:schemeClr val="bg1"/>
            </a:solidFill>
          </a:endParaRPr>
        </a:p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600" kern="1200">
              <a:solidFill>
                <a:schemeClr val="tx1"/>
              </a:solidFill>
            </a:rPr>
            <a:t>• Que no se le de el seguimiento deseado.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Que los tutores no les paresca útil usarlo.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>•  Que no este actualizado.</a:t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r>
            <a:rPr lang="es-MX" sz="1600" kern="1200">
              <a:solidFill>
                <a:schemeClr val="tx1"/>
              </a:solidFill>
            </a:rPr>
            <a:t/>
          </a:r>
          <a:br>
            <a:rPr lang="es-MX" sz="1600" kern="1200">
              <a:solidFill>
                <a:schemeClr val="tx1"/>
              </a:solidFill>
            </a:rPr>
          </a:br>
          <a:endParaRPr lang="es-MX" sz="1600" kern="1200">
            <a:solidFill>
              <a:schemeClr val="tx1"/>
            </a:solidFill>
          </a:endParaRPr>
        </a:p>
      </dsp:txBody>
      <dsp:txXfrm rot="-5400000">
        <a:off x="3657600" y="6067424"/>
        <a:ext cx="3657600" cy="3640455"/>
      </dsp:txXfrm>
    </dsp:sp>
    <dsp:sp modelId="{6F4CFF5F-C134-4EB1-B2EF-D14FDFE9AD85}">
      <dsp:nvSpPr>
        <dsp:cNvPr id="0" name=""/>
        <dsp:cNvSpPr/>
      </dsp:nvSpPr>
      <dsp:spPr>
        <a:xfrm>
          <a:off x="2560319" y="3640455"/>
          <a:ext cx="2194560" cy="2426970"/>
        </a:xfrm>
        <a:prstGeom prst="roundRect">
          <a:avLst/>
        </a:prstGeom>
        <a:solidFill>
          <a:schemeClr val="accent4">
            <a:lumMod val="20000"/>
            <a:lumOff val="8000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lvl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000" b="1" kern="1200">
              <a:solidFill>
                <a:schemeClr val="tx1"/>
              </a:solidFill>
            </a:rPr>
            <a:t>SISTEMA DE TUTORIAS</a:t>
          </a:r>
          <a:endParaRPr lang="es-MX" sz="2000" kern="1200">
            <a:solidFill>
              <a:schemeClr val="tx1"/>
            </a:solidFill>
          </a:endParaRPr>
        </a:p>
      </dsp:txBody>
      <dsp:txXfrm>
        <a:off x="2667449" y="3747585"/>
        <a:ext cx="1980300" cy="2212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★☆уα∂ιяα єѕραяzα☆★</dc:creator>
  <cp:keywords/>
  <dc:description/>
  <cp:lastModifiedBy>★☆уα∂ιяα єѕραяzα☆★</cp:lastModifiedBy>
  <cp:revision>7</cp:revision>
  <cp:lastPrinted>2014-09-28T08:26:00Z</cp:lastPrinted>
  <dcterms:created xsi:type="dcterms:W3CDTF">2014-09-28T06:59:00Z</dcterms:created>
  <dcterms:modified xsi:type="dcterms:W3CDTF">2014-09-28T08:26:00Z</dcterms:modified>
</cp:coreProperties>
</file>