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Lesson3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Yadir Hernandez Batista </w:t>
      </w:r>
      <w:r w:rsidDel="00000000" w:rsidR="00000000" w:rsidRPr="00000000">
        <w:rPr>
          <w:b w:val="1"/>
          <w:rtl w:val="0"/>
        </w:rPr>
        <w:t xml:space="preserve">StudentID: </w:t>
      </w:r>
      <w:r w:rsidDel="00000000" w:rsidR="00000000" w:rsidRPr="00000000">
        <w:rPr>
          <w:rtl w:val="0"/>
        </w:rPr>
        <w:t xml:space="preserve">610545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#1: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Person p1 = new PersonWithJob("Joe", 30000);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Person p2 = new Person("Joe");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//As PersonsWithJobs, p1 should be equal to p2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System.out.println("p1.equals(p2)? " + p1.equals(p2));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System.out.println("p2.equals(p1)? " + p2.equals(p1));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The implementation shows false at the first time because the PersonWithJob instance (p1) is checking that the argument the equal method receives is a PersonWithJob instance and p2 is a concrete Person object, not a PersonWithJob. By the contrary when p1 checks is compared with p2 as argument, the implementation returns true because PersonWithJob  class is an inherited class of Person, so, by definition p1 is a Person and the comparison fills the requirements: the instance is not null, the instance is a Person and their names are equals.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Decorator pattern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By using a composition you can define PersonWithJob as a class that contains a person and extends instance’s features. Created a Person interface to maintain the concepts.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7775" cy="28098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#2:</w:t>
      </w:r>
    </w:p>
    <w:p w:rsidR="00000000" w:rsidDel="00000000" w:rsidP="00000000" w:rsidRDefault="00000000" w:rsidRPr="00000000" w14:paraId="00000014">
      <w:pPr>
        <w:spacing w:before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99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3:</w:t>
      </w:r>
    </w:p>
    <w:p w:rsidR="00000000" w:rsidDel="00000000" w:rsidP="00000000" w:rsidRDefault="00000000" w:rsidRPr="00000000" w14:paraId="00000016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Don’t make sense because by definition a Cylinder is not a Circle, it can contain one as base and the height value.</w:t>
      </w:r>
    </w:p>
    <w:p w:rsidR="00000000" w:rsidDel="00000000" w:rsidP="00000000" w:rsidRDefault="00000000" w:rsidRPr="00000000" w14:paraId="00000017">
      <w:pPr>
        <w:spacing w:before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0025" cy="857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4:</w:t>
      </w:r>
    </w:p>
    <w:p w:rsidR="00000000" w:rsidDel="00000000" w:rsidP="00000000" w:rsidRDefault="00000000" w:rsidRPr="00000000" w14:paraId="00000019">
      <w:pPr>
        <w:spacing w:before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14975" cy="50006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