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Relatório da</w:t>
      </w:r>
      <w:r w:rsidDel="00000000" w:rsidR="00000000" w:rsidRPr="00000000">
        <w:rPr>
          <w:smallCaps w:val="0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nteração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Aluno: Inácio Neto.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Empresa:The World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Para esta semana definimos quatro tarefas que foram definir os itens da roleta , colocar os sons referentes ao game , criar a interface do jogo,e fazer uso da tecnologia</w:t>
      </w:r>
      <w:r w:rsidDel="00000000" w:rsidR="00000000" w:rsidRPr="00000000">
        <w:rPr>
          <w:smallCaps w:val="0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ebsocket de maneira mais especifica.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As duplas foram escolhidas de maneira que cada integrante da equipe trabalhasse com a tarefa e tema que tivesse mais afinidade deixando o ambiente mais leve.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Procedimento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Os itens da roleta foram escolhidos através de uma pesquisa na web e com a ajuda do nosso cliente o professor Ivo. Pelo fato da primeira roleta ser de nível básico os temas foram referentes a objetos,cores utensílios do lar,partes do corpo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Os sons da roleta foram escolhidos através de uma busca na internet num portal que é uma ferramenta para a captação dos áudios que serão utilizados no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A interface do game foi uma tarefa que foi feita de maneira simples pois usamos html5 e css3 de maneira básica utilizando elementos de ponto flutuante. Batemos fotos do professor Ivo e colocamos num conversor de imagens deixando-a num estilo cartoon para colocarmos no game durante o momento da partida.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A tecnologia WebSocket foi a nossa grande barreira durante a realização da interação da ultima semana pois utilizamos e adaptamos o código de maneira que o objetivo fosse alcançado porem esbarramos na falta de experiencia na utilização da tecnologia.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Resultados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Ontem, dia 11 de agosto tivemos uma reunião com o professor Ivo e o apresentamos os resultados desta semana de interação e ficou combinado que todo e qualquer tipo e informação para o crescimento do game virá dele como exemplo as palavras,expressões e frases em inglês.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Outro ponto importante foi a adaptação do game à proposta do CELLE que é o inglês interativo tendendo a comunicação.</w:t>
      </w:r>
      <w:r w:rsidDel="00000000" w:rsidR="00000000" w:rsidRPr="00000000">
        <w:rPr>
          <w:smallCaps w:val="0"/>
          <w:rtl w:val="0"/>
        </w:rPr>
        <w:t xml:space="preserve"> De vez de colocarmos a tradução dos objetos para o português após a conversa com o Ivo, definimos a escolha de quem estiver jogando escreva a palavra em inglês para que os alunos que usarem tenham uma influencia do curso dentro e fora do campus.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Conclusões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A nossa equipe evoluiu no aspecto de interação com o GitHub colocamos fases do nosso projeto no ar para ficar mais fácil de todos do grupo verem a evolução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A participação do Lenílson foi mais ativa colocando a sua visão no ponto da accessibilidade  da pagina já que o nosso game terá que atender a essa premissa.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