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A09CF" w14:textId="77777777" w:rsidR="00D53440" w:rsidRDefault="00000000">
      <w:pPr>
        <w:spacing w:after="0" w:line="264" w:lineRule="auto"/>
        <w:jc w:val="center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>TALLER DE CONSULTAS SQL</w:t>
      </w:r>
    </w:p>
    <w:p w14:paraId="46572D1B" w14:textId="77777777" w:rsidR="00D53440" w:rsidRDefault="00D53440">
      <w:pPr>
        <w:spacing w:after="0" w:line="264" w:lineRule="auto"/>
        <w:rPr>
          <w:rFonts w:ascii="Play" w:eastAsia="Play" w:hAnsi="Play" w:cs="Play"/>
          <w:sz w:val="24"/>
          <w:szCs w:val="24"/>
        </w:rPr>
      </w:pPr>
    </w:p>
    <w:p w14:paraId="196A35A9" w14:textId="77777777" w:rsidR="00D53440" w:rsidRDefault="00000000">
      <w:pPr>
        <w:spacing w:after="0" w:line="264" w:lineRule="auto"/>
        <w:jc w:val="both"/>
        <w:rPr>
          <w:rFonts w:ascii="Play" w:eastAsia="Play" w:hAnsi="Play" w:cs="Play"/>
          <w:sz w:val="32"/>
          <w:szCs w:val="32"/>
        </w:rPr>
      </w:pPr>
      <w:r>
        <w:rPr>
          <w:rFonts w:ascii="Play" w:eastAsia="Play" w:hAnsi="Play" w:cs="Play"/>
          <w:sz w:val="32"/>
          <w:szCs w:val="32"/>
        </w:rPr>
        <w:t>Utilizando el editor de consultas (</w:t>
      </w:r>
      <w:proofErr w:type="spellStart"/>
      <w:r>
        <w:rPr>
          <w:rFonts w:ascii="Play" w:eastAsia="Play" w:hAnsi="Play" w:cs="Play"/>
          <w:sz w:val="32"/>
          <w:szCs w:val="32"/>
        </w:rPr>
        <w:t>queries</w:t>
      </w:r>
      <w:proofErr w:type="spellEnd"/>
      <w:r>
        <w:rPr>
          <w:rFonts w:ascii="Play" w:eastAsia="Play" w:hAnsi="Play" w:cs="Play"/>
          <w:sz w:val="32"/>
          <w:szCs w:val="32"/>
        </w:rPr>
        <w:t>) que se puede ver en la figura 7 orientar a los estudiantes para que, escriban consultas SQL que permitan responder las siguientes preguntas:</w:t>
      </w:r>
    </w:p>
    <w:p w14:paraId="1A994780" w14:textId="77777777" w:rsidR="00D53440" w:rsidRDefault="00D53440">
      <w:pPr>
        <w:spacing w:after="0" w:line="264" w:lineRule="auto"/>
        <w:jc w:val="both"/>
        <w:rPr>
          <w:rFonts w:ascii="Play" w:eastAsia="Play" w:hAnsi="Play" w:cs="Play"/>
          <w:sz w:val="32"/>
          <w:szCs w:val="32"/>
        </w:rPr>
      </w:pPr>
    </w:p>
    <w:p w14:paraId="0558A856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 xml:space="preserve">Ejecutar y revisar el resultado de las siguientes consultas: </w:t>
      </w:r>
    </w:p>
    <w:p w14:paraId="353E8C83" w14:textId="77777777" w:rsidR="00D53440" w:rsidRDefault="00D53440">
      <w:pPr>
        <w:spacing w:after="0" w:line="264" w:lineRule="auto"/>
        <w:jc w:val="both"/>
        <w:rPr>
          <w:rFonts w:ascii="Play" w:eastAsia="Play" w:hAnsi="Play" w:cs="Play"/>
          <w:sz w:val="32"/>
          <w:szCs w:val="32"/>
        </w:rPr>
      </w:pPr>
    </w:p>
    <w:p w14:paraId="3BA149F1" w14:textId="77777777" w:rsidR="00D53440" w:rsidRDefault="00000000">
      <w:pPr>
        <w:spacing w:after="0" w:line="264" w:lineRule="auto"/>
        <w:jc w:val="both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 xml:space="preserve">SELECT * FROM </w:t>
      </w:r>
      <w:proofErr w:type="spellStart"/>
      <w:r>
        <w:rPr>
          <w:rFonts w:ascii="Play" w:eastAsia="Play" w:hAnsi="Play" w:cs="Play"/>
          <w:b/>
          <w:sz w:val="32"/>
          <w:szCs w:val="32"/>
        </w:rPr>
        <w:t>Invoice</w:t>
      </w:r>
      <w:proofErr w:type="spellEnd"/>
      <w:r>
        <w:rPr>
          <w:rFonts w:ascii="Play" w:eastAsia="Play" w:hAnsi="Play" w:cs="Play"/>
          <w:b/>
          <w:sz w:val="32"/>
          <w:szCs w:val="32"/>
        </w:rPr>
        <w:t>;</w:t>
      </w:r>
    </w:p>
    <w:p w14:paraId="359E7FEA" w14:textId="77777777" w:rsidR="00D53440" w:rsidRDefault="00000000">
      <w:pPr>
        <w:spacing w:after="0" w:line="264" w:lineRule="auto"/>
        <w:jc w:val="both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 xml:space="preserve">SELECT * FROM </w:t>
      </w:r>
      <w:proofErr w:type="spellStart"/>
      <w:r>
        <w:rPr>
          <w:rFonts w:ascii="Play" w:eastAsia="Play" w:hAnsi="Play" w:cs="Play"/>
          <w:b/>
          <w:sz w:val="32"/>
          <w:szCs w:val="32"/>
        </w:rPr>
        <w:t>Employee</w:t>
      </w:r>
      <w:proofErr w:type="spellEnd"/>
      <w:r>
        <w:rPr>
          <w:rFonts w:ascii="Play" w:eastAsia="Play" w:hAnsi="Play" w:cs="Play"/>
          <w:b/>
          <w:sz w:val="32"/>
          <w:szCs w:val="32"/>
        </w:rPr>
        <w:t>;</w:t>
      </w:r>
    </w:p>
    <w:p w14:paraId="1C9DF3ED" w14:textId="77777777" w:rsidR="00D53440" w:rsidRDefault="00000000">
      <w:pPr>
        <w:spacing w:after="0" w:line="264" w:lineRule="auto"/>
        <w:jc w:val="both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>SELECT BILLINGCOUNTRY,</w:t>
      </w:r>
    </w:p>
    <w:p w14:paraId="72A37C3F" w14:textId="77777777" w:rsidR="00D53440" w:rsidRDefault="00000000">
      <w:pPr>
        <w:spacing w:after="0" w:line="264" w:lineRule="auto"/>
        <w:jc w:val="both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 xml:space="preserve">  </w:t>
      </w:r>
      <w:r>
        <w:rPr>
          <w:rFonts w:ascii="Play" w:eastAsia="Play" w:hAnsi="Play" w:cs="Play"/>
          <w:b/>
          <w:sz w:val="32"/>
          <w:szCs w:val="32"/>
        </w:rPr>
        <w:tab/>
        <w:t>COUNT(INVOICEID)</w:t>
      </w:r>
    </w:p>
    <w:p w14:paraId="04E28316" w14:textId="77777777" w:rsidR="00D53440" w:rsidRDefault="00000000">
      <w:pPr>
        <w:spacing w:after="0" w:line="264" w:lineRule="auto"/>
        <w:jc w:val="both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 xml:space="preserve">  FROM INVOICE</w:t>
      </w:r>
    </w:p>
    <w:p w14:paraId="00CBA2C3" w14:textId="77777777" w:rsidR="00D53440" w:rsidRDefault="00000000">
      <w:pPr>
        <w:spacing w:after="0" w:line="264" w:lineRule="auto"/>
        <w:jc w:val="both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 xml:space="preserve">  GROUP BY 1 ORDER BY 2 DESC</w:t>
      </w:r>
    </w:p>
    <w:p w14:paraId="4987921B" w14:textId="3EEE9B82" w:rsidR="00AC12B1" w:rsidRDefault="00AC12B1">
      <w:pPr>
        <w:spacing w:after="0" w:line="264" w:lineRule="auto"/>
        <w:jc w:val="both"/>
        <w:rPr>
          <w:rFonts w:ascii="Play" w:eastAsia="Play" w:hAnsi="Play" w:cs="Play"/>
          <w:b/>
          <w:sz w:val="32"/>
          <w:szCs w:val="32"/>
        </w:rPr>
      </w:pPr>
      <w:r w:rsidRPr="00AC12B1">
        <w:rPr>
          <w:rFonts w:ascii="Play" w:eastAsia="Play" w:hAnsi="Play" w:cs="Play"/>
          <w:b/>
          <w:noProof/>
          <w:sz w:val="32"/>
          <w:szCs w:val="32"/>
        </w:rPr>
        <w:drawing>
          <wp:inline distT="0" distB="0" distL="0" distR="0" wp14:anchorId="62D0B1DA" wp14:editId="7B43DA0C">
            <wp:extent cx="2152950" cy="4182059"/>
            <wp:effectExtent l="0" t="0" r="0" b="9525"/>
            <wp:docPr id="989221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1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B60F" w14:textId="77777777" w:rsidR="00D53440" w:rsidRDefault="00D53440">
      <w:pPr>
        <w:spacing w:after="0" w:line="264" w:lineRule="auto"/>
        <w:jc w:val="both"/>
        <w:rPr>
          <w:rFonts w:ascii="Play" w:eastAsia="Play" w:hAnsi="Play" w:cs="Play"/>
          <w:sz w:val="32"/>
          <w:szCs w:val="32"/>
        </w:rPr>
      </w:pPr>
    </w:p>
    <w:p w14:paraId="04681F2B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>¿Qué país tiene más facturas?</w:t>
      </w:r>
    </w:p>
    <w:p w14:paraId="298058B3" w14:textId="77777777" w:rsidR="00D5344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firstLine="720"/>
        <w:jc w:val="both"/>
        <w:rPr>
          <w:rFonts w:ascii="Play" w:eastAsia="Play" w:hAnsi="Play" w:cs="Play"/>
          <w:sz w:val="32"/>
          <w:szCs w:val="32"/>
        </w:rPr>
      </w:pPr>
      <w:r>
        <w:rPr>
          <w:rFonts w:ascii="Play" w:eastAsia="Play" w:hAnsi="Play" w:cs="Play"/>
          <w:sz w:val="32"/>
          <w:szCs w:val="32"/>
        </w:rPr>
        <w:t>usa 91</w:t>
      </w:r>
    </w:p>
    <w:p w14:paraId="012A3269" w14:textId="734D0AAA" w:rsidR="00884672" w:rsidRDefault="00884672" w:rsidP="00884672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sz w:val="32"/>
          <w:szCs w:val="32"/>
        </w:rPr>
      </w:pPr>
      <w:r w:rsidRPr="00884672">
        <w:rPr>
          <w:rFonts w:ascii="Play" w:eastAsia="Play" w:hAnsi="Play" w:cs="Play"/>
          <w:noProof/>
          <w:sz w:val="32"/>
          <w:szCs w:val="32"/>
        </w:rPr>
        <w:drawing>
          <wp:inline distT="0" distB="0" distL="0" distR="0" wp14:anchorId="6D9F0BC6" wp14:editId="42EC3609">
            <wp:extent cx="6171466" cy="1043940"/>
            <wp:effectExtent l="0" t="0" r="1270" b="3810"/>
            <wp:docPr id="247944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44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810" cy="104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86F6" w14:textId="171AB4FD" w:rsidR="00884672" w:rsidRDefault="00884672" w:rsidP="00884672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sz w:val="32"/>
          <w:szCs w:val="32"/>
        </w:rPr>
      </w:pPr>
      <w:r w:rsidRPr="00884672">
        <w:rPr>
          <w:rFonts w:ascii="Play" w:eastAsia="Play" w:hAnsi="Play" w:cs="Play"/>
          <w:noProof/>
          <w:sz w:val="32"/>
          <w:szCs w:val="32"/>
        </w:rPr>
        <w:drawing>
          <wp:inline distT="0" distB="0" distL="0" distR="0" wp14:anchorId="769DF984" wp14:editId="257A3238">
            <wp:extent cx="3629532" cy="1629002"/>
            <wp:effectExtent l="0" t="0" r="9525" b="0"/>
            <wp:docPr id="439627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27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A355" w14:textId="23E66EAD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>Se quiere promocionar un nuevo festival musical, para ello es necesario saber en qué ciudad hay más facturas (</w:t>
      </w:r>
      <w:proofErr w:type="spellStart"/>
      <w:r>
        <w:rPr>
          <w:rFonts w:ascii="Play" w:eastAsia="Play" w:hAnsi="Play" w:cs="Play"/>
          <w:color w:val="000000"/>
          <w:sz w:val="32"/>
          <w:szCs w:val="32"/>
        </w:rPr>
        <w:t>invoices</w:t>
      </w:r>
      <w:proofErr w:type="spellEnd"/>
      <w:r>
        <w:rPr>
          <w:rFonts w:ascii="Play" w:eastAsia="Play" w:hAnsi="Play" w:cs="Play"/>
          <w:color w:val="000000"/>
          <w:sz w:val="32"/>
          <w:szCs w:val="32"/>
        </w:rPr>
        <w:t>). determinar en qué ciudad la suma de facturas es la mayor.</w:t>
      </w:r>
      <w:r w:rsidR="00E323E4">
        <w:rPr>
          <w:rFonts w:ascii="Play" w:eastAsia="Play" w:hAnsi="Play" w:cs="Play"/>
          <w:color w:val="000000"/>
          <w:sz w:val="32"/>
          <w:szCs w:val="32"/>
        </w:rPr>
        <w:t xml:space="preserve"> </w:t>
      </w:r>
    </w:p>
    <w:p w14:paraId="1611F3AC" w14:textId="77777777" w:rsidR="00E323E4" w:rsidRDefault="00E323E4" w:rsidP="00E323E4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</w:p>
    <w:p w14:paraId="4DFADD88" w14:textId="325BC5ED" w:rsidR="00E323E4" w:rsidRDefault="00E323E4" w:rsidP="00E323E4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  <w:r w:rsidRPr="00E323E4">
        <w:rPr>
          <w:rFonts w:ascii="Play" w:eastAsia="Play" w:hAnsi="Play" w:cs="Play"/>
          <w:noProof/>
          <w:color w:val="000000"/>
          <w:sz w:val="32"/>
          <w:szCs w:val="32"/>
        </w:rPr>
        <w:drawing>
          <wp:inline distT="0" distB="0" distL="0" distR="0" wp14:anchorId="05C4D3F7" wp14:editId="6B046D6A">
            <wp:extent cx="1247949" cy="419158"/>
            <wp:effectExtent l="0" t="0" r="9525" b="0"/>
            <wp:docPr id="1593304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04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02C3" w14:textId="77777777" w:rsidR="00007E65" w:rsidRPr="00007E65" w:rsidRDefault="00007E65" w:rsidP="00007E65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  <w:r w:rsidRPr="00007E65">
        <w:rPr>
          <w:rFonts w:ascii="Play" w:eastAsia="Play" w:hAnsi="Play" w:cs="Play"/>
          <w:color w:val="000000"/>
          <w:sz w:val="32"/>
          <w:szCs w:val="32"/>
        </w:rPr>
        <w:t xml:space="preserve">SELECT </w:t>
      </w:r>
      <w:proofErr w:type="spellStart"/>
      <w:r w:rsidRPr="00007E65">
        <w:rPr>
          <w:rFonts w:ascii="Play" w:eastAsia="Play" w:hAnsi="Play" w:cs="Play"/>
          <w:color w:val="000000"/>
          <w:sz w:val="32"/>
          <w:szCs w:val="32"/>
        </w:rPr>
        <w:t>BillingCountry</w:t>
      </w:r>
      <w:proofErr w:type="spellEnd"/>
      <w:r w:rsidRPr="00007E65">
        <w:rPr>
          <w:rFonts w:ascii="Play" w:eastAsia="Play" w:hAnsi="Play" w:cs="Play"/>
          <w:color w:val="000000"/>
          <w:sz w:val="32"/>
          <w:szCs w:val="32"/>
        </w:rPr>
        <w:t xml:space="preserve">, </w:t>
      </w:r>
      <w:proofErr w:type="gramStart"/>
      <w:r w:rsidRPr="00007E65">
        <w:rPr>
          <w:rFonts w:ascii="Play" w:eastAsia="Play" w:hAnsi="Play" w:cs="Play"/>
          <w:color w:val="000000"/>
          <w:sz w:val="32"/>
          <w:szCs w:val="32"/>
        </w:rPr>
        <w:t>COUNT(</w:t>
      </w:r>
      <w:proofErr w:type="gramEnd"/>
      <w:r w:rsidRPr="00007E65">
        <w:rPr>
          <w:rFonts w:ascii="Play" w:eastAsia="Play" w:hAnsi="Play" w:cs="Play"/>
          <w:color w:val="000000"/>
          <w:sz w:val="32"/>
          <w:szCs w:val="32"/>
        </w:rPr>
        <w:t>*) AS Total</w:t>
      </w:r>
    </w:p>
    <w:p w14:paraId="77E1DE6F" w14:textId="77777777" w:rsidR="00007E65" w:rsidRPr="00007E65" w:rsidRDefault="00007E65" w:rsidP="00007E65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  <w:r w:rsidRPr="00007E65">
        <w:rPr>
          <w:rFonts w:ascii="Play" w:eastAsia="Play" w:hAnsi="Play" w:cs="Play"/>
          <w:color w:val="000000"/>
          <w:sz w:val="32"/>
          <w:szCs w:val="32"/>
        </w:rPr>
        <w:t xml:space="preserve">FROM </w:t>
      </w:r>
      <w:proofErr w:type="spellStart"/>
      <w:r w:rsidRPr="00007E65">
        <w:rPr>
          <w:rFonts w:ascii="Play" w:eastAsia="Play" w:hAnsi="Play" w:cs="Play"/>
          <w:color w:val="000000"/>
          <w:sz w:val="32"/>
          <w:szCs w:val="32"/>
        </w:rPr>
        <w:t>Invoice</w:t>
      </w:r>
      <w:proofErr w:type="spellEnd"/>
      <w:r w:rsidRPr="00007E65">
        <w:rPr>
          <w:rFonts w:ascii="Play" w:eastAsia="Play" w:hAnsi="Play" w:cs="Play"/>
          <w:color w:val="000000"/>
          <w:sz w:val="32"/>
          <w:szCs w:val="32"/>
        </w:rPr>
        <w:t xml:space="preserve"> -- desde facturas</w:t>
      </w:r>
    </w:p>
    <w:p w14:paraId="2F1F423C" w14:textId="77777777" w:rsidR="00007E65" w:rsidRPr="00007E65" w:rsidRDefault="00007E65" w:rsidP="00007E65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  <w:r w:rsidRPr="00007E65">
        <w:rPr>
          <w:rFonts w:ascii="Play" w:eastAsia="Play" w:hAnsi="Play" w:cs="Play"/>
          <w:color w:val="000000"/>
          <w:sz w:val="32"/>
          <w:szCs w:val="32"/>
        </w:rPr>
        <w:t xml:space="preserve">GROUP BY </w:t>
      </w:r>
      <w:proofErr w:type="spellStart"/>
      <w:r w:rsidRPr="00007E65">
        <w:rPr>
          <w:rFonts w:ascii="Play" w:eastAsia="Play" w:hAnsi="Play" w:cs="Play"/>
          <w:color w:val="000000"/>
          <w:sz w:val="32"/>
          <w:szCs w:val="32"/>
        </w:rPr>
        <w:t>BillingCountry</w:t>
      </w:r>
      <w:proofErr w:type="spellEnd"/>
      <w:r w:rsidRPr="00007E65">
        <w:rPr>
          <w:rFonts w:ascii="Play" w:eastAsia="Play" w:hAnsi="Play" w:cs="Play"/>
          <w:color w:val="000000"/>
          <w:sz w:val="32"/>
          <w:szCs w:val="32"/>
        </w:rPr>
        <w:t xml:space="preserve"> -- Esto significa que las ciudades se ordenarán de mayor a menor según el número total de facturas.</w:t>
      </w:r>
    </w:p>
    <w:p w14:paraId="5D3CBFA7" w14:textId="77777777" w:rsidR="00007E65" w:rsidRPr="00007E65" w:rsidRDefault="00007E65" w:rsidP="00007E65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  <w:r w:rsidRPr="00007E65">
        <w:rPr>
          <w:rFonts w:ascii="Play" w:eastAsia="Play" w:hAnsi="Play" w:cs="Play"/>
          <w:color w:val="000000"/>
          <w:sz w:val="32"/>
          <w:szCs w:val="32"/>
        </w:rPr>
        <w:t xml:space="preserve">ORDER BY Total DESC -- Esto significa que los </w:t>
      </w:r>
      <w:proofErr w:type="spellStart"/>
      <w:r w:rsidRPr="00007E65">
        <w:rPr>
          <w:rFonts w:ascii="Play" w:eastAsia="Play" w:hAnsi="Play" w:cs="Play"/>
          <w:color w:val="000000"/>
          <w:sz w:val="32"/>
          <w:szCs w:val="32"/>
        </w:rPr>
        <w:t>paises</w:t>
      </w:r>
      <w:proofErr w:type="spellEnd"/>
      <w:r w:rsidRPr="00007E65">
        <w:rPr>
          <w:rFonts w:ascii="Play" w:eastAsia="Play" w:hAnsi="Play" w:cs="Play"/>
          <w:color w:val="000000"/>
          <w:sz w:val="32"/>
          <w:szCs w:val="32"/>
        </w:rPr>
        <w:t xml:space="preserve"> se ordenarán de mayor a menor según el número total (el total es el alias y lo que hace es organizarme el alias).</w:t>
      </w:r>
    </w:p>
    <w:p w14:paraId="5DA5CB74" w14:textId="7E914AEC" w:rsidR="00007E65" w:rsidRDefault="00007E65" w:rsidP="00007E65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  <w:r w:rsidRPr="00007E65">
        <w:rPr>
          <w:rFonts w:ascii="Play" w:eastAsia="Play" w:hAnsi="Play" w:cs="Play"/>
          <w:color w:val="000000"/>
          <w:sz w:val="32"/>
          <w:szCs w:val="32"/>
        </w:rPr>
        <w:t>LIMIT 1;</w:t>
      </w:r>
    </w:p>
    <w:p w14:paraId="09DB6A63" w14:textId="77777777" w:rsidR="00D53440" w:rsidRDefault="00D5344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sz w:val="32"/>
          <w:szCs w:val="32"/>
        </w:rPr>
      </w:pPr>
    </w:p>
    <w:p w14:paraId="418D07D8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lastRenderedPageBreak/>
        <w:t>Determinar quién es el mejor cliente (el que más ha gastado en el sistema)</w:t>
      </w:r>
    </w:p>
    <w:p w14:paraId="00201AD9" w14:textId="02980A9B" w:rsidR="00D53440" w:rsidRDefault="00150CE2" w:rsidP="00E323E4">
      <w:pPr>
        <w:spacing w:after="0" w:line="264" w:lineRule="auto"/>
        <w:ind w:left="360"/>
        <w:jc w:val="both"/>
        <w:rPr>
          <w:rFonts w:ascii="Play" w:eastAsia="Play" w:hAnsi="Play" w:cs="Play"/>
          <w:sz w:val="32"/>
          <w:szCs w:val="32"/>
        </w:rPr>
      </w:pPr>
      <w:r w:rsidRPr="00150CE2">
        <w:rPr>
          <w:rFonts w:ascii="Play" w:eastAsia="Play" w:hAnsi="Play" w:cs="Play"/>
          <w:noProof/>
          <w:sz w:val="32"/>
          <w:szCs w:val="32"/>
        </w:rPr>
        <w:drawing>
          <wp:inline distT="0" distB="0" distL="0" distR="0" wp14:anchorId="1DDB9A94" wp14:editId="63FFB9CE">
            <wp:extent cx="2962275" cy="466725"/>
            <wp:effectExtent l="0" t="0" r="9525" b="9525"/>
            <wp:docPr id="741478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8239" name=""/>
                    <pic:cNvPicPr/>
                  </pic:nvPicPr>
                  <pic:blipFill rotWithShape="1">
                    <a:blip r:embed="rId12"/>
                    <a:srcRect l="7165"/>
                    <a:stretch/>
                  </pic:blipFill>
                  <pic:spPr bwMode="auto">
                    <a:xfrm>
                      <a:off x="0" y="0"/>
                      <a:ext cx="2962688" cy="46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2B312" w14:textId="77777777" w:rsidR="00D53440" w:rsidRDefault="00D5344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sz w:val="32"/>
          <w:szCs w:val="32"/>
        </w:rPr>
      </w:pPr>
    </w:p>
    <w:p w14:paraId="648CBB3D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>Obtener una tabla con el correo, nombre y apellido de todas las personas que escuchan Rock. Retornar la lista por orden alfabético</w:t>
      </w:r>
    </w:p>
    <w:p w14:paraId="3E036CF4" w14:textId="6817592C" w:rsidR="00EE115C" w:rsidRDefault="00F25A17" w:rsidP="00EE115C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  <w:r w:rsidRPr="00F25A17">
        <w:rPr>
          <w:rFonts w:ascii="Play" w:eastAsia="Play" w:hAnsi="Play" w:cs="Play"/>
          <w:noProof/>
          <w:color w:val="000000"/>
          <w:sz w:val="32"/>
          <w:szCs w:val="32"/>
        </w:rPr>
        <w:lastRenderedPageBreak/>
        <w:drawing>
          <wp:inline distT="0" distB="0" distL="0" distR="0" wp14:anchorId="2B926E71" wp14:editId="2BA3B1DB">
            <wp:extent cx="2648320" cy="4258269"/>
            <wp:effectExtent l="0" t="0" r="0" b="0"/>
            <wp:docPr id="687531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1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lay" w:eastAsia="Play" w:hAnsi="Play" w:cs="Play"/>
          <w:color w:val="000000"/>
          <w:sz w:val="32"/>
          <w:szCs w:val="32"/>
        </w:rPr>
        <w:t xml:space="preserve"> </w:t>
      </w:r>
      <w:r w:rsidRPr="00F25A17">
        <w:rPr>
          <w:rFonts w:ascii="Play" w:eastAsia="Play" w:hAnsi="Play" w:cs="Play"/>
          <w:noProof/>
          <w:color w:val="000000"/>
          <w:sz w:val="32"/>
          <w:szCs w:val="32"/>
        </w:rPr>
        <w:lastRenderedPageBreak/>
        <w:drawing>
          <wp:inline distT="0" distB="0" distL="0" distR="0" wp14:anchorId="62C4D38F" wp14:editId="33F50857">
            <wp:extent cx="2791215" cy="5668166"/>
            <wp:effectExtent l="0" t="0" r="9525" b="0"/>
            <wp:docPr id="1809654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54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0B80" w14:textId="77777777" w:rsidR="00D53440" w:rsidRDefault="00D5344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sz w:val="32"/>
          <w:szCs w:val="32"/>
        </w:rPr>
      </w:pPr>
    </w:p>
    <w:p w14:paraId="17DDD60A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>Sacar una lista con todos los artistas que generan música rock</w:t>
      </w:r>
    </w:p>
    <w:p w14:paraId="48A15F14" w14:textId="77777777" w:rsidR="00F25A17" w:rsidRDefault="00F25A17" w:rsidP="00F25A1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</w:p>
    <w:p w14:paraId="55102748" w14:textId="457661C4" w:rsidR="00F25A17" w:rsidRDefault="00F25A17" w:rsidP="00F25A1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lastRenderedPageBreak/>
        <w:t xml:space="preserve">           </w:t>
      </w:r>
      <w:r w:rsidRPr="00F25A17">
        <w:rPr>
          <w:rFonts w:ascii="Play" w:eastAsia="Play" w:hAnsi="Play" w:cs="Play"/>
          <w:noProof/>
          <w:color w:val="000000"/>
          <w:sz w:val="32"/>
          <w:szCs w:val="32"/>
        </w:rPr>
        <w:drawing>
          <wp:inline distT="0" distB="0" distL="0" distR="0" wp14:anchorId="18EB6FE2" wp14:editId="1B2FF2F7">
            <wp:extent cx="1533739" cy="5020376"/>
            <wp:effectExtent l="0" t="0" r="9525" b="8890"/>
            <wp:docPr id="1915686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6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lay" w:eastAsia="Play" w:hAnsi="Play" w:cs="Play"/>
          <w:color w:val="000000"/>
          <w:sz w:val="32"/>
          <w:szCs w:val="32"/>
        </w:rPr>
        <w:t xml:space="preserve">  </w:t>
      </w:r>
      <w:r w:rsidRPr="00F25A17">
        <w:rPr>
          <w:rFonts w:ascii="Play" w:eastAsia="Play" w:hAnsi="Play" w:cs="Play"/>
          <w:noProof/>
          <w:color w:val="000000"/>
          <w:sz w:val="32"/>
          <w:szCs w:val="32"/>
        </w:rPr>
        <w:drawing>
          <wp:inline distT="0" distB="0" distL="0" distR="0" wp14:anchorId="10CA6D2E" wp14:editId="40CB3036">
            <wp:extent cx="1581371" cy="3562847"/>
            <wp:effectExtent l="0" t="0" r="0" b="0"/>
            <wp:docPr id="623118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8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FB60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 xml:space="preserve">Encontrar cual es el artista que más ha ganado de acuerdo con el campo </w:t>
      </w:r>
      <w:proofErr w:type="spellStart"/>
      <w:r>
        <w:rPr>
          <w:rFonts w:ascii="Play" w:eastAsia="Play" w:hAnsi="Play" w:cs="Play"/>
          <w:color w:val="000000"/>
          <w:sz w:val="32"/>
          <w:szCs w:val="32"/>
        </w:rPr>
        <w:t>invoiceLines</w:t>
      </w:r>
      <w:proofErr w:type="spellEnd"/>
      <w:r>
        <w:rPr>
          <w:rFonts w:ascii="Play" w:eastAsia="Play" w:hAnsi="Play" w:cs="Play"/>
          <w:color w:val="000000"/>
          <w:sz w:val="32"/>
          <w:szCs w:val="32"/>
        </w:rPr>
        <w:t>.</w:t>
      </w:r>
    </w:p>
    <w:p w14:paraId="556FA78D" w14:textId="6991682E" w:rsidR="00F25A17" w:rsidRDefault="00F25A17" w:rsidP="00F25A1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 xml:space="preserve">           </w:t>
      </w:r>
      <w:r w:rsidRPr="00F25A17">
        <w:rPr>
          <w:rFonts w:ascii="Play" w:eastAsia="Play" w:hAnsi="Play" w:cs="Play"/>
          <w:noProof/>
          <w:color w:val="000000"/>
          <w:sz w:val="32"/>
          <w:szCs w:val="32"/>
        </w:rPr>
        <w:drawing>
          <wp:inline distT="0" distB="0" distL="0" distR="0" wp14:anchorId="00A88218" wp14:editId="5B938B70">
            <wp:extent cx="1552792" cy="523948"/>
            <wp:effectExtent l="0" t="0" r="9525" b="9525"/>
            <wp:docPr id="990526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6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5F20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>Encontrar cuanto gastaron en total en estados unidos en compras</w:t>
      </w:r>
    </w:p>
    <w:p w14:paraId="3582D4BD" w14:textId="6265B8CD" w:rsidR="00F25A17" w:rsidRDefault="00F9692D" w:rsidP="00F25A1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  <w:r w:rsidRPr="00F9692D">
        <w:rPr>
          <w:rFonts w:ascii="Play" w:eastAsia="Play" w:hAnsi="Play" w:cs="Play"/>
          <w:noProof/>
          <w:color w:val="000000"/>
          <w:sz w:val="32"/>
          <w:szCs w:val="32"/>
        </w:rPr>
        <w:drawing>
          <wp:inline distT="0" distB="0" distL="0" distR="0" wp14:anchorId="736F8AFA" wp14:editId="1933985A">
            <wp:extent cx="1086002" cy="400106"/>
            <wp:effectExtent l="0" t="0" r="0" b="0"/>
            <wp:docPr id="1560760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60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2750" w14:textId="77777777" w:rsidR="00F9692D" w:rsidRDefault="00F9692D" w:rsidP="00F25A1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</w:p>
    <w:p w14:paraId="69CE32E0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>Encontrar cuánto gastaron los usuarios por género.</w:t>
      </w:r>
    </w:p>
    <w:p w14:paraId="74BC746B" w14:textId="2A1F7AFD" w:rsidR="00F9692D" w:rsidRDefault="00F9692D" w:rsidP="00F9692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jc w:val="both"/>
        <w:rPr>
          <w:rFonts w:ascii="Play" w:eastAsia="Play" w:hAnsi="Play" w:cs="Play"/>
          <w:color w:val="000000"/>
          <w:sz w:val="32"/>
          <w:szCs w:val="32"/>
        </w:rPr>
      </w:pPr>
      <w:r w:rsidRPr="00F9692D">
        <w:rPr>
          <w:rFonts w:ascii="Play" w:eastAsia="Play" w:hAnsi="Play" w:cs="Play"/>
          <w:noProof/>
          <w:color w:val="000000"/>
          <w:sz w:val="32"/>
          <w:szCs w:val="32"/>
        </w:rPr>
        <w:lastRenderedPageBreak/>
        <w:drawing>
          <wp:inline distT="0" distB="0" distL="0" distR="0" wp14:anchorId="14BE0844" wp14:editId="594FCFB3">
            <wp:extent cx="1724266" cy="4143953"/>
            <wp:effectExtent l="0" t="0" r="9525" b="0"/>
            <wp:docPr id="1385047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47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BCEE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>Generar una tabla con el conteo de usuarios por cada país.</w:t>
      </w:r>
    </w:p>
    <w:p w14:paraId="30E6A6B6" w14:textId="2F91FE99" w:rsidR="00F9692D" w:rsidRDefault="00F9692D" w:rsidP="00F9692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lastRenderedPageBreak/>
        <w:t xml:space="preserve">      </w:t>
      </w:r>
      <w:r w:rsidRPr="00F9692D">
        <w:rPr>
          <w:rFonts w:ascii="Play" w:eastAsia="Play" w:hAnsi="Play" w:cs="Play"/>
          <w:noProof/>
          <w:color w:val="000000"/>
          <w:sz w:val="32"/>
          <w:szCs w:val="32"/>
        </w:rPr>
        <w:drawing>
          <wp:inline distT="0" distB="0" distL="0" distR="0" wp14:anchorId="7ECCB161" wp14:editId="0DBDCFDA">
            <wp:extent cx="2010056" cy="4143953"/>
            <wp:effectExtent l="0" t="0" r="9525" b="0"/>
            <wp:docPr id="1347863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638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AC1D" w14:textId="77777777" w:rsidR="00D534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Play" w:eastAsia="Play" w:hAnsi="Play" w:cs="Play"/>
          <w:color w:val="000000"/>
          <w:sz w:val="32"/>
          <w:szCs w:val="32"/>
        </w:rPr>
      </w:pPr>
      <w:r>
        <w:rPr>
          <w:rFonts w:ascii="Play" w:eastAsia="Play" w:hAnsi="Play" w:cs="Play"/>
          <w:color w:val="000000"/>
          <w:sz w:val="32"/>
          <w:szCs w:val="32"/>
        </w:rPr>
        <w:t>Encontrar cuantas canciones hay por cada género.</w:t>
      </w:r>
    </w:p>
    <w:p w14:paraId="2F558A1C" w14:textId="05E44509" w:rsidR="00D53440" w:rsidRDefault="00F9692D">
      <w:pPr>
        <w:spacing w:after="0" w:line="264" w:lineRule="auto"/>
        <w:rPr>
          <w:rFonts w:ascii="Play" w:eastAsia="Play" w:hAnsi="Play" w:cs="Play"/>
          <w:sz w:val="24"/>
          <w:szCs w:val="24"/>
        </w:rPr>
      </w:pPr>
      <w:r>
        <w:rPr>
          <w:rFonts w:ascii="Play" w:eastAsia="Play" w:hAnsi="Play" w:cs="Play"/>
          <w:sz w:val="24"/>
          <w:szCs w:val="24"/>
        </w:rPr>
        <w:lastRenderedPageBreak/>
        <w:t xml:space="preserve">       </w:t>
      </w:r>
      <w:r w:rsidRPr="00F9692D">
        <w:rPr>
          <w:rFonts w:ascii="Play" w:eastAsia="Play" w:hAnsi="Play" w:cs="Play"/>
          <w:noProof/>
          <w:sz w:val="24"/>
          <w:szCs w:val="24"/>
        </w:rPr>
        <w:drawing>
          <wp:inline distT="0" distB="0" distL="0" distR="0" wp14:anchorId="213927DD" wp14:editId="28BB089A">
            <wp:extent cx="2095792" cy="4334480"/>
            <wp:effectExtent l="0" t="0" r="0" b="9525"/>
            <wp:docPr id="1261922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224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2923" w14:textId="77777777" w:rsidR="00D53440" w:rsidRDefault="00D53440">
      <w:pPr>
        <w:spacing w:after="0" w:line="264" w:lineRule="auto"/>
        <w:rPr>
          <w:rFonts w:ascii="Play" w:eastAsia="Play" w:hAnsi="Play" w:cs="Play"/>
          <w:sz w:val="24"/>
          <w:szCs w:val="24"/>
        </w:rPr>
      </w:pPr>
    </w:p>
    <w:p w14:paraId="3E572EAB" w14:textId="77777777" w:rsidR="00D53440" w:rsidRDefault="00D53440">
      <w:pPr>
        <w:spacing w:after="0" w:line="264" w:lineRule="auto"/>
        <w:rPr>
          <w:rFonts w:ascii="Play" w:eastAsia="Play" w:hAnsi="Play" w:cs="Play"/>
          <w:sz w:val="24"/>
          <w:szCs w:val="24"/>
        </w:rPr>
      </w:pPr>
    </w:p>
    <w:sectPr w:rsidR="00D53440">
      <w:headerReference w:type="default" r:id="rId22"/>
      <w:footerReference w:type="default" r:id="rId23"/>
      <w:pgSz w:w="12240" w:h="15840"/>
      <w:pgMar w:top="1843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17AFA" w14:textId="77777777" w:rsidR="00385D44" w:rsidRDefault="00385D44">
      <w:pPr>
        <w:spacing w:after="0" w:line="240" w:lineRule="auto"/>
      </w:pPr>
      <w:r>
        <w:separator/>
      </w:r>
    </w:p>
  </w:endnote>
  <w:endnote w:type="continuationSeparator" w:id="0">
    <w:p w14:paraId="56B3BEDD" w14:textId="77777777" w:rsidR="00385D44" w:rsidRDefault="0038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6B78A" w14:textId="77777777" w:rsidR="00D534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ABDC85A" wp14:editId="5DBC2D23">
          <wp:simplePos x="0" y="0"/>
          <wp:positionH relativeFrom="column">
            <wp:posOffset>-580600</wp:posOffset>
          </wp:positionH>
          <wp:positionV relativeFrom="paragraph">
            <wp:posOffset>-174803</wp:posOffset>
          </wp:positionV>
          <wp:extent cx="5112596" cy="786731"/>
          <wp:effectExtent l="0" t="0" r="0" b="0"/>
          <wp:wrapNone/>
          <wp:docPr id="1474928168" name="image2.png" descr="Interfaz de usuario gráfic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nterfaz de usuario gráfica&#10;&#10;Descripción generada automáticamente"/>
                  <pic:cNvPicPr preferRelativeResize="0"/>
                </pic:nvPicPr>
                <pic:blipFill>
                  <a:blip r:embed="rId1"/>
                  <a:srcRect t="-1" b="5160"/>
                  <a:stretch>
                    <a:fillRect/>
                  </a:stretch>
                </pic:blipFill>
                <pic:spPr>
                  <a:xfrm>
                    <a:off x="0" y="0"/>
                    <a:ext cx="5112596" cy="7867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8C069" w14:textId="77777777" w:rsidR="00385D44" w:rsidRDefault="00385D44">
      <w:pPr>
        <w:spacing w:after="0" w:line="240" w:lineRule="auto"/>
      </w:pPr>
      <w:r>
        <w:separator/>
      </w:r>
    </w:p>
  </w:footnote>
  <w:footnote w:type="continuationSeparator" w:id="0">
    <w:p w14:paraId="1FDBC0E2" w14:textId="77777777" w:rsidR="00385D44" w:rsidRDefault="00385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FB434" w14:textId="77777777" w:rsidR="00D534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B9DF087" wp14:editId="552154C4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7763933" cy="957534"/>
          <wp:effectExtent l="0" t="0" r="0" b="0"/>
          <wp:wrapNone/>
          <wp:docPr id="147492816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3933" cy="9575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345EB"/>
    <w:multiLevelType w:val="multilevel"/>
    <w:tmpl w:val="3B22ED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683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40"/>
    <w:rsid w:val="00007E65"/>
    <w:rsid w:val="001014CD"/>
    <w:rsid w:val="00150CE2"/>
    <w:rsid w:val="00385D44"/>
    <w:rsid w:val="003A37FB"/>
    <w:rsid w:val="003D4311"/>
    <w:rsid w:val="007E120E"/>
    <w:rsid w:val="00820229"/>
    <w:rsid w:val="00884672"/>
    <w:rsid w:val="00A075F4"/>
    <w:rsid w:val="00AC12B1"/>
    <w:rsid w:val="00D53440"/>
    <w:rsid w:val="00E323E4"/>
    <w:rsid w:val="00EE115C"/>
    <w:rsid w:val="00F25A17"/>
    <w:rsid w:val="00F30328"/>
    <w:rsid w:val="00F9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B34E"/>
  <w15:docId w15:val="{2110C17B-DD09-4375-B840-A9C1CA2D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94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94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8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8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8AC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794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8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8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8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8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8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4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8AC"/>
  </w:style>
  <w:style w:type="paragraph" w:styleId="Piedepgina">
    <w:name w:val="footer"/>
    <w:basedOn w:val="Normal"/>
    <w:link w:val="PiedepginaCar"/>
    <w:uiPriority w:val="99"/>
    <w:unhideWhenUsed/>
    <w:rsid w:val="00794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LQtUV42/DmnZdt5i9xhedL9Vg==">CgMxLjA4AHIhMUowUHZNdEpYVnpQRDI2eHBYS1JtM2g3UUIybEY0dXQy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Yessica Gutierrez Tamayo</dc:creator>
  <cp:lastModifiedBy>Yady Jiménez</cp:lastModifiedBy>
  <cp:revision>2</cp:revision>
  <dcterms:created xsi:type="dcterms:W3CDTF">2024-04-15T02:12:00Z</dcterms:created>
  <dcterms:modified xsi:type="dcterms:W3CDTF">2024-04-15T02:12:00Z</dcterms:modified>
</cp:coreProperties>
</file>