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81D7" w14:textId="77777777" w:rsidR="008420F8" w:rsidRDefault="00F21CDE">
      <w:r>
        <w:t>Google advanced search</w:t>
      </w:r>
    </w:p>
    <w:p w14:paraId="4B39FC35" w14:textId="77777777" w:rsidR="00F21CDE" w:rsidRDefault="00F21CDE"/>
    <w:tbl>
      <w:tblPr>
        <w:tblStyle w:val="TableGrid"/>
        <w:tblW w:w="10435" w:type="dxa"/>
        <w:tblLook w:val="04A0" w:firstRow="1" w:lastRow="0" w:firstColumn="1" w:lastColumn="0" w:noHBand="0" w:noVBand="1"/>
      </w:tblPr>
      <w:tblGrid>
        <w:gridCol w:w="2700"/>
        <w:gridCol w:w="2312"/>
        <w:gridCol w:w="5423"/>
      </w:tblGrid>
      <w:tr w:rsidR="001B59D3" w14:paraId="7638A8A7" w14:textId="77777777" w:rsidTr="001B59D3">
        <w:tc>
          <w:tcPr>
            <w:tcW w:w="2700" w:type="dxa"/>
          </w:tcPr>
          <w:p w14:paraId="0A8D54B3" w14:textId="77777777" w:rsidR="001B59D3" w:rsidRDefault="001B59D3"/>
        </w:tc>
        <w:tc>
          <w:tcPr>
            <w:tcW w:w="2312" w:type="dxa"/>
          </w:tcPr>
          <w:p w14:paraId="6AF70987" w14:textId="77777777" w:rsidR="001B59D3" w:rsidRDefault="001B59D3"/>
        </w:tc>
        <w:tc>
          <w:tcPr>
            <w:tcW w:w="5423" w:type="dxa"/>
          </w:tcPr>
          <w:p w14:paraId="22356A38" w14:textId="77777777" w:rsidR="001B59D3" w:rsidRDefault="001B59D3"/>
        </w:tc>
      </w:tr>
      <w:tr w:rsidR="001B59D3" w14:paraId="2CD2BDC9" w14:textId="77777777" w:rsidTr="001B59D3">
        <w:tc>
          <w:tcPr>
            <w:tcW w:w="2700" w:type="dxa"/>
          </w:tcPr>
          <w:p w14:paraId="76AB055A" w14:textId="77777777" w:rsidR="001B59D3" w:rsidRPr="00F21CDE" w:rsidRDefault="001B59D3" w:rsidP="00F21CDE">
            <w:pPr>
              <w:shd w:val="clear" w:color="auto" w:fill="FFFFFF"/>
              <w:spacing w:before="100" w:beforeAutospacing="1" w:after="100" w:afterAutospacing="1"/>
              <w:outlineLvl w:val="1"/>
              <w:rPr>
                <w:rFonts w:ascii="Arial" w:eastAsia="Times New Roman" w:hAnsi="Arial" w:cs="Arial"/>
                <w:b/>
                <w:bCs/>
                <w:color w:val="404040"/>
                <w:sz w:val="41"/>
                <w:szCs w:val="41"/>
              </w:rPr>
            </w:pPr>
            <w:r w:rsidRPr="00F21CDE">
              <w:rPr>
                <w:rFonts w:ascii="Arial" w:eastAsia="Times New Roman" w:hAnsi="Arial" w:cs="Arial"/>
                <w:b/>
                <w:bCs/>
                <w:color w:val="404040"/>
                <w:sz w:val="41"/>
                <w:szCs w:val="41"/>
              </w:rPr>
              <w:t>Exact Words and Phrases</w:t>
            </w:r>
          </w:p>
          <w:p w14:paraId="19F9431C" w14:textId="77777777" w:rsidR="001B59D3" w:rsidRDefault="001B59D3"/>
        </w:tc>
        <w:tc>
          <w:tcPr>
            <w:tcW w:w="2312" w:type="dxa"/>
          </w:tcPr>
          <w:p w14:paraId="0A9054EE" w14:textId="77777777" w:rsidR="001B59D3" w:rsidRDefault="001B59D3">
            <w:r>
              <w:rPr>
                <w:rFonts w:ascii="Arial" w:hAnsi="Arial" w:cs="Arial"/>
                <w:color w:val="404040"/>
                <w:shd w:val="clear" w:color="auto" w:fill="F9F9F9"/>
              </w:rPr>
              <w:t>“Hello World”</w:t>
            </w:r>
          </w:p>
        </w:tc>
        <w:tc>
          <w:tcPr>
            <w:tcW w:w="5423" w:type="dxa"/>
          </w:tcPr>
          <w:p w14:paraId="5E16D413" w14:textId="77777777" w:rsidR="001B59D3" w:rsidRDefault="001B59D3">
            <w:r>
              <w:rPr>
                <w:rFonts w:ascii="Arial" w:hAnsi="Arial" w:cs="Arial"/>
                <w:color w:val="404040"/>
                <w:shd w:val="clear" w:color="auto" w:fill="FFFFFF"/>
              </w:rPr>
              <w:t>One of the most basic and widely known search tricks is using quotation marks to search for an exact phrase. For example, perform the following search and you’ll only get pages that contain the word “Hello” followed by the word “World.”</w:t>
            </w:r>
          </w:p>
        </w:tc>
      </w:tr>
      <w:tr w:rsidR="001B59D3" w14:paraId="23533C1C" w14:textId="77777777" w:rsidTr="001B59D3">
        <w:tc>
          <w:tcPr>
            <w:tcW w:w="2700" w:type="dxa"/>
          </w:tcPr>
          <w:p w14:paraId="2BC79C8A" w14:textId="77777777" w:rsidR="001B59D3" w:rsidRDefault="001B59D3" w:rsidP="00F21CDE">
            <w:pPr>
              <w:pStyle w:val="Heading2"/>
              <w:shd w:val="clear" w:color="auto" w:fill="FFFFFF"/>
              <w:rPr>
                <w:rFonts w:ascii="Arial" w:hAnsi="Arial" w:cs="Arial"/>
                <w:color w:val="404040"/>
                <w:sz w:val="41"/>
                <w:szCs w:val="41"/>
              </w:rPr>
            </w:pPr>
            <w:r>
              <w:rPr>
                <w:rFonts w:ascii="Arial" w:hAnsi="Arial" w:cs="Arial"/>
                <w:color w:val="404040"/>
                <w:sz w:val="41"/>
                <w:szCs w:val="41"/>
              </w:rPr>
              <w:t>Excluding a Word</w:t>
            </w:r>
          </w:p>
          <w:p w14:paraId="23CD2FC7" w14:textId="77777777" w:rsidR="001B59D3" w:rsidRDefault="001B59D3"/>
        </w:tc>
        <w:tc>
          <w:tcPr>
            <w:tcW w:w="2312" w:type="dxa"/>
          </w:tcPr>
          <w:p w14:paraId="11AEB060" w14:textId="77777777" w:rsidR="001B59D3" w:rsidRDefault="001B59D3">
            <w:proofErr w:type="spellStart"/>
            <w:r>
              <w:rPr>
                <w:rFonts w:ascii="Arial" w:hAnsi="Arial" w:cs="Arial"/>
                <w:color w:val="404040"/>
                <w:shd w:val="clear" w:color="auto" w:fill="F9F9F9"/>
              </w:rPr>
              <w:t>linux</w:t>
            </w:r>
            <w:proofErr w:type="spellEnd"/>
            <w:r>
              <w:rPr>
                <w:rFonts w:ascii="Arial" w:hAnsi="Arial" w:cs="Arial"/>
                <w:color w:val="404040"/>
                <w:shd w:val="clear" w:color="auto" w:fill="F9F9F9"/>
              </w:rPr>
              <w:t xml:space="preserve"> distributions -ubuntu</w:t>
            </w:r>
          </w:p>
        </w:tc>
        <w:tc>
          <w:tcPr>
            <w:tcW w:w="5423" w:type="dxa"/>
          </w:tcPr>
          <w:p w14:paraId="75B1067F" w14:textId="77777777" w:rsidR="001B59D3" w:rsidRDefault="001B59D3">
            <w:r>
              <w:rPr>
                <w:rFonts w:ascii="Arial" w:hAnsi="Arial" w:cs="Arial"/>
                <w:color w:val="404040"/>
                <w:shd w:val="clear" w:color="auto" w:fill="FFFFFF"/>
              </w:rPr>
              <w:t>The minus sign allows you to specify words that shouldn’t appear in your results. For example, if you’re looking for pages about Linux distributions that don’t mention Ubuntu, use the following search:</w:t>
            </w:r>
          </w:p>
        </w:tc>
        <w:bookmarkStart w:id="0" w:name="_GoBack"/>
        <w:bookmarkEnd w:id="0"/>
      </w:tr>
      <w:tr w:rsidR="001B59D3" w14:paraId="7A314757" w14:textId="77777777" w:rsidTr="001B59D3">
        <w:tc>
          <w:tcPr>
            <w:tcW w:w="2700" w:type="dxa"/>
          </w:tcPr>
          <w:p w14:paraId="4B35CF52" w14:textId="77777777" w:rsidR="001B59D3" w:rsidRDefault="001B59D3" w:rsidP="00F21CDE">
            <w:pPr>
              <w:pStyle w:val="Heading2"/>
              <w:shd w:val="clear" w:color="auto" w:fill="FFFFFF"/>
              <w:rPr>
                <w:rFonts w:ascii="Arial" w:hAnsi="Arial" w:cs="Arial"/>
                <w:color w:val="404040"/>
                <w:sz w:val="41"/>
                <w:szCs w:val="41"/>
              </w:rPr>
            </w:pPr>
            <w:r>
              <w:rPr>
                <w:rFonts w:ascii="Arial" w:hAnsi="Arial" w:cs="Arial"/>
                <w:color w:val="404040"/>
                <w:sz w:val="41"/>
                <w:szCs w:val="41"/>
              </w:rPr>
              <w:t>Site Search</w:t>
            </w:r>
          </w:p>
          <w:p w14:paraId="6A5F4BC3" w14:textId="77777777" w:rsidR="001B59D3" w:rsidRDefault="001B59D3"/>
        </w:tc>
        <w:tc>
          <w:tcPr>
            <w:tcW w:w="2312" w:type="dxa"/>
          </w:tcPr>
          <w:p w14:paraId="64EA62E9" w14:textId="77777777" w:rsidR="001B59D3" w:rsidRDefault="001B59D3">
            <w:proofErr w:type="gramStart"/>
            <w:r>
              <w:rPr>
                <w:rFonts w:ascii="Arial" w:hAnsi="Arial" w:cs="Arial"/>
                <w:color w:val="404040"/>
                <w:shd w:val="clear" w:color="auto" w:fill="F9F9F9"/>
              </w:rPr>
              <w:t>site:howtogeek.com</w:t>
            </w:r>
            <w:proofErr w:type="gramEnd"/>
            <w:r>
              <w:rPr>
                <w:rFonts w:ascii="Arial" w:hAnsi="Arial" w:cs="Arial"/>
                <w:color w:val="404040"/>
                <w:shd w:val="clear" w:color="auto" w:fill="F9F9F9"/>
              </w:rPr>
              <w:t xml:space="preserve"> windows 7</w:t>
            </w:r>
          </w:p>
        </w:tc>
        <w:tc>
          <w:tcPr>
            <w:tcW w:w="5423" w:type="dxa"/>
          </w:tcPr>
          <w:p w14:paraId="0EE17424" w14:textId="77777777" w:rsidR="001B59D3" w:rsidRDefault="001B59D3">
            <w:r>
              <w:rPr>
                <w:rFonts w:ascii="Arial" w:hAnsi="Arial" w:cs="Arial"/>
                <w:color w:val="404040"/>
                <w:shd w:val="clear" w:color="auto" w:fill="FFFFFF"/>
              </w:rPr>
              <w:t>The site: operator allows you to perform a search in a specific site. Let’s say you’re looking for information on Windows 7 on How-To Geek. You could use the following search</w:t>
            </w:r>
          </w:p>
        </w:tc>
      </w:tr>
      <w:tr w:rsidR="001B59D3" w14:paraId="1C0B8F67" w14:textId="77777777" w:rsidTr="001B59D3">
        <w:tc>
          <w:tcPr>
            <w:tcW w:w="2700" w:type="dxa"/>
          </w:tcPr>
          <w:p w14:paraId="4F8AD2A2" w14:textId="77777777" w:rsidR="001B59D3" w:rsidRDefault="001B59D3" w:rsidP="00F21CDE">
            <w:pPr>
              <w:pStyle w:val="Heading2"/>
              <w:shd w:val="clear" w:color="auto" w:fill="FFFFFF"/>
              <w:rPr>
                <w:rFonts w:ascii="Arial" w:hAnsi="Arial" w:cs="Arial"/>
                <w:color w:val="404040"/>
                <w:sz w:val="41"/>
                <w:szCs w:val="41"/>
              </w:rPr>
            </w:pPr>
            <w:r>
              <w:rPr>
                <w:rFonts w:ascii="Arial" w:hAnsi="Arial" w:cs="Arial"/>
                <w:color w:val="404040"/>
                <w:sz w:val="41"/>
                <w:szCs w:val="41"/>
              </w:rPr>
              <w:t>Related Words</w:t>
            </w:r>
          </w:p>
          <w:p w14:paraId="1BBF7EC6" w14:textId="77777777" w:rsidR="001B59D3" w:rsidRDefault="001B59D3"/>
        </w:tc>
        <w:tc>
          <w:tcPr>
            <w:tcW w:w="2312" w:type="dxa"/>
          </w:tcPr>
          <w:p w14:paraId="1C6F3751" w14:textId="77777777" w:rsidR="001B59D3" w:rsidRDefault="001B59D3">
            <w:r>
              <w:rPr>
                <w:rFonts w:ascii="Arial" w:hAnsi="Arial" w:cs="Arial"/>
                <w:color w:val="404040"/>
                <w:shd w:val="clear" w:color="auto" w:fill="F9F9F9"/>
              </w:rPr>
              <w:t>~geek</w:t>
            </w:r>
          </w:p>
        </w:tc>
        <w:tc>
          <w:tcPr>
            <w:tcW w:w="5423" w:type="dxa"/>
          </w:tcPr>
          <w:p w14:paraId="71A9D98B" w14:textId="77777777" w:rsidR="001B59D3" w:rsidRDefault="001B59D3">
            <w:r>
              <w:rPr>
                <w:rFonts w:ascii="Arial" w:hAnsi="Arial" w:cs="Arial"/>
                <w:color w:val="404040"/>
                <w:shd w:val="clear" w:color="auto" w:fill="FFFFFF"/>
              </w:rPr>
              <w:t xml:space="preserve">The tilde (~) operator is the opposite of enclosing a single word in quotes — it searches for related words, not just the word you type. For example, if you ran the following search, you’d find search results with words </w:t>
            </w:r>
            <w:proofErr w:type="gramStart"/>
            <w:r>
              <w:rPr>
                <w:rFonts w:ascii="Arial" w:hAnsi="Arial" w:cs="Arial"/>
                <w:color w:val="404040"/>
                <w:shd w:val="clear" w:color="auto" w:fill="FFFFFF"/>
              </w:rPr>
              <w:t>similar to</w:t>
            </w:r>
            <w:proofErr w:type="gramEnd"/>
            <w:r>
              <w:rPr>
                <w:rFonts w:ascii="Arial" w:hAnsi="Arial" w:cs="Arial"/>
                <w:color w:val="404040"/>
                <w:shd w:val="clear" w:color="auto" w:fill="FFFFFF"/>
              </w:rPr>
              <w:t xml:space="preserve"> “geek”:</w:t>
            </w:r>
          </w:p>
        </w:tc>
      </w:tr>
      <w:tr w:rsidR="001B59D3" w14:paraId="6EAE3FDA" w14:textId="77777777" w:rsidTr="001B59D3">
        <w:tc>
          <w:tcPr>
            <w:tcW w:w="2700" w:type="dxa"/>
          </w:tcPr>
          <w:p w14:paraId="02891719" w14:textId="77777777" w:rsidR="001B59D3" w:rsidRDefault="001B59D3" w:rsidP="00F21CDE">
            <w:pPr>
              <w:pStyle w:val="Heading2"/>
              <w:shd w:val="clear" w:color="auto" w:fill="FFFFFF"/>
              <w:rPr>
                <w:rFonts w:ascii="Arial" w:hAnsi="Arial" w:cs="Arial"/>
                <w:color w:val="404040"/>
                <w:sz w:val="41"/>
                <w:szCs w:val="41"/>
              </w:rPr>
            </w:pPr>
            <w:r>
              <w:rPr>
                <w:rFonts w:ascii="Arial" w:hAnsi="Arial" w:cs="Arial"/>
                <w:color w:val="404040"/>
                <w:sz w:val="41"/>
                <w:szCs w:val="41"/>
              </w:rPr>
              <w:t>The Wildcard</w:t>
            </w:r>
          </w:p>
          <w:p w14:paraId="6047C1CB" w14:textId="77777777" w:rsidR="001B59D3" w:rsidRDefault="001B59D3"/>
        </w:tc>
        <w:tc>
          <w:tcPr>
            <w:tcW w:w="2312" w:type="dxa"/>
          </w:tcPr>
          <w:p w14:paraId="3BE26CEE" w14:textId="77777777" w:rsidR="001B59D3" w:rsidRDefault="001B59D3">
            <w:r>
              <w:rPr>
                <w:rFonts w:ascii="Arial" w:hAnsi="Arial" w:cs="Arial"/>
                <w:color w:val="404040"/>
                <w:shd w:val="clear" w:color="auto" w:fill="F9F9F9"/>
              </w:rPr>
              <w:t>“google purchased * for * dollars”</w:t>
            </w:r>
          </w:p>
        </w:tc>
        <w:tc>
          <w:tcPr>
            <w:tcW w:w="5423" w:type="dxa"/>
          </w:tcPr>
          <w:p w14:paraId="7879AB51" w14:textId="77777777" w:rsidR="001B59D3" w:rsidRDefault="001B59D3">
            <w:r>
              <w:rPr>
                <w:rFonts w:ascii="Arial" w:hAnsi="Arial" w:cs="Arial"/>
                <w:color w:val="404040"/>
                <w:shd w:val="clear" w:color="auto" w:fill="FFFFFF"/>
              </w:rPr>
              <w:t>The asterisk (*) is a wildcard that can match any word. For example, if you wanted to see what companies Google has purchased and how much they paid, you could use this search:</w:t>
            </w:r>
          </w:p>
        </w:tc>
      </w:tr>
      <w:tr w:rsidR="001B59D3" w14:paraId="11D23389" w14:textId="77777777" w:rsidTr="001B59D3">
        <w:tc>
          <w:tcPr>
            <w:tcW w:w="2700" w:type="dxa"/>
          </w:tcPr>
          <w:p w14:paraId="2DD49119" w14:textId="77777777" w:rsidR="001B59D3" w:rsidRDefault="001B59D3" w:rsidP="00F21CDE">
            <w:pPr>
              <w:pStyle w:val="Heading2"/>
              <w:shd w:val="clear" w:color="auto" w:fill="FFFFFF"/>
              <w:rPr>
                <w:rFonts w:ascii="Arial" w:hAnsi="Arial" w:cs="Arial"/>
                <w:color w:val="404040"/>
                <w:sz w:val="41"/>
                <w:szCs w:val="41"/>
              </w:rPr>
            </w:pPr>
            <w:r>
              <w:rPr>
                <w:rFonts w:ascii="Arial" w:hAnsi="Arial" w:cs="Arial"/>
                <w:color w:val="404040"/>
                <w:sz w:val="41"/>
                <w:szCs w:val="41"/>
              </w:rPr>
              <w:t>Time Ranges</w:t>
            </w:r>
          </w:p>
          <w:p w14:paraId="4ECF2C25" w14:textId="77777777" w:rsidR="001B59D3" w:rsidRDefault="001B59D3"/>
        </w:tc>
        <w:tc>
          <w:tcPr>
            <w:tcW w:w="2312" w:type="dxa"/>
          </w:tcPr>
          <w:p w14:paraId="7CDD6CE4" w14:textId="77777777" w:rsidR="001B59D3" w:rsidRDefault="001B59D3">
            <w:r>
              <w:rPr>
                <w:rFonts w:ascii="Arial" w:hAnsi="Arial" w:cs="Arial"/>
                <w:color w:val="404040"/>
                <w:shd w:val="clear" w:color="auto" w:fill="F9F9F9"/>
              </w:rPr>
              <w:t xml:space="preserve">ubuntu </w:t>
            </w:r>
            <w:proofErr w:type="gramStart"/>
            <w:r>
              <w:rPr>
                <w:rFonts w:ascii="Arial" w:hAnsi="Arial" w:cs="Arial"/>
                <w:color w:val="404040"/>
                <w:shd w:val="clear" w:color="auto" w:fill="F9F9F9"/>
              </w:rPr>
              <w:t>2008..</w:t>
            </w:r>
            <w:proofErr w:type="gramEnd"/>
            <w:r>
              <w:rPr>
                <w:rFonts w:ascii="Arial" w:hAnsi="Arial" w:cs="Arial"/>
                <w:color w:val="404040"/>
                <w:shd w:val="clear" w:color="auto" w:fill="F9F9F9"/>
              </w:rPr>
              <w:t>2010</w:t>
            </w:r>
          </w:p>
        </w:tc>
        <w:tc>
          <w:tcPr>
            <w:tcW w:w="5423" w:type="dxa"/>
          </w:tcPr>
          <w:p w14:paraId="55A764C8" w14:textId="77777777" w:rsidR="001B59D3" w:rsidRDefault="001B59D3">
            <w:r>
              <w:rPr>
                <w:rFonts w:ascii="Arial" w:hAnsi="Arial" w:cs="Arial"/>
                <w:color w:val="404040"/>
                <w:shd w:val="clear" w:color="auto" w:fill="FFFFFF"/>
              </w:rPr>
              <w:t>A little-known search operator allows you to specify a specific time range. For example, use the following search to find results about Ubuntu from between 2008 and 2010:</w:t>
            </w:r>
          </w:p>
        </w:tc>
      </w:tr>
      <w:tr w:rsidR="001B59D3" w14:paraId="5002564D" w14:textId="77777777" w:rsidTr="001B59D3">
        <w:tc>
          <w:tcPr>
            <w:tcW w:w="2700" w:type="dxa"/>
          </w:tcPr>
          <w:p w14:paraId="480FD14E" w14:textId="77777777" w:rsidR="001B59D3" w:rsidRDefault="001B59D3" w:rsidP="002D33A6">
            <w:pPr>
              <w:pStyle w:val="Heading2"/>
              <w:shd w:val="clear" w:color="auto" w:fill="FFFFFF"/>
              <w:rPr>
                <w:rFonts w:ascii="Arial" w:hAnsi="Arial" w:cs="Arial"/>
                <w:color w:val="404040"/>
                <w:sz w:val="41"/>
                <w:szCs w:val="41"/>
              </w:rPr>
            </w:pPr>
            <w:r>
              <w:rPr>
                <w:rFonts w:ascii="Arial" w:hAnsi="Arial" w:cs="Arial"/>
                <w:color w:val="404040"/>
                <w:sz w:val="41"/>
                <w:szCs w:val="41"/>
              </w:rPr>
              <w:t>File Type</w:t>
            </w:r>
          </w:p>
          <w:p w14:paraId="21DD8291" w14:textId="77777777" w:rsidR="001B59D3" w:rsidRDefault="001B59D3"/>
        </w:tc>
        <w:tc>
          <w:tcPr>
            <w:tcW w:w="2312" w:type="dxa"/>
          </w:tcPr>
          <w:p w14:paraId="49E6B75D" w14:textId="77777777" w:rsidR="001B59D3" w:rsidRDefault="001B59D3">
            <w:proofErr w:type="spellStart"/>
            <w:r>
              <w:rPr>
                <w:rFonts w:ascii="Arial" w:hAnsi="Arial" w:cs="Arial"/>
                <w:color w:val="404040"/>
                <w:shd w:val="clear" w:color="auto" w:fill="F9F9F9"/>
              </w:rPr>
              <w:t>filetype:pdf</w:t>
            </w:r>
            <w:proofErr w:type="spellEnd"/>
            <w:r>
              <w:rPr>
                <w:rFonts w:ascii="Arial" w:hAnsi="Arial" w:cs="Arial"/>
                <w:color w:val="404040"/>
                <w:shd w:val="clear" w:color="auto" w:fill="F9F9F9"/>
              </w:rPr>
              <w:t xml:space="preserve"> how to geek</w:t>
            </w:r>
            <w:r>
              <w:rPr>
                <w:rFonts w:ascii="Arial" w:hAnsi="Arial" w:cs="Arial"/>
                <w:color w:val="404040"/>
                <w:shd w:val="clear" w:color="auto" w:fill="FFFFFF"/>
              </w:rPr>
              <w:t>.</w:t>
            </w:r>
          </w:p>
        </w:tc>
        <w:tc>
          <w:tcPr>
            <w:tcW w:w="5423" w:type="dxa"/>
          </w:tcPr>
          <w:p w14:paraId="33153796" w14:textId="77777777" w:rsidR="001B59D3" w:rsidRDefault="001B59D3">
            <w:r>
              <w:rPr>
                <w:rFonts w:ascii="Arial" w:hAnsi="Arial" w:cs="Arial"/>
                <w:color w:val="404040"/>
                <w:shd w:val="clear" w:color="auto" w:fill="FFFFFF"/>
              </w:rPr>
              <w:t>The filetype: operator lets you search for files of a specific file type. For example, you could search for only PDF files.</w:t>
            </w:r>
          </w:p>
        </w:tc>
      </w:tr>
      <w:tr w:rsidR="001B59D3" w14:paraId="6FAE20FE" w14:textId="77777777" w:rsidTr="001B59D3">
        <w:tc>
          <w:tcPr>
            <w:tcW w:w="2700" w:type="dxa"/>
          </w:tcPr>
          <w:p w14:paraId="04B59587" w14:textId="77777777" w:rsidR="001B59D3" w:rsidRDefault="001B59D3" w:rsidP="002D33A6">
            <w:pPr>
              <w:pStyle w:val="Heading2"/>
              <w:shd w:val="clear" w:color="auto" w:fill="FFFFFF"/>
              <w:rPr>
                <w:rFonts w:ascii="Arial" w:hAnsi="Arial" w:cs="Arial"/>
                <w:color w:val="404040"/>
                <w:sz w:val="41"/>
                <w:szCs w:val="41"/>
              </w:rPr>
            </w:pPr>
            <w:r>
              <w:rPr>
                <w:rFonts w:ascii="Arial" w:hAnsi="Arial" w:cs="Arial"/>
                <w:color w:val="404040"/>
                <w:sz w:val="41"/>
                <w:szCs w:val="41"/>
              </w:rPr>
              <w:t>One Word or the Other</w:t>
            </w:r>
          </w:p>
          <w:p w14:paraId="45360F72" w14:textId="77777777" w:rsidR="001B59D3" w:rsidRDefault="001B59D3"/>
        </w:tc>
        <w:tc>
          <w:tcPr>
            <w:tcW w:w="2312" w:type="dxa"/>
          </w:tcPr>
          <w:p w14:paraId="45FB531E" w14:textId="77777777" w:rsidR="001B59D3" w:rsidRDefault="001B59D3">
            <w:r>
              <w:rPr>
                <w:rFonts w:ascii="Arial" w:hAnsi="Arial" w:cs="Arial"/>
                <w:color w:val="404040"/>
                <w:shd w:val="clear" w:color="auto" w:fill="F9F9F9"/>
              </w:rPr>
              <w:t xml:space="preserve">ubuntu OR </w:t>
            </w:r>
            <w:proofErr w:type="spellStart"/>
            <w:r>
              <w:rPr>
                <w:rFonts w:ascii="Arial" w:hAnsi="Arial" w:cs="Arial"/>
                <w:color w:val="404040"/>
                <w:shd w:val="clear" w:color="auto" w:fill="F9F9F9"/>
              </w:rPr>
              <w:t>linux</w:t>
            </w:r>
            <w:proofErr w:type="spellEnd"/>
          </w:p>
        </w:tc>
        <w:tc>
          <w:tcPr>
            <w:tcW w:w="5423" w:type="dxa"/>
          </w:tcPr>
          <w:p w14:paraId="55B08368" w14:textId="77777777" w:rsidR="001B59D3" w:rsidRDefault="001B59D3">
            <w:r>
              <w:rPr>
                <w:rFonts w:ascii="Arial" w:hAnsi="Arial" w:cs="Arial"/>
                <w:color w:val="404040"/>
                <w:shd w:val="clear" w:color="auto" w:fill="FFFFFF"/>
              </w:rPr>
              <w:t>The “OR” operator lets you find words that contain one term or another. For example, using the following search will pull up results that contain either the word “Ubuntu” or the word “Linux.” The word “OR” must be in uppercase.</w:t>
            </w:r>
          </w:p>
        </w:tc>
      </w:tr>
      <w:tr w:rsidR="001B59D3" w14:paraId="009B79C1" w14:textId="77777777" w:rsidTr="001B59D3">
        <w:tc>
          <w:tcPr>
            <w:tcW w:w="2700" w:type="dxa"/>
          </w:tcPr>
          <w:p w14:paraId="0634A5EA" w14:textId="77777777" w:rsidR="001B59D3" w:rsidRDefault="001B59D3" w:rsidP="002D33A6">
            <w:pPr>
              <w:pStyle w:val="Heading2"/>
              <w:shd w:val="clear" w:color="auto" w:fill="FFFFFF"/>
              <w:rPr>
                <w:rFonts w:ascii="Arial" w:hAnsi="Arial" w:cs="Arial"/>
                <w:color w:val="404040"/>
                <w:sz w:val="41"/>
                <w:szCs w:val="41"/>
              </w:rPr>
            </w:pPr>
            <w:r>
              <w:rPr>
                <w:rFonts w:ascii="Arial" w:hAnsi="Arial" w:cs="Arial"/>
                <w:color w:val="404040"/>
                <w:sz w:val="41"/>
                <w:szCs w:val="41"/>
              </w:rPr>
              <w:lastRenderedPageBreak/>
              <w:t>Word Definitions</w:t>
            </w:r>
          </w:p>
          <w:p w14:paraId="2CCDBC61" w14:textId="77777777" w:rsidR="001B59D3" w:rsidRDefault="001B59D3"/>
        </w:tc>
        <w:tc>
          <w:tcPr>
            <w:tcW w:w="2312" w:type="dxa"/>
          </w:tcPr>
          <w:p w14:paraId="6BC09BD2" w14:textId="77777777" w:rsidR="001B59D3" w:rsidRDefault="001B59D3">
            <w:proofErr w:type="spellStart"/>
            <w:proofErr w:type="gramStart"/>
            <w:r>
              <w:rPr>
                <w:rFonts w:ascii="Arial" w:hAnsi="Arial" w:cs="Arial"/>
                <w:color w:val="404040"/>
                <w:shd w:val="clear" w:color="auto" w:fill="F9F9F9"/>
              </w:rPr>
              <w:t>define:word</w:t>
            </w:r>
            <w:proofErr w:type="spellEnd"/>
            <w:proofErr w:type="gramEnd"/>
          </w:p>
        </w:tc>
        <w:tc>
          <w:tcPr>
            <w:tcW w:w="5423" w:type="dxa"/>
          </w:tcPr>
          <w:p w14:paraId="5726A52C" w14:textId="77777777" w:rsidR="001B59D3" w:rsidRDefault="001B59D3">
            <w:r>
              <w:rPr>
                <w:rFonts w:ascii="Arial" w:hAnsi="Arial" w:cs="Arial"/>
                <w:color w:val="404040"/>
                <w:shd w:val="clear" w:color="auto" w:fill="FFFFFF"/>
              </w:rPr>
              <w:t>You don’t have to Google a word and look for a dictionary link if you want to see its definition. Use the following search trick and you’ll see an inline definition:</w:t>
            </w:r>
          </w:p>
        </w:tc>
      </w:tr>
      <w:tr w:rsidR="001B59D3" w14:paraId="3A84A8FD" w14:textId="77777777" w:rsidTr="001B59D3">
        <w:tc>
          <w:tcPr>
            <w:tcW w:w="2700" w:type="dxa"/>
          </w:tcPr>
          <w:p w14:paraId="679AA2C0" w14:textId="77777777" w:rsidR="001B59D3" w:rsidRDefault="001B59D3" w:rsidP="002D33A6">
            <w:pPr>
              <w:pStyle w:val="Heading2"/>
              <w:shd w:val="clear" w:color="auto" w:fill="FFFFFF"/>
              <w:rPr>
                <w:rFonts w:ascii="Arial" w:hAnsi="Arial" w:cs="Arial"/>
                <w:color w:val="404040"/>
                <w:sz w:val="41"/>
                <w:szCs w:val="41"/>
              </w:rPr>
            </w:pPr>
            <w:r>
              <w:rPr>
                <w:rFonts w:ascii="Arial" w:hAnsi="Arial" w:cs="Arial"/>
                <w:color w:val="404040"/>
                <w:sz w:val="41"/>
                <w:szCs w:val="41"/>
              </w:rPr>
              <w:t>Calculator</w:t>
            </w:r>
          </w:p>
          <w:p w14:paraId="32627E16" w14:textId="77777777" w:rsidR="001B59D3" w:rsidRDefault="001B59D3" w:rsidP="002D33A6">
            <w:pPr>
              <w:jc w:val="center"/>
            </w:pPr>
          </w:p>
        </w:tc>
        <w:tc>
          <w:tcPr>
            <w:tcW w:w="2312" w:type="dxa"/>
          </w:tcPr>
          <w:p w14:paraId="078BEB3C" w14:textId="77777777" w:rsidR="001B59D3" w:rsidRDefault="001B59D3">
            <w:r>
              <w:rPr>
                <w:rFonts w:ascii="Arial" w:hAnsi="Arial" w:cs="Arial"/>
                <w:color w:val="404040"/>
                <w:shd w:val="clear" w:color="auto" w:fill="F9F9F9"/>
              </w:rPr>
              <w:t>(4 + 2) * (6 / 3)</w:t>
            </w:r>
          </w:p>
        </w:tc>
        <w:tc>
          <w:tcPr>
            <w:tcW w:w="5423" w:type="dxa"/>
          </w:tcPr>
          <w:p w14:paraId="1DCC1D16" w14:textId="77777777" w:rsidR="001B59D3" w:rsidRDefault="001B59D3">
            <w:r>
              <w:rPr>
                <w:rFonts w:ascii="Arial" w:hAnsi="Arial" w:cs="Arial"/>
                <w:color w:val="404040"/>
                <w:shd w:val="clear" w:color="auto" w:fill="FFFFFF"/>
              </w:rPr>
              <w:t>Use Google instead of pulling one out or launching a calculator app. Use the +, -, * and / symbols to specify arithmetic operations. You can also use brackets for more complicated expressions. Here’s an example:</w:t>
            </w:r>
          </w:p>
        </w:tc>
      </w:tr>
      <w:tr w:rsidR="001B59D3" w14:paraId="5533D97E" w14:textId="77777777" w:rsidTr="001B59D3">
        <w:tc>
          <w:tcPr>
            <w:tcW w:w="2700" w:type="dxa"/>
          </w:tcPr>
          <w:p w14:paraId="0E53BD24" w14:textId="77777777" w:rsidR="001B59D3" w:rsidRDefault="001B59D3" w:rsidP="002D33A6">
            <w:pPr>
              <w:pStyle w:val="Heading2"/>
              <w:shd w:val="clear" w:color="auto" w:fill="FFFFFF"/>
              <w:rPr>
                <w:rFonts w:ascii="Arial" w:hAnsi="Arial" w:cs="Arial"/>
                <w:color w:val="404040"/>
                <w:sz w:val="41"/>
                <w:szCs w:val="41"/>
              </w:rPr>
            </w:pPr>
            <w:r>
              <w:rPr>
                <w:rFonts w:ascii="Arial" w:hAnsi="Arial" w:cs="Arial"/>
                <w:color w:val="404040"/>
                <w:sz w:val="41"/>
                <w:szCs w:val="41"/>
              </w:rPr>
              <w:t>Unit Conversions</w:t>
            </w:r>
          </w:p>
          <w:p w14:paraId="3D8BCFA4" w14:textId="77777777" w:rsidR="001B59D3" w:rsidRDefault="001B59D3"/>
        </w:tc>
        <w:tc>
          <w:tcPr>
            <w:tcW w:w="2312" w:type="dxa"/>
          </w:tcPr>
          <w:p w14:paraId="37A99DF2" w14:textId="77777777" w:rsidR="001B59D3" w:rsidRDefault="001B59D3">
            <w:r>
              <w:rPr>
                <w:rFonts w:ascii="Arial" w:hAnsi="Arial" w:cs="Arial"/>
                <w:color w:val="404040"/>
                <w:shd w:val="clear" w:color="auto" w:fill="F9F9F9"/>
              </w:rPr>
              <w:t>5 nautical miles in kilometers</w:t>
            </w:r>
          </w:p>
        </w:tc>
        <w:tc>
          <w:tcPr>
            <w:tcW w:w="5423" w:type="dxa"/>
          </w:tcPr>
          <w:p w14:paraId="011D1ED1" w14:textId="77777777" w:rsidR="001B59D3" w:rsidRDefault="001B59D3">
            <w:r>
              <w:rPr>
                <w:rFonts w:ascii="Arial" w:hAnsi="Arial" w:cs="Arial"/>
                <w:color w:val="404040"/>
                <w:shd w:val="clear" w:color="auto" w:fill="FFFFFF"/>
              </w:rPr>
              <w:t>The calculator can also convert between units. Just type “X [units] in [units]”. Here’s an example:</w:t>
            </w:r>
          </w:p>
        </w:tc>
      </w:tr>
    </w:tbl>
    <w:p w14:paraId="412B9F00" w14:textId="77777777" w:rsidR="00F21CDE" w:rsidRDefault="00F21CDE"/>
    <w:sectPr w:rsidR="00F21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DE"/>
    <w:rsid w:val="001B59D3"/>
    <w:rsid w:val="002D33A6"/>
    <w:rsid w:val="005E1846"/>
    <w:rsid w:val="008420F8"/>
    <w:rsid w:val="00F21C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2B2D"/>
  <w15:chartTrackingRefBased/>
  <w15:docId w15:val="{D2F5C4BF-EEB1-429B-8A89-81F74993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1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1CD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5344">
      <w:bodyDiv w:val="1"/>
      <w:marLeft w:val="0"/>
      <w:marRight w:val="0"/>
      <w:marTop w:val="0"/>
      <w:marBottom w:val="0"/>
      <w:divBdr>
        <w:top w:val="none" w:sz="0" w:space="0" w:color="auto"/>
        <w:left w:val="none" w:sz="0" w:space="0" w:color="auto"/>
        <w:bottom w:val="none" w:sz="0" w:space="0" w:color="auto"/>
        <w:right w:val="none" w:sz="0" w:space="0" w:color="auto"/>
      </w:divBdr>
    </w:div>
    <w:div w:id="327566006">
      <w:bodyDiv w:val="1"/>
      <w:marLeft w:val="0"/>
      <w:marRight w:val="0"/>
      <w:marTop w:val="0"/>
      <w:marBottom w:val="0"/>
      <w:divBdr>
        <w:top w:val="none" w:sz="0" w:space="0" w:color="auto"/>
        <w:left w:val="none" w:sz="0" w:space="0" w:color="auto"/>
        <w:bottom w:val="none" w:sz="0" w:space="0" w:color="auto"/>
        <w:right w:val="none" w:sz="0" w:space="0" w:color="auto"/>
      </w:divBdr>
    </w:div>
    <w:div w:id="547762992">
      <w:bodyDiv w:val="1"/>
      <w:marLeft w:val="0"/>
      <w:marRight w:val="0"/>
      <w:marTop w:val="0"/>
      <w:marBottom w:val="0"/>
      <w:divBdr>
        <w:top w:val="none" w:sz="0" w:space="0" w:color="auto"/>
        <w:left w:val="none" w:sz="0" w:space="0" w:color="auto"/>
        <w:bottom w:val="none" w:sz="0" w:space="0" w:color="auto"/>
        <w:right w:val="none" w:sz="0" w:space="0" w:color="auto"/>
      </w:divBdr>
    </w:div>
    <w:div w:id="782918972">
      <w:bodyDiv w:val="1"/>
      <w:marLeft w:val="0"/>
      <w:marRight w:val="0"/>
      <w:marTop w:val="0"/>
      <w:marBottom w:val="0"/>
      <w:divBdr>
        <w:top w:val="none" w:sz="0" w:space="0" w:color="auto"/>
        <w:left w:val="none" w:sz="0" w:space="0" w:color="auto"/>
        <w:bottom w:val="none" w:sz="0" w:space="0" w:color="auto"/>
        <w:right w:val="none" w:sz="0" w:space="0" w:color="auto"/>
      </w:divBdr>
    </w:div>
    <w:div w:id="793446537">
      <w:bodyDiv w:val="1"/>
      <w:marLeft w:val="0"/>
      <w:marRight w:val="0"/>
      <w:marTop w:val="0"/>
      <w:marBottom w:val="0"/>
      <w:divBdr>
        <w:top w:val="none" w:sz="0" w:space="0" w:color="auto"/>
        <w:left w:val="none" w:sz="0" w:space="0" w:color="auto"/>
        <w:bottom w:val="none" w:sz="0" w:space="0" w:color="auto"/>
        <w:right w:val="none" w:sz="0" w:space="0" w:color="auto"/>
      </w:divBdr>
    </w:div>
    <w:div w:id="1072967827">
      <w:bodyDiv w:val="1"/>
      <w:marLeft w:val="0"/>
      <w:marRight w:val="0"/>
      <w:marTop w:val="0"/>
      <w:marBottom w:val="0"/>
      <w:divBdr>
        <w:top w:val="none" w:sz="0" w:space="0" w:color="auto"/>
        <w:left w:val="none" w:sz="0" w:space="0" w:color="auto"/>
        <w:bottom w:val="none" w:sz="0" w:space="0" w:color="auto"/>
        <w:right w:val="none" w:sz="0" w:space="0" w:color="auto"/>
      </w:divBdr>
    </w:div>
    <w:div w:id="1636519910">
      <w:bodyDiv w:val="1"/>
      <w:marLeft w:val="0"/>
      <w:marRight w:val="0"/>
      <w:marTop w:val="0"/>
      <w:marBottom w:val="0"/>
      <w:divBdr>
        <w:top w:val="none" w:sz="0" w:space="0" w:color="auto"/>
        <w:left w:val="none" w:sz="0" w:space="0" w:color="auto"/>
        <w:bottom w:val="none" w:sz="0" w:space="0" w:color="auto"/>
        <w:right w:val="none" w:sz="0" w:space="0" w:color="auto"/>
      </w:divBdr>
    </w:div>
    <w:div w:id="1735199077">
      <w:bodyDiv w:val="1"/>
      <w:marLeft w:val="0"/>
      <w:marRight w:val="0"/>
      <w:marTop w:val="0"/>
      <w:marBottom w:val="0"/>
      <w:divBdr>
        <w:top w:val="none" w:sz="0" w:space="0" w:color="auto"/>
        <w:left w:val="none" w:sz="0" w:space="0" w:color="auto"/>
        <w:bottom w:val="none" w:sz="0" w:space="0" w:color="auto"/>
        <w:right w:val="none" w:sz="0" w:space="0" w:color="auto"/>
      </w:divBdr>
    </w:div>
    <w:div w:id="1882135282">
      <w:bodyDiv w:val="1"/>
      <w:marLeft w:val="0"/>
      <w:marRight w:val="0"/>
      <w:marTop w:val="0"/>
      <w:marBottom w:val="0"/>
      <w:divBdr>
        <w:top w:val="none" w:sz="0" w:space="0" w:color="auto"/>
        <w:left w:val="none" w:sz="0" w:space="0" w:color="auto"/>
        <w:bottom w:val="none" w:sz="0" w:space="0" w:color="auto"/>
        <w:right w:val="none" w:sz="0" w:space="0" w:color="auto"/>
      </w:divBdr>
    </w:div>
    <w:div w:id="1940214250">
      <w:bodyDiv w:val="1"/>
      <w:marLeft w:val="0"/>
      <w:marRight w:val="0"/>
      <w:marTop w:val="0"/>
      <w:marBottom w:val="0"/>
      <w:divBdr>
        <w:top w:val="none" w:sz="0" w:space="0" w:color="auto"/>
        <w:left w:val="none" w:sz="0" w:space="0" w:color="auto"/>
        <w:bottom w:val="none" w:sz="0" w:space="0" w:color="auto"/>
        <w:right w:val="none" w:sz="0" w:space="0" w:color="auto"/>
      </w:divBdr>
    </w:div>
    <w:div w:id="19606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Rick (BLRE)</dc:creator>
  <cp:keywords/>
  <dc:description/>
  <cp:lastModifiedBy>Wang, Rick (BLRE)</cp:lastModifiedBy>
  <cp:revision>2</cp:revision>
  <dcterms:created xsi:type="dcterms:W3CDTF">2019-01-14T22:09:00Z</dcterms:created>
  <dcterms:modified xsi:type="dcterms:W3CDTF">2019-01-14T22:09:00Z</dcterms:modified>
</cp:coreProperties>
</file>