
<file path=[Content_Types].xml><?xml version="1.0" encoding="utf-8"?>
<Types xmlns="http://schemas.openxmlformats.org/package/2006/content-types">
  <Default ContentType="message/rfc822" Extension="mht"/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title"/>
        <w:jc w:val="left"/>
      </w:pPr>
      <w:r>
        <w:rPr>
          <w:b/>
        </w:rPr>
        <w:t>一、 核心概念：什么是 Butterworth？它与低通的关系</w:t>
      </w:r>
    </w:p>
    <w:p>
      <w:pPr>
        <w:pStyle w:val="heading2"/>
        <w:jc w:val="left"/>
      </w:pPr>
      <w:r>
        <w:rPr>
          <w:b/>
          <w:i/>
          <w:u w:val="single"/>
        </w:rPr>
        <w:t>1.低通滤波器与巴特沃斯的关系</w:t>
      </w:r>
    </w:p>
    <w:p>
      <w:pPr>
        <w:pStyle w:val="text"/>
        <w:jc w:val="left"/>
      </w:pPr>
      <w:r>
        <w:rPr>
          <w:b/>
        </w:rPr>
        <w:t>低通 (Low-Pass)</w:t>
      </w:r>
      <w:r>
        <w:rPr/>
        <w:t> ：滤波器功能</w:t>
      </w:r>
    </w:p>
    <w:p>
      <w:pPr>
        <w:pStyle w:val="ListParagraph"/>
        <w:numPr>
          <w:numId w:val="1"/>
        </w:numPr>
        <w:jc w:val="left"/>
      </w:pPr>
      <w:r>
        <w:rPr/>
        <w:t>低频信号通过，高频信号被阻断。</w:t>
      </w:r>
    </w:p>
    <w:p>
      <w:pPr>
        <w:pStyle w:val="text"/>
        <w:jc w:val="left"/>
      </w:pPr>
      <w:r>
        <w:rPr>
          <w:b/>
        </w:rPr>
        <w:t>巴特沃斯(Butterworth)</w:t>
      </w:r>
      <w:r>
        <w:rPr/>
        <w:t> ：滤波器的数学实现</w:t>
      </w:r>
    </w:p>
    <w:p>
      <w:pPr>
        <w:pStyle w:val="ListParagraph"/>
        <w:numPr>
          <w:numId w:val="1"/>
        </w:numPr>
        <w:jc w:val="left"/>
      </w:pPr>
      <w:r>
        <w:rPr/>
        <w:t>巴特沃斯不是低通滤波器的同义词，它是</w:t>
      </w:r>
      <w:r>
        <w:rPr>
          <w:b/>
        </w:rPr>
        <w:t>一种特殊的逼近函数</w:t>
      </w:r>
      <w:r>
        <w:rPr/>
        <w:t>。</w:t>
      </w:r>
    </w:p>
    <w:p>
      <w:pPr>
        <w:pStyle w:val="ListParagraph"/>
        <w:numPr>
          <w:numId w:val="1"/>
        </w:numPr>
        <w:jc w:val="left"/>
      </w:pPr>
      <w:r>
        <w:rPr/>
        <w:t>你可以设计“巴特沃斯低通”、“巴特沃斯高通”，甚至“巴特沃斯带通”。</w:t>
      </w:r>
    </w:p>
    <w:p>
      <w:pPr>
        <w:pStyle w:val="ListParagraph"/>
        <w:numPr>
          <w:numId w:val="1"/>
        </w:numPr>
        <w:jc w:val="left"/>
      </w:pPr>
      <w:r>
        <w:rPr/>
        <w:t>除了巴特沃斯，实现低通功能的还有</w:t>
      </w:r>
      <w:r>
        <w:rPr>
          <w:b/>
        </w:rPr>
        <w:t>切比雪夫 (Chebyshev)</w:t>
      </w:r>
      <w:r>
        <w:rPr/>
        <w:t>（允许波纹，但在截止频率处切得更狠）和</w:t>
      </w:r>
      <w:r>
        <w:rPr>
          <w:b/>
        </w:rPr>
        <w:t>贝塞尔 (Bessel)</w:t>
      </w:r>
      <w:r>
        <w:rPr/>
        <w:t>（强调相位线性，群延时一致）。</w:t>
      </w:r>
    </w:p>
    <w:p>
      <w:pPr>
        <w:pStyle w:val="heading2"/>
        <w:jc w:val="left"/>
      </w:pPr>
      <w:r>
        <w:rPr>
          <w:b/>
          <w:i/>
          <w:u w:val="single"/>
        </w:rPr>
        <w:t>2.为什么机器人控制偏爱巴特沃斯？</w:t>
      </w:r>
    </w:p>
    <w:p>
      <w:pPr>
        <w:pStyle w:val="text"/>
        <w:jc w:val="left"/>
      </w:pPr>
      <w:r>
        <w:rPr/>
        <w:t>因为它的通带最大平坦特性 (Maximally Flat)。</w:t>
      </w:r>
    </w:p>
    <w:p>
      <w:pPr>
        <w:pStyle w:val="text"/>
        <w:jc w:val="left"/>
      </w:pPr>
      <w:r>
        <w:rPr/>
        <w:t>在机器人控制中，传感器读回来的数（比如角度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09550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），我们希望在滤波后，只要是低频真实信号，它依然是严格的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1908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1908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，而不是变成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75247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（切比雪夫滤波器就会有这种波纹）。巴特沃斯保证了保真度。</w:t>
      </w:r>
    </w:p>
    <w:p>
      <w:pPr>
        <w:pStyle w:val="title"/>
        <w:jc w:val="left"/>
      </w:pPr>
      <w:r>
        <w:rPr>
          <w:b/>
        </w:rPr>
        <w:t>二、 数学原理：从幅频响应到 S 平面</w:t>
      </w:r>
    </w:p>
    <w:p>
      <w:pPr>
        <w:pStyle w:val="heading2"/>
        <w:jc w:val="left"/>
      </w:pPr>
      <w:r>
        <w:rPr>
          <w:b/>
          <w:i/>
          <w:u w:val="single"/>
        </w:rPr>
        <w:t>1. 幅频响应 (Magnitude Response)：即能量增益与频率的关系</w:t>
      </w:r>
    </w:p>
    <w:p>
      <w:pPr>
        <w:pStyle w:val="text"/>
        <w:jc w:val="left"/>
      </w:pPr>
      <w:r>
        <w:rPr/>
        <w:t>1930年，Stephen Butterworth 提出了这个经典公式。对于一个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00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阶低通滤波器，其幅值平方为：</w:t>
      </w:r>
    </w:p>
    <w:p>
      <w:pPr>
        <w:pStyle w:val="text"/>
        <w:jc w:val="center"/>
      </w:pPr>
      <w:r>
        <w:rPr>
          <w:position w:val="-54.074999999999996"/>
        </w:rPr>
        <w:drawing>
          <wp:inline xmlns:wp="http://schemas.openxmlformats.org/drawingml/2006/wordprocessingDrawing" distB="0" distL="0" distR="0" distT="0">
            <wp:extent cx="1314450" cy="5476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ListParagraph"/>
        <w:numPr>
          <w:numId w:val="1"/>
        </w:numPr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128588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8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：信号频率</w:t>
      </w:r>
    </w:p>
    <w:p>
      <w:pPr>
        <w:pStyle w:val="ListParagraph"/>
        <w:numPr>
          <w:numId w:val="1"/>
        </w:numPr>
        <w:jc w:val="left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176213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13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：截止频率 (-3dB 点)</w:t>
      </w:r>
    </w:p>
    <w:p>
      <w:pPr>
        <w:pStyle w:val="ListParagraph"/>
        <w:numPr>
          <w:numId w:val="1"/>
        </w:numPr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00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：滤波器的阶数</w:t>
      </w:r>
    </w:p>
    <w:p>
      <w:pPr>
        <w:pStyle w:val="text"/>
        <w:jc w:val="left"/>
      </w:pPr>
      <w:r>
        <w:rPr>
          <w:b/>
        </w:rPr>
        <w:t>观察上式，我们可以发现：</w:t>
      </w:r>
    </w:p>
    <w:p>
      <w:pPr>
        <w:pStyle w:val="ListParagraph"/>
        <w:numPr>
          <w:numId w:val="1"/>
        </w:numPr>
        <w:jc w:val="left"/>
      </w:pPr>
      <w:r>
        <w:rPr/>
        <w:t>当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4905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（通带）：分母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381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，增益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381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（非常平坦）。</w:t>
      </w:r>
    </w:p>
    <w:p>
      <w:pPr>
        <w:pStyle w:val="ListParagraph"/>
        <w:numPr>
          <w:numId w:val="1"/>
        </w:numPr>
        <w:jc w:val="left"/>
      </w:pPr>
      <w:r>
        <w:rPr/>
        <w:t>当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4524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（截止点）：分母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381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，增益</w:t>
      </w:r>
      <w:r>
        <w:rPr>
          <w:position w:val="-27.367500000000007"/>
        </w:rPr>
        <w:drawing>
          <wp:inline xmlns:wp="http://schemas.openxmlformats.org/drawingml/2006/wordprocessingDrawing" distB="0" distL="0" distR="0" distT="0">
            <wp:extent cx="866775" cy="3905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(即 -3dB)。</w:t>
      </w:r>
    </w:p>
    <w:p>
      <w:pPr>
        <w:pStyle w:val="ListParagraph"/>
        <w:numPr>
          <w:numId w:val="1"/>
        </w:numPr>
        <w:jc w:val="left"/>
      </w:pPr>
      <w:r>
        <w:rPr/>
        <w:t>当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4905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（阻带）：分母迅速增大，增益迅速衰减为 0。</w:t>
      </w:r>
    </w:p>
    <w:p>
      <w:pPr>
        <w:pStyle w:val="text"/>
        <w:jc w:val="left"/>
      </w:pPr>
      <w:r>
        <w:rPr>
          <w:b/>
        </w:rPr>
        <w:t>低频分量可以有效通过这个滤波器，而高频分量则被有效抑制</w:t>
      </w:r>
    </w:p>
    <w:p>
      <w:pPr>
        <w:pStyle w:val="heading2"/>
        <w:jc w:val="left"/>
      </w:pPr>
      <w:r>
        <w:rPr>
          <w:b/>
          <w:i/>
          <w:u w:val="single"/>
        </w:rPr>
        <w:t>2.从频域反推传递函数</w:t>
      </w:r>
    </w:p>
    <w:p>
      <w:pPr>
        <w:pStyle w:val="text"/>
        <w:jc w:val="left"/>
      </w:pPr>
      <w:r>
        <w:rPr/>
        <w:t>利用关系式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763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，我们有：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68592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将其拓展到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1906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06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平面：</w:t>
      </w:r>
    </w:p>
    <w:p>
      <w:pPr>
        <w:pStyle w:val="text"/>
        <w:jc w:val="center"/>
      </w:pPr>
      <w:r>
        <w:rPr>
          <w:position w:val="-54.074999999999996"/>
        </w:rPr>
        <w:drawing>
          <wp:inline xmlns:wp="http://schemas.openxmlformats.org/drawingml/2006/wordprocessingDrawing" distB="0" distL="0" distR="0" distT="0">
            <wp:extent cx="1519238" cy="5476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5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为了找到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38138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13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的极点，我们要让分母为 0：</w:t>
      </w:r>
    </w:p>
    <w:p>
      <w:pPr>
        <w:pStyle w:val="text"/>
        <w:jc w:val="center"/>
      </w:pPr>
      <w:r>
        <w:rPr>
          <w:position w:val="-27.074999999999996"/>
        </w:rPr>
        <w:drawing>
          <wp:inline xmlns:wp="http://schemas.openxmlformats.org/drawingml/2006/wordprocessingDrawing" distB="0" distL="0" distR="0" distT="0">
            <wp:extent cx="1190625" cy="37623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37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解这个方程，我们可以发现极点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71450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分布在一个</w:t>
      </w:r>
      <w:r>
        <w:rPr>
          <w:b/>
        </w:rPr>
        <w:t>半径为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76213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213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>
          <w:b/>
        </w:rPr>
        <w:t> 的圆</w:t>
      </w:r>
      <w:r>
        <w:rPr/>
        <w:t>上：</w:t>
      </w:r>
    </w:p>
    <w:p>
      <w:pPr>
        <w:pStyle w:val="text"/>
        <w:jc w:val="center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2195513" cy="38100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为了保证系统稳定，我们只选取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8572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平面**左半部分 (LHP)** 的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001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0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个极点。</w:t>
      </w:r>
    </w:p>
    <w:p>
      <w:pPr>
        <w:pStyle w:val="heading2"/>
        <w:jc w:val="left"/>
      </w:pPr>
      <w:r>
        <w:rPr>
          <w:b/>
          <w:i/>
          <w:u w:val="single"/>
        </w:rPr>
        <w:t>3.极点分布可视化与物理意义</w:t>
      </w:r>
    </w:p>
    <w:p>
      <w:pPr>
        <w:pStyle w:val="text"/>
        <w:jc w:val="left"/>
      </w:pPr>
      <w:r>
        <w:rPr/>
        <w:t>让我们通过代码直观地看一看，随着阶数 n 的增加，极点是如何排列成一个圆的。</w:t>
      </w:r>
    </w:p>
    <w:p>
      <w:pPr>
        <w:pStyle w:val="code"/>
      </w:pPr>
      <w:r>
        <w:rPr>
          <w:noProof w:val="true"/>
        </w:rPr>
        <w:t>wc = 1; </w:t>
      </w:r>
      <w:r>
        <w:rPr>
          <w:color w:val="008013"/>
          <w:noProof w:val="true"/>
        </w:rPr>
        <w:t>% 假设截止频率为 1 rad/s</w:t>
      </w:r>
    </w:p>
    <w:p>
      <w:pPr>
        <w:pStyle w:val="code"/>
      </w:pPr>
      <w:r>
        <w:rPr>
          <w:noProof w:val="true"/>
        </w:rPr>
        <w:t>figure; hold </w:t>
      </w:r>
      <w:r>
        <w:rPr>
          <w:color w:val="a709f5"/>
          <w:noProof w:val="true"/>
        </w:rPr>
        <w:t>on</w:t>
      </w:r>
      <w:r>
        <w:rPr>
          <w:noProof w:val="true"/>
        </w:rPr>
        <w:t>; grid </w:t>
      </w:r>
      <w:r>
        <w:rPr>
          <w:color w:val="a709f5"/>
          <w:noProof w:val="true"/>
        </w:rPr>
        <w:t>on</w:t>
      </w:r>
      <w:r>
        <w:rPr>
          <w:noProof w:val="true"/>
        </w:rPr>
        <w:t>; axis </w:t>
      </w:r>
      <w:r>
        <w:rPr>
          <w:color w:val="a709f5"/>
          <w:noProof w:val="true"/>
        </w:rPr>
        <w:t>equal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colors = [</w:t>
      </w:r>
      <w:r>
        <w:rPr>
          <w:color w:val="a709f5"/>
          <w:noProof w:val="true"/>
        </w:rPr>
        <w:t>'r'</w:t>
      </w:r>
      <w:r>
        <w:rPr>
          <w:noProof w:val="true"/>
        </w:rPr>
        <w:t>, </w:t>
      </w:r>
      <w:r>
        <w:rPr>
          <w:color w:val="a709f5"/>
          <w:noProof w:val="true"/>
        </w:rPr>
        <w:t>'g'</w:t>
      </w:r>
      <w:r>
        <w:rPr>
          <w:noProof w:val="true"/>
        </w:rPr>
        <w:t>, </w:t>
      </w:r>
      <w:r>
        <w:rPr>
          <w:color w:val="a709f5"/>
          <w:noProof w:val="true"/>
        </w:rPr>
        <w:t>'b'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>orders = [2, 4, 8]; </w:t>
      </w:r>
      <w:r>
        <w:rPr>
          <w:color w:val="008013"/>
          <w:noProof w:val="true"/>
        </w:rPr>
        <w:t>% 观察 2阶, 4阶, 8阶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1:length(orders)</w:t>
      </w:r>
    </w:p>
    <w:p>
      <w:pPr>
        <w:pStyle w:val="code"/>
      </w:pPr>
      <w:r>
        <w:rPr>
          <w:noProof w:val="true"/>
        </w:rPr>
        <w:t>    n = orders(i);</w:t>
      </w:r>
    </w:p>
    <w:p>
      <w:pPr>
        <w:pStyle w:val="code"/>
      </w:pPr>
      <w:r>
        <w:rPr>
          <w:noProof w:val="true"/>
        </w:rPr>
        <w:t>    [z, p, k] = butter(n, wc, </w:t>
      </w:r>
      <w:r>
        <w:rPr>
          <w:color w:val="a709f5"/>
          <w:noProof w:val="true"/>
        </w:rPr>
        <w:t>'s'</w:t>
      </w:r>
      <w:r>
        <w:rPr>
          <w:noProof w:val="true"/>
        </w:rPr>
        <w:t>); </w:t>
      </w:r>
      <w:r>
        <w:rPr>
          <w:color w:val="008013"/>
          <w:noProof w:val="true"/>
        </w:rPr>
        <w:t>% 's' 表示设计模拟滤波器</w:t>
      </w:r>
    </w:p>
    <w:p>
      <w:pPr>
        <w:pStyle w:val="code"/>
      </w:pPr>
      <w:r>
        <w:rPr>
          <w:noProof w:val="true"/>
        </w:rPr>
        <w:t>    plot(real(p), imag(p), </w:t>
      </w:r>
      <w:r>
        <w:rPr>
          <w:color w:val="a709f5"/>
          <w:noProof w:val="true"/>
        </w:rPr>
        <w:t>'x'</w:t>
      </w:r>
      <w:r>
        <w:rPr>
          <w:noProof w:val="true"/>
        </w:rPr>
        <w:t>, </w:t>
      </w:r>
      <w:r>
        <w:rPr>
          <w:color w:val="a709f5"/>
          <w:noProof w:val="true"/>
        </w:rPr>
        <w:t>'MarkerSize'</w:t>
      </w:r>
      <w:r>
        <w:rPr>
          <w:noProof w:val="true"/>
        </w:rPr>
        <w:t>, 10,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2, </w:t>
      </w:r>
      <w:r>
        <w:rPr>
          <w:color w:val="a709f5"/>
          <w:noProof w:val="true"/>
        </w:rPr>
        <w:t>'DisplayName'</w:t>
      </w:r>
      <w:r>
        <w:rPr>
          <w:noProof w:val="true"/>
        </w:rPr>
        <w:t>, [</w:t>
      </w:r>
      <w:r>
        <w:rPr>
          <w:color w:val="a709f5"/>
          <w:noProof w:val="true"/>
        </w:rPr>
        <w:t>'n=' </w:t>
      </w:r>
      <w:r>
        <w:rPr>
          <w:noProof w:val="true"/>
        </w:rPr>
        <w:t>num2str(n)]);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画出单位圆作为参考</w:t>
      </w:r>
    </w:p>
    <w:p>
      <w:pPr>
        <w:pStyle w:val="code"/>
      </w:pPr>
      <w:r>
        <w:rPr>
          <w:noProof w:val="true"/>
        </w:rPr>
        <w:t>theta = 0:0.01:2*pi;</w:t>
      </w:r>
    </w:p>
    <w:p>
      <w:pPr>
        <w:pStyle w:val="code"/>
      </w:pPr>
      <w:r>
        <w:rPr>
          <w:noProof w:val="true"/>
        </w:rPr>
        <w:t>plot(cos(theta), sin(theta), </w:t>
      </w:r>
      <w:r>
        <w:rPr>
          <w:color w:val="a709f5"/>
          <w:noProof w:val="true"/>
        </w:rPr>
        <w:t>'k--'</w:t>
      </w:r>
      <w:r>
        <w:rPr>
          <w:noProof w:val="true"/>
        </w:rPr>
        <w:t>, </w:t>
      </w:r>
      <w:r>
        <w:rPr>
          <w:color w:val="a709f5"/>
          <w:noProof w:val="true"/>
        </w:rPr>
        <w:t>'DisplayName'</w:t>
      </w:r>
      <w:r>
        <w:rPr>
          <w:noProof w:val="true"/>
        </w:rPr>
        <w:t>, </w:t>
      </w:r>
      <w:r>
        <w:rPr>
          <w:color w:val="a709f5"/>
          <w:noProof w:val="true"/>
        </w:rPr>
        <w:t>'Unit Circle'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'Real Axis'</w:t>
      </w:r>
      <w:r>
        <w:rPr>
          <w:noProof w:val="true"/>
        </w:rPr>
        <w:t>); ylabel(</w:t>
      </w:r>
      <w:r>
        <w:rPr>
          <w:color w:val="a709f5"/>
          <w:noProof w:val="true"/>
        </w:rPr>
        <w:t>'Imaginary Axis'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'巴特沃斯滤波器极点分布 (s-plane)'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 </w:t>
      </w:r>
      <w:r>
        <w:rPr>
          <w:color w:val="a709f5"/>
          <w:noProof w:val="true"/>
        </w:rPr>
        <w:t>show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off</w:t>
      </w:r>
      <w:r>
        <w:rPr>
          <w:noProof w:val="true"/>
        </w:rPr>
        <w:t>;</w:t>
      </w:r>
    </w:p>
    <w:altChunk r:id="rId27"/>
    <w:p>
      <w:pPr>
        <w:pStyle w:val="text"/>
        <w:jc w:val="left"/>
      </w:pPr>
      <w:r>
        <w:rPr>
          <w:b/>
        </w:rPr>
        <w:t>极点位置的物理意义解析：</w:t>
      </w:r>
    </w:p>
    <w:p>
      <w:pPr>
        <w:pStyle w:val="ListParagraph"/>
        <w:numPr>
          <w:numId w:val="1"/>
        </w:numPr>
        <w:jc w:val="left"/>
      </w:pPr>
      <w:r>
        <w:rPr/>
        <w:t>圆的半径 </w:t>
      </w:r>
      <w:r>
        <w:rPr/>
        <w:t>(</w:t>
      </w:r>
      <w:r>
        <w:rPr>
          <w:position w:val="-11.7"/>
        </w:rPr>
        <w:drawing>
          <wp:inline xmlns:wp="http://schemas.openxmlformats.org/drawingml/2006/wordprocessingDrawing" distB="0" distL="0" distR="0" distT="0">
            <wp:extent cx="1857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57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)：代表滤波器的</w:t>
      </w:r>
      <w:r>
        <w:rPr>
          <w:b/>
          <w:i/>
        </w:rPr>
        <w:t>带宽</w:t>
      </w:r>
      <w:r>
        <w:rPr/>
        <w:t> (Bandwidth)。半径越大，截止频率越高，系统反应越快，但对高频噪声抑制能力变差</w:t>
      </w:r>
    </w:p>
    <w:p>
      <w:pPr>
        <w:pStyle w:val="ListParagraph"/>
        <w:numPr>
          <w:numId w:val="1"/>
        </w:numPr>
        <w:jc w:val="left"/>
      </w:pPr>
      <w:r>
        <w:rPr/>
        <w:t>实部距离 </w:t>
      </w:r>
      <w:r>
        <w:rPr/>
        <w:t>(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477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)：代表信号的</w:t>
      </w:r>
      <w:r>
        <w:rPr>
          <w:b/>
          <w:i/>
        </w:rPr>
        <w:t>衰减速度</w:t>
      </w:r>
      <w:r>
        <w:rPr/>
        <w:t>。极点离虚轴越远（越靠左），瞬态响应消失得越快（收敛快，对外界不敏感）</w:t>
      </w:r>
    </w:p>
    <w:p>
      <w:pPr>
        <w:pStyle w:val="ListParagraph"/>
        <w:numPr>
          <w:numId w:val="1"/>
        </w:numPr>
        <w:jc w:val="left"/>
      </w:pPr>
      <w:r>
        <w:rPr/>
        <w:t>角度 </w:t>
      </w:r>
      <w:r>
        <w:rPr/>
        <w:t>(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4775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)：代表</w:t>
      </w:r>
      <w:r>
        <w:rPr>
          <w:b/>
          <w:i/>
        </w:rPr>
        <w:t>阻尼比</w:t>
      </w:r>
      <w:r>
        <w:rPr/>
        <w:t> </w:t>
      </w:r>
      <w:r>
        <w:rPr/>
        <w:t>(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09538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53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) 。极点越靠近虚轴（角度接近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09550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），阻尼比越小，系统震荡越剧烈（对外界敏感）</w:t>
      </w:r>
    </w:p>
    <w:p>
      <w:pPr>
        <w:pStyle w:val="text"/>
        <w:jc w:val="left"/>
      </w:pPr>
      <w:r>
        <w:rPr/>
        <w:t>巴特沃斯的设计精髓在于：它把极点均匀排布在圆上，从而在响应速度和平稳性之间达成了一种优雅的数学平衡。</w:t>
      </w:r>
    </w:p>
    <w:p>
      <w:pPr>
        <w:pStyle w:val="title"/>
        <w:jc w:val="left"/>
      </w:pPr>
      <w:r>
        <w:rPr>
          <w:b/>
        </w:rPr>
        <w:t>三、 经典案例：二阶巴特沃斯滤波器</w:t>
      </w:r>
    </w:p>
    <w:p>
      <w:pPr>
        <w:pStyle w:val="heading2"/>
        <w:jc w:val="left"/>
      </w:pPr>
      <w:r>
        <w:rPr>
          <w:b/>
          <w:i/>
          <w:u w:val="single"/>
        </w:rPr>
        <w:t>1.S域分析</w:t>
      </w:r>
    </w:p>
    <w:p>
      <w:pPr>
        <w:pStyle w:val="text"/>
        <w:jc w:val="left"/>
      </w:pPr>
      <w:r>
        <w:rPr/>
        <w:t>根据公式，极点间隔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538163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163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，且关于实轴对称，落在左半平面。角度分别为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148113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</w:t>
      </w:r>
    </w:p>
    <w:p>
      <w:pPr>
        <w:pStyle w:val="text"/>
        <w:jc w:val="center"/>
      </w:pPr>
      <w:r>
        <w:rPr>
          <w:position w:val="-22.125000000000007"/>
        </w:rPr>
        <w:drawing>
          <wp:inline xmlns:wp="http://schemas.openxmlformats.org/drawingml/2006/wordprocessingDrawing" distB="0" distL="0" distR="0" distT="0">
            <wp:extent cx="3033713" cy="3905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这是控制中最常见的情况 (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4766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66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)。 极点角度分别为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8098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和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8098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</w:t>
      </w:r>
    </w:p>
    <w:p>
      <w:pPr>
        <w:pStyle w:val="text"/>
        <w:jc w:val="left"/>
      </w:pPr>
      <w:r>
        <w:rPr/>
        <w:t>其传递函数形式为：</w:t>
      </w:r>
    </w:p>
    <w:p>
      <w:pPr>
        <w:pStyle w:val="text"/>
        <w:jc w:val="center"/>
      </w:pPr>
      <w:r>
        <w:rPr>
          <w:position w:val="-35.625"/>
        </w:rPr>
        <w:drawing>
          <wp:inline xmlns:wp="http://schemas.openxmlformats.org/drawingml/2006/wordprocessingDrawing" distB="0" distL="0" distR="0" distT="0">
            <wp:extent cx="1504950" cy="5143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分子之所以是</w:t>
      </w:r>
      <w:r>
        <w:rPr>
          <w:position w:val="-14.625"/>
        </w:rPr>
        <w:drawing>
          <wp:inline xmlns:wp="http://schemas.openxmlformats.org/drawingml/2006/wordprocessingDrawing" distB="0" distL="0" distR="0" distT="0">
            <wp:extent cx="185738" cy="2571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73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，仅仅是为了</w:t>
      </w:r>
      <w:r>
        <w:rPr>
          <w:b/>
        </w:rPr>
        <w:t>抵消分母中的常数项</w:t>
      </w:r>
      <w:r>
        <w:rPr/>
        <w:t>，从而保证在频率为 0 时，分母和分子相等，增益为 1。可以看出标准的巴特沃斯滤波器低通滤波器是</w:t>
      </w:r>
      <w:r>
        <w:rPr>
          <w:b/>
        </w:rPr>
        <w:t>全极点滤波器 (All-pole filter)</w:t>
      </w:r>
    </w:p>
    <w:p>
      <w:pPr>
        <w:pStyle w:val="text"/>
        <w:jc w:val="left"/>
      </w:pPr>
      <w:r>
        <w:rPr/>
        <w:t>回忆《自动控制原理》中的标准二阶系统：</w:t>
      </w:r>
    </w:p>
    <w:p>
      <w:pPr>
        <w:pStyle w:val="text"/>
        <w:jc w:val="center"/>
      </w:pPr>
      <w:r>
        <w:rPr>
          <w:position w:val="-35.625"/>
        </w:rPr>
        <w:drawing>
          <wp:inline xmlns:wp="http://schemas.openxmlformats.org/drawingml/2006/wordprocessingDrawing" distB="0" distL="0" distR="0" distT="0">
            <wp:extent cx="1409700" cy="5143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核心结论： 二阶巴特沃斯滤波器的阻尼比为：</w:t>
      </w:r>
    </w:p>
    <w:p>
      <w:pPr>
        <w:pStyle w:val="text"/>
        <w:jc w:val="center"/>
      </w:pPr>
      <w:r>
        <w:rPr>
          <w:position w:val="-22.125000000000007"/>
        </w:rPr>
        <w:drawing>
          <wp:inline xmlns:wp="http://schemas.openxmlformats.org/drawingml/2006/wordprocessingDrawing" distB="0" distL="0" distR="0" distT="0">
            <wp:extent cx="985838" cy="3905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在控制工程中，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604838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83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被称为**工程最佳阻尼比**。这意味着它在阶跃响应中， 既没有过大的超调（约 4%），又能最快地达到稳态。这就是为什么巴特沃斯滤波器在物理上表现为：</w:t>
      </w:r>
      <w:r>
        <w:rPr>
          <w:b/>
        </w:rPr>
        <w:t>把噪声滤得很干净，且对原始信号的动态性能破坏最小</w:t>
      </w:r>
    </w:p>
    <w:p>
      <w:pPr>
        <w:pStyle w:val="heading2"/>
        <w:jc w:val="left"/>
      </w:pPr>
      <w:r>
        <w:rPr>
          <w:b/>
          <w:i/>
          <w:u w:val="single"/>
        </w:rPr>
        <w:t>2.阶跃响应验证与Bode图</w:t>
      </w:r>
    </w:p>
    <w:p>
      <w:pPr>
        <w:pStyle w:val="text"/>
        <w:jc w:val="left"/>
      </w:pPr>
      <w:r>
        <w:rPr/>
        <w:t>我们来验证一下 0.707 阻尼比的特性。我们将对比巴特沃斯滤波器和切比雪夫滤波器对阶跃信号的响应。</w:t>
      </w:r>
    </w:p>
    <w:p>
      <w:pPr>
        <w:pStyle w:val="code"/>
      </w:pPr>
      <w:r>
        <w:rPr>
          <w:noProof w:val="true"/>
        </w:rPr>
        <w:t>wc = 10; </w:t>
      </w:r>
      <w:r>
        <w:rPr>
          <w:color w:val="008013"/>
          <w:noProof w:val="true"/>
        </w:rPr>
        <w:t>% 截止频率 10 rad/s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设计二阶巴特沃斯</w:t>
      </w:r>
    </w:p>
    <w:p>
      <w:pPr>
        <w:pStyle w:val="code"/>
      </w:pPr>
      <w:r>
        <w:rPr>
          <w:noProof w:val="true"/>
        </w:rPr>
        <w:t>[num_b, den_b] = butter(2, wc, </w:t>
      </w:r>
      <w:r>
        <w:rPr>
          <w:color w:val="a709f5"/>
          <w:noProof w:val="true"/>
        </w:rPr>
        <w:t>'s'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sys_butter = tf(num_b, den_b);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设计二阶切比雪夫 (允许 1dB 波纹)</w:t>
      </w:r>
    </w:p>
    <w:p>
      <w:pPr>
        <w:pStyle w:val="code"/>
      </w:pPr>
      <w:r>
        <w:rPr>
          <w:noProof w:val="true"/>
        </w:rPr>
        <w:t>[num_c, den_c] = cheby1(2, 1, wc, </w:t>
      </w:r>
      <w:r>
        <w:rPr>
          <w:color w:val="a709f5"/>
          <w:noProof w:val="true"/>
        </w:rPr>
        <w:t>'s'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sys_cheby = tf(num_c, den_c);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绘图对比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step(sys_butter, </w:t>
      </w:r>
      <w:r>
        <w:rPr>
          <w:color w:val="a709f5"/>
          <w:noProof w:val="true"/>
        </w:rPr>
        <w:t>'b'</w:t>
      </w:r>
      <w:r>
        <w:rPr>
          <w:noProof w:val="true"/>
        </w:rPr>
        <w:t>, sys_cheby, </w:t>
      </w:r>
      <w:r>
        <w:rPr>
          <w:color w:val="a709f5"/>
          <w:noProof w:val="true"/>
        </w:rPr>
        <w:t>'r--'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'Butterworth (平滑)'</w:t>
      </w:r>
      <w:r>
        <w:rPr>
          <w:noProof w:val="true"/>
        </w:rPr>
        <w:t>, </w:t>
      </w:r>
      <w:r>
        <w:rPr>
          <w:color w:val="a709f5"/>
          <w:noProof w:val="true"/>
        </w:rPr>
        <w:t>'Chebyshev (有波纹/更陡峭)'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'阶跃响应对比：巴特沃斯 vs 切比雪夫'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    </w:t>
      </w:r>
    </w:p>
    <w:altChunk r:id="rId4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bode(sys_butter, </w:t>
      </w:r>
      <w:r>
        <w:rPr>
          <w:color w:val="a709f5"/>
          <w:noProof w:val="true"/>
        </w:rPr>
        <w:t>'b'</w:t>
      </w:r>
      <w:r>
        <w:rPr>
          <w:noProof w:val="true"/>
        </w:rPr>
        <w:t>, sys_cheby, </w:t>
      </w:r>
      <w:r>
        <w:rPr>
          <w:color w:val="a709f5"/>
          <w:noProof w:val="true"/>
        </w:rPr>
        <w:t>'r--'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'Butterworth'</w:t>
      </w:r>
      <w:r>
        <w:rPr>
          <w:noProof w:val="true"/>
        </w:rPr>
        <w:t>, </w:t>
      </w:r>
      <w:r>
        <w:rPr>
          <w:color w:val="a709f5"/>
          <w:noProof w:val="true"/>
        </w:rPr>
        <w:t>'Chebyshev'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'频域分析：Bode 图对比'</w:t>
      </w:r>
      <w:r>
        <w:rPr>
          <w:noProof w:val="true"/>
        </w:rPr>
        <w:t>);</w:t>
      </w:r>
    </w:p>
    <w:altChunk r:id="rId45"/>
    <w:p>
      <w:pPr>
        <w:pStyle w:val="heading2"/>
        <w:jc w:val="left"/>
      </w:pPr>
      <w:r>
        <w:rPr>
          <w:b/>
          <w:i/>
          <w:u w:val="single"/>
        </w:rPr>
        <w:t>3.巴特沃斯滤波器的阶数</w:t>
      </w:r>
    </w:p>
    <w:p>
      <w:pPr>
        <w:pStyle w:val="text"/>
        <w:jc w:val="left"/>
      </w:pPr>
      <w:r>
        <w:rPr>
          <w:i/>
        </w:rPr>
        <w:t>阶数越高，滤波越干净，但信号迟到越久</w:t>
      </w:r>
    </w:p>
    <w:p>
      <w:pPr>
        <w:pStyle w:val="text"/>
        <w:jc w:val="left"/>
      </w:pPr>
      <w:r>
        <w:rPr/>
        <w:t>每增加 1 个阶数（增加 1 个极点），高频信号的衰减速度增加 -20dB/dec（即频率每翻10倍，噪声能量多衰减100倍）。</w:t>
      </w:r>
    </w:p>
    <w:p>
      <w:pPr>
        <w:pStyle w:val="ListParagraph"/>
        <w:numPr>
          <w:numId w:val="1"/>
        </w:numPr>
        <w:jc w:val="left"/>
      </w:pPr>
      <w:r>
        <w:rPr>
          <w:b/>
        </w:rPr>
        <w:t>2阶</w:t>
      </w:r>
      <w:r>
        <w:rPr/>
        <w:t>：-40dB/dec（噪声衰减 100倍）</w:t>
      </w:r>
    </w:p>
    <w:p>
      <w:pPr>
        <w:pStyle w:val="ListParagraph"/>
        <w:numPr>
          <w:numId w:val="1"/>
        </w:numPr>
        <w:jc w:val="left"/>
      </w:pPr>
      <w:r>
        <w:rPr>
          <w:b/>
        </w:rPr>
        <w:t>10阶</w:t>
      </w:r>
      <w:r>
        <w:rPr/>
        <w:t>：-200dB/dec（噪声衰减 10,000,000,000倍）</w:t>
      </w:r>
    </w:p>
    <w:p>
      <w:pPr>
        <w:pStyle w:val="text"/>
        <w:jc w:val="left"/>
      </w:pPr>
      <w:r>
        <w:rPr/>
        <w:t>但是这也在时域上带来了滞后，每一个极点，最大会贡献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42900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的相位滞后。</w:t>
      </w:r>
    </w:p>
    <w:p>
      <w:pPr>
        <w:pStyle w:val="ListParagraph"/>
        <w:numPr>
          <w:numId w:val="1"/>
        </w:numPr>
        <w:jc w:val="left"/>
      </w:pPr>
      <w:r>
        <w:rPr/>
        <w:t>1阶：滞后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09550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。</w:t>
      </w:r>
    </w:p>
    <w:p>
      <w:pPr>
        <w:pStyle w:val="ListParagraph"/>
        <w:numPr>
          <w:numId w:val="1"/>
        </w:numPr>
        <w:jc w:val="left"/>
      </w:pPr>
      <w:r>
        <w:rPr/>
        <w:t>2阶：滞后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8098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（反相）</w:t>
      </w:r>
    </w:p>
    <w:p>
      <w:pPr>
        <w:pStyle w:val="ListParagraph"/>
        <w:numPr>
          <w:numId w:val="1"/>
        </w:numPr>
        <w:jc w:val="left"/>
      </w:pPr>
      <w:r>
        <w:rPr/>
        <w:t>10阶：滞后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80988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在物理世界里，每一个极点通常对应一个</w:t>
      </w:r>
      <w:r>
        <w:rPr>
          <w:b/>
        </w:rPr>
        <w:t>独立的能量存储元件</w:t>
      </w:r>
      <w:r>
        <w:rPr/>
        <w:t>（电容、电感、弹簧、质量块）。</w:t>
      </w:r>
      <w:r>
        <w:rPr>
          <w:b/>
        </w:rPr>
        <w:t>在巴特沃斯滤波器中</w:t>
      </w:r>
      <w:r>
        <w:rPr/>
        <w:t>，这 N 个极点不是简单地串联（那样效果不好），而是通过数学上的精心排列（都在圆上），让它们互相配合，达成“合力最大化”。</w:t>
      </w:r>
    </w:p>
    <w:p>
      <w:pPr>
        <w:pStyle w:val="code"/>
      </w:pPr>
      <w:r>
        <w:rPr>
          <w:color w:val="008013"/>
          <w:noProof w:val="true"/>
        </w:rPr>
        <w:t>% 我们对比 2阶 (Low Order) 和 8阶 (High Order) 巴特沃斯滤波器的表现。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wc = 10; </w:t>
      </w:r>
      <w:r>
        <w:rPr>
          <w:color w:val="008013"/>
          <w:noProof w:val="true"/>
        </w:rPr>
        <w:t>% 截止频率 10 rad/s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1. 设计滤波器</w:t>
      </w:r>
    </w:p>
    <w:p>
      <w:pPr>
        <w:pStyle w:val="code"/>
      </w:pPr>
      <w:r>
        <w:rPr>
          <w:noProof w:val="true"/>
        </w:rPr>
        <w:t>[num2, den2] = butter(2, wc, </w:t>
      </w:r>
      <w:r>
        <w:rPr>
          <w:color w:val="a709f5"/>
          <w:noProof w:val="true"/>
        </w:rPr>
        <w:t>'s'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sys2 = tf(num2, den2);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[num8, den8] = butter(8, wc, </w:t>
      </w:r>
      <w:r>
        <w:rPr>
          <w:color w:val="a709f5"/>
          <w:noProof w:val="true"/>
        </w:rPr>
        <w:t>'s'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sys8 = tf(num8, den8);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2. 频域对比 (Bode 图) - 看“屠龙刀”的效果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bode(sys2, </w:t>
      </w:r>
      <w:r>
        <w:rPr>
          <w:color w:val="a709f5"/>
          <w:noProof w:val="true"/>
        </w:rPr>
        <w:t>'b'</w:t>
      </w:r>
      <w:r>
        <w:rPr>
          <w:noProof w:val="true"/>
        </w:rPr>
        <w:t>, sys8, </w:t>
      </w:r>
      <w:r>
        <w:rPr>
          <w:color w:val="a709f5"/>
          <w:noProof w:val="true"/>
        </w:rPr>
        <w:t>'r'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'2阶 (刀法温和)'</w:t>
      </w:r>
      <w:r>
        <w:rPr>
          <w:noProof w:val="true"/>
        </w:rPr>
        <w:t>, </w:t>
      </w:r>
      <w:r>
        <w:rPr>
          <w:color w:val="a709f5"/>
          <w:noProof w:val="true"/>
        </w:rPr>
        <w:t>'8阶 (刀法犀利)'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'频域对比：阶数越高，高频衰减越狠'</w:t>
      </w:r>
      <w:r>
        <w:rPr>
          <w:noProof w:val="true"/>
        </w:rPr>
        <w:t>);</w:t>
      </w:r>
    </w:p>
    <w:altChunk r:id="rId50"/>
    <w:p>
      <w:pPr>
        <w:pStyle w:val="code"/>
      </w:pPr>
      <w:r>
        <w:rPr>
          <w:color w:val="008013"/>
          <w:noProof w:val="true"/>
        </w:rPr>
        <w:t>% 注意看 Magnitude 图：红色线在高频部分垂直下降，像悬崖一样。</w:t>
      </w:r>
    </w:p>
    <w:p>
      <w:pPr>
        <w:pStyle w:val="code"/>
      </w:pPr>
      <w:r>
        <w:rPr>
          <w:color w:val="008013"/>
          <w:noProof w:val="true"/>
        </w:rPr>
        <w:t>% 注意看 Phase 图：红色线的相位滞后极其严重（往下掉得深）。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3. 时域对比 (Step Response) - 看“延迟”的代价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step(sys2, </w:t>
      </w:r>
      <w:r>
        <w:rPr>
          <w:color w:val="a709f5"/>
          <w:noProof w:val="true"/>
        </w:rPr>
        <w:t>'b'</w:t>
      </w:r>
      <w:r>
        <w:rPr>
          <w:noProof w:val="true"/>
        </w:rPr>
        <w:t>, sys8, </w:t>
      </w:r>
      <w:r>
        <w:rPr>
          <w:color w:val="a709f5"/>
          <w:noProof w:val="true"/>
        </w:rPr>
        <w:t>'r'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'2阶 (反应快)'</w:t>
      </w:r>
      <w:r>
        <w:rPr>
          <w:noProof w:val="true"/>
        </w:rPr>
        <w:t>, </w:t>
      </w:r>
      <w:r>
        <w:rPr>
          <w:color w:val="a709f5"/>
          <w:noProof w:val="true"/>
        </w:rPr>
        <w:t>'8阶 (反应慢)'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'时域对比：阶数越高，延迟越大'</w:t>
      </w:r>
      <w:r>
        <w:rPr>
          <w:noProof w:val="true"/>
        </w:rPr>
        <w:t>);</w:t>
      </w:r>
    </w:p>
    <w:altChunk r:id="rId51"/>
    <w:p>
      <w:pPr>
        <w:pStyle w:val="code"/>
      </w:pPr>
      <w:r>
        <w:rPr>
          <w:color w:val="008013"/>
          <w:noProof w:val="true"/>
        </w:rPr>
        <w:t>% 观察：</w:t>
      </w:r>
    </w:p>
    <w:p>
      <w:pPr>
        <w:pStyle w:val="code"/>
      </w:pPr>
      <w:r>
        <w:rPr>
          <w:color w:val="008013"/>
          <w:noProof w:val="true"/>
        </w:rPr>
        <w:t>% 蓝色线 (2阶)：迅速上升，稍微有点超调，很快稳定。</w:t>
      </w:r>
    </w:p>
    <w:p>
      <w:pPr>
        <w:pStyle w:val="code"/>
      </w:pPr>
      <w:r>
        <w:rPr>
          <w:color w:val="008013"/>
          <w:noProof w:val="true"/>
        </w:rPr>
        <w:t>% 红色线 (8阶)：前面有一段平的（死区时间），信号好像“愣”了一会儿才反应过来，上升较慢。</w:t>
      </w:r>
    </w:p>
    <w:p>
      <w:pPr>
        <w:pStyle w:val="heading2"/>
        <w:jc w:val="left"/>
      </w:pPr>
      <w:r>
        <w:rPr>
          <w:b/>
          <w:i/>
          <w:u w:val="single"/>
        </w:rPr>
        <w:t>4.特性对比</w:t>
      </w:r>
    </w:p>
    <w:p>
      <w:pPr>
        <w:pStyle w:val="ListParagraph"/>
        <w:numPr>
          <w:numId w:val="1"/>
        </w:numPr>
        <w:jc w:val="left"/>
      </w:pPr>
      <w:r>
        <w:rPr/>
        <w:t>巴特沃斯 (Butterworth)： 通带最平坦 (无波纹)，阻尼比 0.707 (二阶时)，瞬态响应好。 </w:t>
      </w:r>
      <w:r>
        <w:rPr>
          <w:b/>
        </w:rPr>
        <w:t>应用</w:t>
      </w:r>
      <w:r>
        <w:rPr/>
        <w:t>：控制反馈回路、音频处理。</w:t>
      </w:r>
    </w:p>
    <w:p>
      <w:pPr>
        <w:pStyle w:val="ListParagraph"/>
        <w:numPr>
          <w:numId w:val="1"/>
        </w:numPr>
        <w:jc w:val="left"/>
      </w:pPr>
      <w:r>
        <w:rPr/>
        <w:t>切比雪夫 (Chebyshev)： 通带或阻带有波纹，幅频特性下降得更陡峭（滤除非线性更强）。</w:t>
      </w:r>
      <w:r>
        <w:rPr>
          <w:b/>
        </w:rPr>
        <w:t>应用</w:t>
      </w:r>
      <w:r>
        <w:rPr/>
        <w:t>：只关心频率分离，不关心波形失真的场景。</w:t>
      </w:r>
    </w:p>
    <w:p>
      <w:pPr>
        <w:pStyle w:val="ListParagraph"/>
        <w:numPr>
          <w:numId w:val="1"/>
        </w:numPr>
        <w:jc w:val="left"/>
      </w:pPr>
      <w:r>
        <w:rPr/>
        <w:t>贝塞尔 (Bessel)： * 群延时最平坦（线性相位）。</w:t>
      </w:r>
      <w:r>
        <w:rPr>
          <w:b/>
        </w:rPr>
        <w:t>应用</w:t>
      </w:r>
      <w:r>
        <w:rPr/>
        <w:t>：高速通信、脉冲信号处理。</w:t>
      </w:r>
    </w:p>
    <w:p>
      <w:pPr>
        <w:pStyle w:val="title"/>
        <w:jc w:val="left"/>
      </w:pPr>
      <w:r>
        <w:rPr>
          <w:b/>
        </w:rPr>
        <w:t>四、数字化实现</w:t>
      </w:r>
    </w:p>
    <w:p>
      <w:pPr>
        <w:pStyle w:val="text"/>
        <w:jc w:val="left"/>
      </w:pPr>
      <w:r>
        <w:rPr/>
        <w:t>理解了模拟原理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048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后，在机器人单片机中，我们需要将其转化为差分方程。 常用的方法是双线性变换 (Bilinear Transform)。 我们的任务是：将连续传递函数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048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转换为离散传递函数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3048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，最终推导出差分方程。</w:t>
      </w:r>
    </w:p>
    <w:p>
      <w:pPr>
        <w:pStyle w:val="heading2"/>
        <w:jc w:val="left"/>
      </w:pPr>
      <w:r>
        <w:rPr>
          <w:b/>
          <w:i/>
          <w:u w:val="single"/>
        </w:rPr>
        <w:t>1. 核心工具：双线性变换 (Bilinear Transform / Tustin's Method)</w:t>
      </w:r>
    </w:p>
    <w:p>
      <w:pPr>
        <w:pStyle w:val="text"/>
        <w:jc w:val="left"/>
      </w:pPr>
      <w:r>
        <w:rPr/>
        <w:t>在控制工程中，最常用的离散化方法是</w:t>
      </w:r>
      <w:r>
        <w:rPr/>
        <w:t> </w:t>
      </w:r>
      <w:r>
        <w:rPr>
          <w:b/>
        </w:rPr>
        <w:t>*Tustin 变换</w:t>
      </w:r>
      <w:r>
        <w:rPr/>
        <w:t>*。</w:t>
      </w:r>
    </w:p>
    <w:p>
      <w:pPr>
        <w:pStyle w:val="text"/>
        <w:jc w:val="left"/>
      </w:pPr>
      <w:r>
        <w:rPr>
          <w:b/>
        </w:rPr>
        <w:t>原理</w:t>
      </w:r>
      <w:r>
        <w:rPr/>
        <w:t>：利用梯形公式来近似积分。</w:t>
      </w:r>
      <w:r>
        <w:rPr/>
        <w:t> </w:t>
      </w:r>
      <w:r>
        <w:rPr>
          <w:b/>
        </w:rPr>
        <w:t>数学代换</w:t>
      </w:r>
      <w:r>
        <w:rPr/>
        <w:t>：</w:t>
      </w:r>
    </w:p>
    <w:p>
      <w:pPr>
        <w:pStyle w:val="text"/>
        <w:jc w:val="center"/>
      </w:pPr>
      <w:r>
        <w:rPr>
          <w:position w:val="-27.75"/>
        </w:rPr>
        <w:drawing>
          <wp:inline xmlns:wp="http://schemas.openxmlformats.org/drawingml/2006/wordprocessingDrawing" distB="0" distL="0" distR="0" distT="0">
            <wp:extent cx="833438" cy="404813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33438" cy="4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ListParagraph"/>
        <w:numPr>
          <w:numId w:val="1"/>
        </w:numPr>
        <w:jc w:val="left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152400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：采样时间 (Sampling Time)。</w:t>
      </w:r>
    </w:p>
    <w:p>
      <w:pPr>
        <w:pStyle w:val="ListParagraph"/>
        <w:numPr>
          <w:numId w:val="1"/>
        </w:numPr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21907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：代表“延迟一拍”，即上一次的数据。</w:t>
      </w:r>
    </w:p>
    <w:p>
      <w:pPr>
        <w:pStyle w:val="text"/>
        <w:jc w:val="left"/>
      </w:pPr>
      <w:r>
        <w:rPr>
          <w:b/>
        </w:rPr>
        <w:t>为什么要用 Tustin？</w:t>
      </w:r>
      <w:r>
        <w:rPr/>
        <w:t> 相比于简单的欧拉法，Tustin 变换能更好地保持系统的稳定性，且会将左半平面的极点精确映射到单位圆内。</w:t>
      </w:r>
    </w:p>
    <w:p>
      <w:pPr>
        <w:pStyle w:val="heading2"/>
        <w:jc w:val="left"/>
      </w:pPr>
      <w:r>
        <w:rPr>
          <w:i/>
          <w:u w:val="single"/>
        </w:rPr>
        <w:t>2. MATLAB 实战：将二阶巴特沃斯离散化</w:t>
      </w:r>
    </w:p>
    <w:p>
      <w:pPr>
        <w:pStyle w:val="text"/>
        <w:jc w:val="left"/>
      </w:pPr>
      <w:r>
        <w:rPr/>
        <w:t>假设我们要设计一个截止频率为 10Hz 的滤波器，系统采样频率为 1000Hz。</w:t>
      </w:r>
    </w:p>
    <w:p>
      <w:pPr>
        <w:pStyle w:val="code"/>
      </w:pPr>
      <w:r>
        <w:rPr>
          <w:color w:val="008013"/>
          <w:noProof w:val="true"/>
        </w:rPr>
        <w:t>% --- 步骤 A: 定义模拟系统 ---</w:t>
      </w:r>
    </w:p>
    <w:p>
      <w:pPr>
        <w:pStyle w:val="code"/>
      </w:pPr>
      <w:r>
        <w:rPr>
          <w:noProof w:val="true"/>
        </w:rPr>
        <w:t>Fc = 10;                </w:t>
      </w:r>
      <w:r>
        <w:rPr>
          <w:color w:val="008013"/>
          <w:noProof w:val="true"/>
        </w:rPr>
        <w:t>% 截止频率 10Hz</w:t>
      </w:r>
    </w:p>
    <w:p>
      <w:pPr>
        <w:pStyle w:val="code"/>
      </w:pPr>
      <w:r>
        <w:rPr>
          <w:noProof w:val="true"/>
        </w:rPr>
        <w:t>Wc = 2 * pi * Fc;       </w:t>
      </w:r>
      <w:r>
        <w:rPr>
          <w:color w:val="008013"/>
          <w:noProof w:val="true"/>
        </w:rPr>
        <w:t>% 转化为角频率 (rad/s)</w:t>
      </w:r>
    </w:p>
    <w:p>
      <w:pPr>
        <w:pStyle w:val="code"/>
      </w:pPr>
      <w:r>
        <w:rPr>
          <w:noProof w:val="true"/>
        </w:rPr>
        <w:t>[b_s, a_s] = butter(2, Wc, </w:t>
      </w:r>
      <w:r>
        <w:rPr>
          <w:color w:val="a709f5"/>
          <w:noProof w:val="true"/>
        </w:rPr>
        <w:t>'s'</w:t>
      </w:r>
      <w:r>
        <w:rPr>
          <w:noProof w:val="true"/>
        </w:rPr>
        <w:t>); </w:t>
      </w:r>
      <w:r>
        <w:rPr>
          <w:color w:val="008013"/>
          <w:noProof w:val="true"/>
        </w:rPr>
        <w:t>% 得到模拟系数</w:t>
      </w:r>
    </w:p>
    <w:p>
      <w:pPr>
        <w:pStyle w:val="code"/>
      </w:pPr>
      <w:r>
        <w:rPr>
          <w:noProof w:val="true"/>
        </w:rPr>
        <w:t>sys_analog = tf(b_s, a_s);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步骤 B: 定义采样时间 ---</w:t>
      </w:r>
    </w:p>
    <w:p>
      <w:pPr>
        <w:pStyle w:val="code"/>
      </w:pPr>
      <w:r>
        <w:rPr>
          <w:noProof w:val="true"/>
        </w:rPr>
        <w:t>Fs = 1000;              </w:t>
      </w:r>
      <w:r>
        <w:rPr>
          <w:color w:val="008013"/>
          <w:noProof w:val="true"/>
        </w:rPr>
        <w:t>% 采样频率 1000Hz (机器人控制常用)</w:t>
      </w:r>
    </w:p>
    <w:p>
      <w:pPr>
        <w:pStyle w:val="code"/>
      </w:pPr>
      <w:r>
        <w:rPr>
          <w:noProof w:val="true"/>
        </w:rPr>
        <w:t>Ts = 1 / Fs;            </w:t>
      </w:r>
      <w:r>
        <w:rPr>
          <w:color w:val="008013"/>
          <w:noProof w:val="true"/>
        </w:rPr>
        <w:t>% 采样周期 0.001s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步骤 C: 进行 c2d (Continuous to Discrete) 转换 ---</w:t>
      </w:r>
    </w:p>
    <w:p>
      <w:pPr>
        <w:pStyle w:val="code"/>
      </w:pPr>
      <w:r>
        <w:rPr>
          <w:color w:val="008013"/>
          <w:noProof w:val="true"/>
        </w:rPr>
        <w:t>% 使用 'tustin' 方法</w:t>
      </w:r>
    </w:p>
    <w:p>
      <w:pPr>
        <w:pStyle w:val="code"/>
      </w:pPr>
      <w:r>
        <w:rPr>
          <w:noProof w:val="true"/>
        </w:rPr>
        <w:t>sys_digital = c2d(sys_analog, Ts, </w:t>
      </w:r>
      <w:r>
        <w:rPr>
          <w:color w:val="a709f5"/>
          <w:noProof w:val="true"/>
        </w:rPr>
        <w:t>'tustin'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显示离散传递函数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'离散传递函数 H(z):'</w:t>
      </w:r>
      <w:r>
        <w:rPr>
          <w:noProof w:val="true"/>
        </w:rPr>
        <w:t>);</w:t>
      </w:r>
    </w:p>
    <w:altChunk r:id="rId58"/>
    <w:p>
      <w:pPr>
        <w:pStyle w:val="code"/>
      </w:pPr>
      <w:r>
        <w:rPr>
          <w:noProof w:val="true"/>
        </w:rPr>
        <w:t>disp(sys_digital);</w:t>
      </w:r>
    </w:p>
    <w:altChunk r:id="rId59"/>
    <w:p>
      <w:pPr>
        <w:pStyle w:val="heading2"/>
        <w:jc w:val="left"/>
      </w:pPr>
      <w:r>
        <w:rPr>
          <w:i/>
          <w:u w:val="single"/>
        </w:rPr>
        <w:t>3. 验证：模拟 vs 数字</w:t>
      </w:r>
    </w:p>
    <w:p>
      <w:pPr>
        <w:pStyle w:val="text"/>
        <w:jc w:val="left"/>
      </w:pPr>
      <w:r>
        <w:rPr/>
        <w:t>我们必须确认离散化后的系统行为是否和原来的模拟系统一致。 重点观察：数字系统会有轻微的延迟，但在低频段应完美重合。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step(sys_analog, </w:t>
      </w:r>
      <w:r>
        <w:rPr>
          <w:color w:val="a709f5"/>
          <w:noProof w:val="true"/>
        </w:rPr>
        <w:t>'b'</w:t>
      </w:r>
      <w:r>
        <w:rPr>
          <w:noProof w:val="true"/>
        </w:rPr>
        <w:t>, sys_digital, </w:t>
      </w:r>
      <w:r>
        <w:rPr>
          <w:color w:val="a709f5"/>
          <w:noProof w:val="true"/>
        </w:rPr>
        <w:t>'r--'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'模拟原型 (连续)'</w:t>
      </w:r>
      <w:r>
        <w:rPr>
          <w:noProof w:val="true"/>
        </w:rPr>
        <w:t>, </w:t>
      </w:r>
      <w:r>
        <w:rPr>
          <w:color w:val="a709f5"/>
          <w:noProof w:val="true"/>
        </w:rPr>
        <w:t>'数字实现 (离散)'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title([</w:t>
      </w:r>
      <w:r>
        <w:rPr>
          <w:color w:val="a709f5"/>
          <w:noProof w:val="true"/>
        </w:rPr>
        <w:t>'阶跃响应对比 (Fs = ' </w:t>
      </w:r>
      <w:r>
        <w:rPr>
          <w:noProof w:val="true"/>
        </w:rPr>
        <w:t>num2str(Fs) </w:t>
      </w:r>
      <w:r>
        <w:rPr>
          <w:color w:val="a709f5"/>
          <w:noProof w:val="true"/>
        </w:rPr>
        <w:t>' Hz)'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60"/>
    <w:p>
      <w:pPr>
        <w:pStyle w:val="code"/>
      </w:pPr>
      <w:r>
        <w:rPr>
          <w:color w:val="008013"/>
          <w:noProof w:val="true"/>
        </w:rPr>
        <w:t>% 尝试把上面的 Fs 改成 50Hz (只比 10Hz 快5倍)，你会发现红色线开始走样了。</w:t>
      </w:r>
    </w:p>
    <w:p>
      <w:pPr>
        <w:pStyle w:val="code"/>
      </w:pPr>
      <w:r>
        <w:rPr>
          <w:color w:val="008013"/>
          <w:noProof w:val="true"/>
        </w:rPr>
        <w:t>% 这就是为什么采样频率通常要是带宽的 10-20 倍以上。</w:t>
      </w:r>
    </w:p>
    <w:p>
      <w:pPr>
        <w:pStyle w:val="heading2"/>
        <w:jc w:val="left"/>
      </w:pPr>
      <w:r>
        <w:rPr>
          <w:i/>
          <w:u w:val="single"/>
        </w:rPr>
        <w:t>4. 终极目标：推导差分方程 (Difference Equation)</w:t>
      </w:r>
    </w:p>
    <w:p>
      <w:pPr>
        <w:pStyle w:val="text"/>
        <w:jc w:val="left"/>
      </w:pPr>
      <w:r>
        <w:rPr/>
        <w:t>单片机看不懂 H(z)，它需要的是类似 y = a*x + b*y_old 的代码。</w:t>
      </w:r>
    </w:p>
    <w:p>
      <w:pPr>
        <w:pStyle w:val="text"/>
        <w:jc w:val="left"/>
      </w:pPr>
      <w:r>
        <w:rPr/>
        <w:t>离散传递函数的通用形式为：</w:t>
      </w:r>
    </w:p>
    <w:p>
      <w:pPr>
        <w:pStyle w:val="text"/>
        <w:jc w:val="center"/>
      </w:pPr>
      <w:r>
        <w:rPr>
          <w:position w:val="-32.69999999999999"/>
        </w:rPr>
        <w:drawing>
          <wp:inline xmlns:wp="http://schemas.openxmlformats.org/drawingml/2006/wordprocessingDrawing" distB="0" distL="0" distR="0" distT="0">
            <wp:extent cx="2000250" cy="4762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ListParagraph"/>
        <w:numPr>
          <w:numId w:val="1"/>
        </w:numPr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271463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146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：输出（滤波后的值）</w:t>
      </w:r>
    </w:p>
    <w:p>
      <w:pPr>
        <w:pStyle w:val="ListParagraph"/>
        <w:numPr>
          <w:numId w:val="1"/>
        </w:numPr>
        <w:jc w:val="left"/>
      </w:pPr>
      <w:r>
        <w:rPr>
          <w:position w:val="-7.125"/>
        </w:rPr>
        <w:drawing>
          <wp:inline xmlns:wp="http://schemas.openxmlformats.org/drawingml/2006/wordprocessingDrawing" distB="0" distL="0" distR="0" distT="0">
            <wp:extent cx="280988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：输入（传感器原始读数）</w:t>
      </w:r>
    </w:p>
    <w:p>
      <w:pPr>
        <w:pStyle w:val="text"/>
        <w:jc w:val="left"/>
      </w:pPr>
      <w:r>
        <w:rPr/>
        <w:t>交叉相乘展开：</w:t>
      </w:r>
      <w:r>
        <w:rPr/>
        <w:t> </w:t>
      </w:r>
    </w:p>
    <w:p>
      <w:pPr>
        <w:pStyle w:val="text"/>
        <w:jc w:val="center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3019425" cy="23812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转换回时域 </w:t>
      </w:r>
      <w:r>
        <w:rPr/>
        <w:t>(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214313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4313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 意味着</w:t>
      </w:r>
      <w:r>
        <w:rPr/>
        <w:t> </w:t>
      </w:r>
      <w:r>
        <w:rPr>
          <w:position w:val="-7.125"/>
        </w:rPr>
        <w:drawing>
          <wp:inline xmlns:wp="http://schemas.openxmlformats.org/drawingml/2006/wordprocessingDrawing" distB="0" distL="0" distR="0" distT="0">
            <wp:extent cx="495300" cy="171450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  <w:r>
        <w:rPr/>
        <w:t>)：</w:t>
      </w:r>
      <w:r>
        <w:rPr/>
        <w:t> </w:t>
      </w:r>
    </w:p>
    <w:p>
      <w:pPr>
        <w:pStyle w:val="text"/>
        <w:jc w:val="center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385762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>移项得到最终的可编程公式：</w:t>
      </w:r>
    </w:p>
    <w:p>
      <w:pPr>
        <w:pStyle w:val="text"/>
        <w:jc w:val="center"/>
      </w:pPr>
      <w:r>
        <w:rPr>
          <w:position w:val="-11.7"/>
        </w:rPr>
        <w:drawing>
          <wp:inline xmlns:wp="http://schemas.openxmlformats.org/drawingml/2006/wordprocessingDrawing" distB="0" distL="0" distR="0" distT="0">
            <wp:extent cx="3857625" cy="204788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heading2"/>
        <w:jc w:val="left"/>
      </w:pPr>
      <w:r>
        <w:rPr>
          <w:b/>
          <w:i/>
          <w:u w:val="single"/>
        </w:rPr>
        <w:t>5. C 语言代码实现</w:t>
      </w:r>
    </w:p>
    <w:p>
      <w:pPr>
        <w:pStyle w:val="text"/>
        <w:jc w:val="left"/>
      </w:pPr>
      <w:r>
        <w:rPr>
          <w:rFonts w:ascii="Consolas"/>
        </w:rPr>
        <w:t>/* ===================================================================</w:t>
      </w:r>
    </w:p>
    <w:p>
      <w:pPr>
        <w:pStyle w:val="text"/>
        <w:jc w:val="left"/>
      </w:pPr>
      <w:r>
        <w:rPr>
          <w:rFonts w:ascii="Consolas"/>
        </w:rPr>
        <w:t> * 模块名称: Dynamic Butterworth Filter (2nd Order)</w:t>
      </w:r>
    </w:p>
    <w:p>
      <w:pPr>
        <w:pStyle w:val="text"/>
        <w:jc w:val="left"/>
      </w:pPr>
      <w:r>
        <w:rPr>
          <w:rFonts w:ascii="Consolas"/>
        </w:rPr>
        <w:t> * 功能: 支持在单片机运行过程中动态修改截止频率 (Fc) 和采样率 (Fs)</w:t>
      </w:r>
    </w:p>
    <w:p>
      <w:pPr>
        <w:pStyle w:val="text"/>
        <w:jc w:val="left"/>
      </w:pPr>
      <w:r>
        <w:rPr>
          <w:rFonts w:ascii="Consolas"/>
        </w:rPr>
        <w:t> * 依赖: &lt;math.h&gt; (需要 tanf, sqrtf)</w:t>
      </w:r>
    </w:p>
    <w:p>
      <w:pPr>
        <w:pStyle w:val="text"/>
        <w:jc w:val="left"/>
      </w:pPr>
      <w:r>
        <w:rPr>
          <w:rFonts w:ascii="Consolas"/>
        </w:rPr>
        <w:t> * =================================================================== */</w:t>
      </w:r>
    </w:p>
    <w:p>
      <w:pPr>
        <w:pStyle w:val="text"/>
        <w:jc w:val="left"/>
      </w:pPr>
      <w:r>
        <w:rPr>
          <w:rFonts w:ascii="Consolas"/>
        </w:rPr>
        <w:t>#include &lt;math.h&gt;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// 兼容性定义：防止部分编译器缺少 M_PI</w:t>
      </w:r>
    </w:p>
    <w:p>
      <w:pPr>
        <w:pStyle w:val="text"/>
        <w:jc w:val="left"/>
      </w:pPr>
      <w:r>
        <w:rPr>
          <w:rFonts w:ascii="Consolas"/>
        </w:rPr>
        <w:t>#ifndef M_PI</w:t>
      </w:r>
    </w:p>
    <w:p>
      <w:pPr>
        <w:pStyle w:val="text"/>
        <w:jc w:val="left"/>
      </w:pPr>
      <w:r>
        <w:rPr>
          <w:rFonts w:ascii="Consolas"/>
        </w:rPr>
        <w:t>#define M_PI 3.14159265358979323846f</w:t>
      </w:r>
    </w:p>
    <w:p>
      <w:pPr>
        <w:pStyle w:val="text"/>
        <w:jc w:val="left"/>
      </w:pPr>
      <w:r>
        <w:rPr>
          <w:rFonts w:ascii="Consolas"/>
        </w:rPr>
        <w:t>#endif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// [1] 滤波器对象结构体</w:t>
      </w:r>
    </w:p>
    <w:p>
      <w:pPr>
        <w:pStyle w:val="text"/>
        <w:jc w:val="left"/>
      </w:pPr>
      <w:r>
        <w:rPr>
          <w:rFonts w:ascii="Consolas"/>
        </w:rPr>
        <w:t>typedef struct {</w:t>
      </w:r>
    </w:p>
    <w:p>
      <w:pPr>
        <w:pStyle w:val="text"/>
        <w:jc w:val="left"/>
      </w:pPr>
      <w:r>
        <w:rPr>
          <w:rFonts w:ascii="Consolas"/>
        </w:rPr>
        <w:t>    // --- 系数 (由 Init 函数自动计算) ---</w:t>
      </w:r>
    </w:p>
    <w:p>
      <w:pPr>
        <w:pStyle w:val="text"/>
        <w:jc w:val="left"/>
      </w:pPr>
      <w:r>
        <w:rPr>
          <w:rFonts w:ascii="Consolas"/>
        </w:rPr>
        <w:t>    float b0, b1, b2;</w:t>
      </w:r>
    </w:p>
    <w:p>
      <w:pPr>
        <w:pStyle w:val="text"/>
        <w:jc w:val="left"/>
      </w:pPr>
      <w:r>
        <w:rPr>
          <w:rFonts w:ascii="Consolas"/>
        </w:rPr>
        <w:t>    float a1, a2;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    // --- 历史状态 (用于差分方程) ---</w:t>
      </w:r>
    </w:p>
    <w:p>
      <w:pPr>
        <w:pStyle w:val="text"/>
        <w:jc w:val="left"/>
      </w:pPr>
      <w:r>
        <w:rPr>
          <w:rFonts w:ascii="Consolas"/>
        </w:rPr>
        <w:t>    float x1, x2; // 输入的历史 (x[n-1], x[n-2])</w:t>
      </w:r>
    </w:p>
    <w:p>
      <w:pPr>
        <w:pStyle w:val="text"/>
        <w:jc w:val="left"/>
      </w:pPr>
      <w:r>
        <w:rPr>
          <w:rFonts w:ascii="Consolas"/>
        </w:rPr>
        <w:t>    float y1, y2; // 输出的历史 (y[n-1], y[n-2])</w:t>
      </w:r>
    </w:p>
    <w:p>
      <w:pPr>
        <w:pStyle w:val="text"/>
        <w:jc w:val="left"/>
      </w:pPr>
      <w:r>
        <w:rPr>
          <w:rFonts w:ascii="Consolas"/>
        </w:rPr>
        <w:t>} Butter2nd;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// [2] 初始化/重置函数</w:t>
      </w:r>
    </w:p>
    <w:p>
      <w:pPr>
        <w:pStyle w:val="text"/>
        <w:jc w:val="left"/>
      </w:pPr>
      <w:r>
        <w:rPr>
          <w:rFonts w:ascii="Consolas"/>
        </w:rPr>
        <w:t>// 功能: 根据 Fc 和 Fs 计算二阶巴特沃斯系数 (使用双线性变换+预畸变)</w:t>
      </w:r>
    </w:p>
    <w:p>
      <w:pPr>
        <w:pStyle w:val="text"/>
        <w:jc w:val="left"/>
      </w:pPr>
      <w:r>
        <w:rPr>
          <w:rFonts w:ascii="Consolas"/>
        </w:rPr>
        <w:t>void butter2nd_init(Butter2nd *filter, float fc_hz, float fs_hz) {</w:t>
      </w:r>
    </w:p>
    <w:p>
      <w:pPr>
        <w:pStyle w:val="text"/>
        <w:jc w:val="left"/>
      </w:pPr>
      <w:r>
        <w:rPr>
          <w:rFonts w:ascii="Consolas"/>
        </w:rPr>
        <w:t>    // 安全检查: 截止频率不得超过采样率的一半</w:t>
      </w:r>
    </w:p>
    <w:p>
      <w:pPr>
        <w:pStyle w:val="text"/>
        <w:jc w:val="left"/>
      </w:pPr>
      <w:r>
        <w:rPr>
          <w:rFonts w:ascii="Consolas"/>
        </w:rPr>
        <w:t>    if (fc_hz &gt;= fs_hz / 2.0f) {</w:t>
      </w:r>
    </w:p>
    <w:p>
      <w:pPr>
        <w:pStyle w:val="text"/>
        <w:jc w:val="left"/>
      </w:pPr>
      <w:r>
        <w:rPr>
          <w:rFonts w:ascii="Consolas"/>
        </w:rPr>
        <w:t>        fc_hz = fs_hz * 0.45f; // 强制限制为 0.45 倍作为保护</w:t>
      </w:r>
    </w:p>
    <w:p>
      <w:pPr>
        <w:pStyle w:val="text"/>
        <w:jc w:val="left"/>
      </w:pPr>
      <w:r>
        <w:rPr>
          <w:rFonts w:ascii="Consolas"/>
        </w:rPr>
        <w:t>    }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    // --- 核心算法: 预畸变双线性变换 ---</w:t>
      </w:r>
    </w:p>
    <w:p>
      <w:pPr>
        <w:pStyle w:val="text"/>
        <w:jc w:val="left"/>
      </w:pPr>
      <w:r>
        <w:rPr>
          <w:rFonts w:ascii="Consolas"/>
        </w:rPr>
        <w:t>    // 1. 计算 lambda = 1 / tan(pi * fc / fs)</w:t>
      </w:r>
    </w:p>
    <w:p>
      <w:pPr>
        <w:pStyle w:val="text"/>
        <w:jc w:val="left"/>
      </w:pPr>
      <w:r>
        <w:rPr>
          <w:rFonts w:ascii="Consolas"/>
        </w:rPr>
        <w:t>    float lambda = 1.0f / tanf(M_PI * fc_hz / fs_hz);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    // 2. 计算分母公共项 D = lambda^2 + sqrt(2)*lambda + 1</w:t>
      </w:r>
    </w:p>
    <w:p>
      <w:pPr>
        <w:pStyle w:val="text"/>
        <w:jc w:val="left"/>
      </w:pPr>
      <w:r>
        <w:rPr>
          <w:rFonts w:ascii="Consolas"/>
        </w:rPr>
        <w:t>    float sqrt2 = 1.41421356f;</w:t>
      </w:r>
    </w:p>
    <w:p>
      <w:pPr>
        <w:pStyle w:val="text"/>
        <w:jc w:val="left"/>
      </w:pPr>
      <w:r>
        <w:rPr>
          <w:rFonts w:ascii="Consolas"/>
        </w:rPr>
        <w:t>    float D = (lambda * lambda) + (sqrt2 * lambda) + 1.0f;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    // 3. 计算离散系数</w:t>
      </w:r>
    </w:p>
    <w:p>
      <w:pPr>
        <w:pStyle w:val="text"/>
        <w:jc w:val="left"/>
      </w:pPr>
      <w:r>
        <w:rPr>
          <w:rFonts w:ascii="Consolas"/>
        </w:rPr>
        <w:t>    filter-&gt;b0 = 1.0f / D;</w:t>
      </w:r>
    </w:p>
    <w:p>
      <w:pPr>
        <w:pStyle w:val="text"/>
        <w:jc w:val="left"/>
      </w:pPr>
      <w:r>
        <w:rPr>
          <w:rFonts w:ascii="Consolas"/>
        </w:rPr>
        <w:t>    filter-&gt;b1 = 2.0f * filter-&gt;b0;</w:t>
      </w:r>
    </w:p>
    <w:p>
      <w:pPr>
        <w:pStyle w:val="text"/>
        <w:jc w:val="left"/>
      </w:pPr>
      <w:r>
        <w:rPr>
          <w:rFonts w:ascii="Consolas"/>
        </w:rPr>
        <w:t>    filter-&gt;b2 = filter-&gt;b0;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    filter-&gt;a1 = 2.0f * (1.0f - lambda * lambda) / D;</w:t>
      </w:r>
    </w:p>
    <w:p>
      <w:pPr>
        <w:pStyle w:val="text"/>
        <w:jc w:val="left"/>
      </w:pPr>
      <w:r>
        <w:rPr>
          <w:rFonts w:ascii="Consolas"/>
        </w:rPr>
        <w:t>    filter-&gt;a2 = (1.0f - sqrt2 * lambda + lambda * lambda) / D;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    // 4. 清空历史状态 (防止参数突变导致输出跳变)</w:t>
      </w:r>
    </w:p>
    <w:p>
      <w:pPr>
        <w:pStyle w:val="text"/>
        <w:jc w:val="left"/>
      </w:pPr>
      <w:r>
        <w:rPr>
          <w:rFonts w:ascii="Consolas"/>
        </w:rPr>
        <w:t>    filter-&gt;x1 = 0.0f; filter-&gt;x2 = 0.0f;</w:t>
      </w:r>
    </w:p>
    <w:p>
      <w:pPr>
        <w:pStyle w:val="text"/>
        <w:jc w:val="left"/>
      </w:pPr>
      <w:r>
        <w:rPr>
          <w:rFonts w:ascii="Consolas"/>
        </w:rPr>
        <w:t>    filter-&gt;y1 = 0.0f; filter-&gt;y2 = 0.0f;</w:t>
      </w:r>
    </w:p>
    <w:p>
      <w:pPr>
        <w:pStyle w:val="text"/>
        <w:jc w:val="left"/>
      </w:pPr>
      <w:r>
        <w:rPr>
          <w:rFonts w:ascii="Consolas"/>
        </w:rPr>
        <w:t>}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// [3] 实时滤波函数 (放入定时器中断或控制环路)</w:t>
      </w:r>
    </w:p>
    <w:p>
      <w:pPr>
        <w:pStyle w:val="text"/>
        <w:jc w:val="left"/>
      </w:pPr>
      <w:r>
        <w:rPr>
          <w:rFonts w:ascii="Consolas"/>
        </w:rPr>
        <w:t>float butter2nd_apply(Butter2nd *filter, float input) {</w:t>
      </w:r>
    </w:p>
    <w:p>
      <w:pPr>
        <w:pStyle w:val="text"/>
        <w:jc w:val="left"/>
      </w:pPr>
      <w:r>
        <w:rPr>
          <w:rFonts w:ascii="Consolas"/>
        </w:rPr>
        <w:t>    // 差分方程: y[n] = b0*x + b1*x1 + ... - a1*y1 - ...</w:t>
      </w:r>
    </w:p>
    <w:p>
      <w:pPr>
        <w:pStyle w:val="text"/>
        <w:jc w:val="left"/>
      </w:pPr>
      <w:r>
        <w:rPr>
          <w:rFonts w:ascii="Consolas"/>
        </w:rPr>
        <w:t>    float output = filter-&gt;b0 * input </w:t>
      </w:r>
    </w:p>
    <w:p>
      <w:pPr>
        <w:pStyle w:val="text"/>
        <w:jc w:val="left"/>
      </w:pPr>
      <w:r>
        <w:rPr>
          <w:rFonts w:ascii="Consolas"/>
        </w:rPr>
        <w:t>                 + filter-&gt;b1 * filter-&gt;x1 </w:t>
      </w:r>
    </w:p>
    <w:p>
      <w:pPr>
        <w:pStyle w:val="text"/>
        <w:jc w:val="left"/>
      </w:pPr>
      <w:r>
        <w:rPr>
          <w:rFonts w:ascii="Consolas"/>
        </w:rPr>
        <w:t>                 + filter-&gt;b2 * filter-&gt;x2 </w:t>
      </w:r>
    </w:p>
    <w:p>
      <w:pPr>
        <w:pStyle w:val="text"/>
        <w:jc w:val="left"/>
      </w:pPr>
      <w:r>
        <w:rPr>
          <w:rFonts w:ascii="Consolas"/>
        </w:rPr>
        <w:t>                 - filter-&gt;a1 * filter-&gt;y1 </w:t>
      </w:r>
    </w:p>
    <w:p>
      <w:pPr>
        <w:pStyle w:val="text"/>
        <w:jc w:val="left"/>
      </w:pPr>
      <w:r>
        <w:rPr>
          <w:rFonts w:ascii="Consolas"/>
        </w:rPr>
        <w:t>                 - filter-&gt;a2 * filter-&gt;y2;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    // 更新历史状态 (移位)</w:t>
      </w:r>
    </w:p>
    <w:p>
      <w:pPr>
        <w:pStyle w:val="text"/>
        <w:jc w:val="left"/>
      </w:pPr>
      <w:r>
        <w:rPr>
          <w:rFonts w:ascii="Consolas"/>
        </w:rPr>
        <w:t>    filter-&gt;x2 = filter-&gt;x1;</w:t>
      </w:r>
    </w:p>
    <w:p>
      <w:pPr>
        <w:pStyle w:val="text"/>
        <w:jc w:val="left"/>
      </w:pPr>
      <w:r>
        <w:rPr>
          <w:rFonts w:ascii="Consolas"/>
        </w:rPr>
        <w:t>    filter-&gt;x1 = input;</w:t>
      </w:r>
    </w:p>
    <w:p>
      <w:pPr>
        <w:pStyle w:val="text"/>
        <w:jc w:val="left"/>
      </w:pPr>
      <w:r>
        <w:rPr>
          <w:rFonts w:ascii="Consolas"/>
        </w:rPr>
        <w:t>    filter-&gt;y2 = filter-&gt;y1;</w:t>
      </w:r>
    </w:p>
    <w:p>
      <w:pPr>
        <w:pStyle w:val="text"/>
        <w:jc w:val="left"/>
      </w:pPr>
      <w:r>
        <w:rPr>
          <w:rFonts w:ascii="Consolas"/>
        </w:rPr>
        <w:t>    filter-&gt;y1 = output;</w:t>
      </w:r>
    </w:p>
    <w:p>
      <w:pPr>
        <w:pStyle w:val="text"/>
        <w:jc w:val="left"/>
      </w:pPr>
      <w:r>
        <w:rPr>
          <w:rFonts w:ascii="Consolas"/>
        </w:rPr>
        <w:t/>
      </w:r>
    </w:p>
    <w:p>
      <w:pPr>
        <w:pStyle w:val="text"/>
        <w:jc w:val="left"/>
      </w:pPr>
      <w:r>
        <w:rPr>
          <w:rFonts w:ascii="Consolas"/>
        </w:rPr>
        <w:t>    return output;</w:t>
      </w:r>
    </w:p>
    <w:p>
      <w:pPr>
        <w:pStyle w:val="text"/>
        <w:jc w:val="left"/>
      </w:pPr>
      <w:r>
        <w:rPr>
          <w:rFonts w:ascii="Consolas"/>
        </w:rPr>
        <w:t>}</w:t>
      </w:r>
    </w:p>
    <w:p>
      <w:pPr>
        <w:pStyle w:val="text"/>
        <w:jc w:val="right"/>
      </w:pPr>
      <w:r>
        <w:rPr>
          <w:b/>
          <w:i/>
          <w:u w:val="single"/>
        </w:rPr>
        <w:t/>
      </w:r>
    </w:p>
    <w:p>
      <w:pPr>
        <w:pStyle w:val="text"/>
        <w:jc w:val="right"/>
      </w:pPr>
      <w:r>
        <w:rPr>
          <w:b/>
          <w:i/>
          <w:u w:val="single"/>
        </w:rPr>
        <w:t/>
      </w:r>
    </w:p>
    <w:p>
      <w:pPr>
        <w:pStyle w:val="text"/>
        <w:jc w:val="right"/>
      </w:pPr>
      <w:r>
        <w:rPr>
          <w:b/>
          <w:i/>
          <w:u w:val="single"/>
        </w:rPr>
        <w:t>笔者：卢俊烨</w:t>
      </w:r>
    </w:p>
    <w:p>
      <w:pPr>
        <w:pStyle w:val="heading3"/>
        <w:jc w:val="right"/>
      </w:pPr>
      <w:r>
        <w:rPr>
          <w:b/>
          <w:i/>
          <w:u w:val="single"/>
        </w:rPr>
        <w:t>日期：2025.12.02</w:t>
      </w:r>
    </w:p>
    <w:p>
      <w:pPr>
        <w:pStyle w:val="text"/>
        <w:jc w:val="right"/>
      </w:pPr>
      <w:r>
        <w:rPr>
          <w:b/>
          <w:i/>
          <w:u w:val="single"/>
        </w:rPr>
        <w:t>https://github.com/yagami-light7</w:t>
      </w:r>
    </w:p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</w:styles>
</file>

<file path=word/_rels/document.xml.rels><?xml version="1.0" encoding="UTF-8" standalone="yes" ?>
<Relationships xmlns="http://schemas.openxmlformats.org/package/2006/relationships">
  <Relationship Id="rId1" Target="../media/image1.png" Type="http://schemas.openxmlformats.org/officeDocument/2006/relationships/image"/>
  <Relationship Id="rId10" Target="../media/image10.png" Type="http://schemas.openxmlformats.org/officeDocument/2006/relationships/image"/>
  <Relationship Id="rId11" Target="../media/image11.png" Type="http://schemas.openxmlformats.org/officeDocument/2006/relationships/image"/>
  <Relationship Id="rId12" Target="../media/image12.png" Type="http://schemas.openxmlformats.org/officeDocument/2006/relationships/image"/>
  <Relationship Id="rId13" Target="../media/image13.png" Type="http://schemas.openxmlformats.org/officeDocument/2006/relationships/image"/>
  <Relationship Id="rId14" Target="../media/image14.png" Type="http://schemas.openxmlformats.org/officeDocument/2006/relationships/image"/>
  <Relationship Id="rId15" Target="../media/image15.png" Type="http://schemas.openxmlformats.org/officeDocument/2006/relationships/image"/>
  <Relationship Id="rId16" Target="../media/image16.png" Type="http://schemas.openxmlformats.org/officeDocument/2006/relationships/image"/>
  <Relationship Id="rId17" Target="../media/image17.png" Type="http://schemas.openxmlformats.org/officeDocument/2006/relationships/image"/>
  <Relationship Id="rId18" Target="../media/image18.png" Type="http://schemas.openxmlformats.org/officeDocument/2006/relationships/image"/>
  <Relationship Id="rId19" Target="../media/image19.png" Type="http://schemas.openxmlformats.org/officeDocument/2006/relationships/image"/>
  <Relationship Id="rId2" Target="../media/image2.png" Type="http://schemas.openxmlformats.org/officeDocument/2006/relationships/image"/>
  <Relationship Id="rId20" Target="../media/image20.png" Type="http://schemas.openxmlformats.org/officeDocument/2006/relationships/image"/>
  <Relationship Id="rId21" Target="../media/image21.png" Type="http://schemas.openxmlformats.org/officeDocument/2006/relationships/image"/>
  <Relationship Id="rId22" Target="../media/image22.png" Type="http://schemas.openxmlformats.org/officeDocument/2006/relationships/image"/>
  <Relationship Id="rId23" Target="../media/image23.png" Type="http://schemas.openxmlformats.org/officeDocument/2006/relationships/image"/>
  <Relationship Id="rId24" Target="../media/image24.png" Type="http://schemas.openxmlformats.org/officeDocument/2006/relationships/image"/>
  <Relationship Id="rId25" Target="../media/image25.png" Type="http://schemas.openxmlformats.org/officeDocument/2006/relationships/image"/>
  <Relationship Id="rId26" Target="../media/image26.png" Type="http://schemas.openxmlformats.org/officeDocument/2006/relationships/image"/>
  <Relationship Id="rId27" Target="../outputs/output0.mht" Type="http://schemas.openxmlformats.org/officeDocument/2006/relationships/aFChunk"/>
  <Relationship Id="rId28" Target="../media/image27.png" Type="http://schemas.openxmlformats.org/officeDocument/2006/relationships/image"/>
  <Relationship Id="rId29" Target="../media/image28.png" Type="http://schemas.openxmlformats.org/officeDocument/2006/relationships/image"/>
  <Relationship Id="rId3" Target="../media/image3.png" Type="http://schemas.openxmlformats.org/officeDocument/2006/relationships/image"/>
  <Relationship Id="rId30" Target="../media/image29.png" Type="http://schemas.openxmlformats.org/officeDocument/2006/relationships/image"/>
  <Relationship Id="rId31" Target="../media/image30.png" Type="http://schemas.openxmlformats.org/officeDocument/2006/relationships/image"/>
  <Relationship Id="rId32" Target="../media/image31.png" Type="http://schemas.openxmlformats.org/officeDocument/2006/relationships/image"/>
  <Relationship Id="rId33" Target="../media/image32.png" Type="http://schemas.openxmlformats.org/officeDocument/2006/relationships/image"/>
  <Relationship Id="rId34" Target="../media/image33.png" Type="http://schemas.openxmlformats.org/officeDocument/2006/relationships/image"/>
  <Relationship Id="rId35" Target="../media/image34.png" Type="http://schemas.openxmlformats.org/officeDocument/2006/relationships/image"/>
  <Relationship Id="rId36" Target="../media/image35.png" Type="http://schemas.openxmlformats.org/officeDocument/2006/relationships/image"/>
  <Relationship Id="rId37" Target="../media/image36.png" Type="http://schemas.openxmlformats.org/officeDocument/2006/relationships/image"/>
  <Relationship Id="rId38" Target="../media/image37.png" Type="http://schemas.openxmlformats.org/officeDocument/2006/relationships/image"/>
  <Relationship Id="rId39" Target="../media/image38.png" Type="http://schemas.openxmlformats.org/officeDocument/2006/relationships/image"/>
  <Relationship Id="rId4" Target="../media/image4.png" Type="http://schemas.openxmlformats.org/officeDocument/2006/relationships/image"/>
  <Relationship Id="rId40" Target="../media/image39.png" Type="http://schemas.openxmlformats.org/officeDocument/2006/relationships/image"/>
  <Relationship Id="rId41" Target="../media/image40.png" Type="http://schemas.openxmlformats.org/officeDocument/2006/relationships/image"/>
  <Relationship Id="rId42" Target="../media/image41.png" Type="http://schemas.openxmlformats.org/officeDocument/2006/relationships/image"/>
  <Relationship Id="rId43" Target="../media/image42.png" Type="http://schemas.openxmlformats.org/officeDocument/2006/relationships/image"/>
  <Relationship Id="rId44" Target="../outputs/output1.mht" Type="http://schemas.openxmlformats.org/officeDocument/2006/relationships/aFChunk"/>
  <Relationship Id="rId45" Target="../outputs/output2.mht" Type="http://schemas.openxmlformats.org/officeDocument/2006/relationships/aFChunk"/>
  <Relationship Id="rId46" Target="../media/image43.png" Type="http://schemas.openxmlformats.org/officeDocument/2006/relationships/image"/>
  <Relationship Id="rId47" Target="../media/image44.png" Type="http://schemas.openxmlformats.org/officeDocument/2006/relationships/image"/>
  <Relationship Id="rId48" Target="../media/image45.png" Type="http://schemas.openxmlformats.org/officeDocument/2006/relationships/image"/>
  <Relationship Id="rId49" Target="../media/image46.png" Type="http://schemas.openxmlformats.org/officeDocument/2006/relationships/image"/>
  <Relationship Id="rId5" Target="../media/image5.png" Type="http://schemas.openxmlformats.org/officeDocument/2006/relationships/image"/>
  <Relationship Id="rId50" Target="../outputs/output3.mht" Type="http://schemas.openxmlformats.org/officeDocument/2006/relationships/aFChunk"/>
  <Relationship Id="rId51" Target="../outputs/output4.mht" Type="http://schemas.openxmlformats.org/officeDocument/2006/relationships/aFChunk"/>
  <Relationship Id="rId52" Target="../media/image47.png" Type="http://schemas.openxmlformats.org/officeDocument/2006/relationships/image"/>
  <Relationship Id="rId53" Target="../media/image48.png" Type="http://schemas.openxmlformats.org/officeDocument/2006/relationships/image"/>
  <Relationship Id="rId54" Target="../media/image49.png" Type="http://schemas.openxmlformats.org/officeDocument/2006/relationships/image"/>
  <Relationship Id="rId55" Target="../media/image50.png" Type="http://schemas.openxmlformats.org/officeDocument/2006/relationships/image"/>
  <Relationship Id="rId56" Target="../media/image51.png" Type="http://schemas.openxmlformats.org/officeDocument/2006/relationships/image"/>
  <Relationship Id="rId57" Target="../media/image52.png" Type="http://schemas.openxmlformats.org/officeDocument/2006/relationships/image"/>
  <Relationship Id="rId58" Target="../outputs/output5.mht" Type="http://schemas.openxmlformats.org/officeDocument/2006/relationships/aFChunk"/>
  <Relationship Id="rId59" Target="../outputs/output6.mht" Type="http://schemas.openxmlformats.org/officeDocument/2006/relationships/aFChunk"/>
  <Relationship Id="rId6" Target="../media/image6.png" Type="http://schemas.openxmlformats.org/officeDocument/2006/relationships/image"/>
  <Relationship Id="rId60" Target="../outputs/output7.mht" Type="http://schemas.openxmlformats.org/officeDocument/2006/relationships/aFChunk"/>
  <Relationship Id="rId61" Target="../media/image53.png" Type="http://schemas.openxmlformats.org/officeDocument/2006/relationships/image"/>
  <Relationship Id="rId62" Target="../media/image54.png" Type="http://schemas.openxmlformats.org/officeDocument/2006/relationships/image"/>
  <Relationship Id="rId63" Target="../media/image55.png" Type="http://schemas.openxmlformats.org/officeDocument/2006/relationships/image"/>
  <Relationship Id="rId64" Target="../media/image56.png" Type="http://schemas.openxmlformats.org/officeDocument/2006/relationships/image"/>
  <Relationship Id="rId65" Target="../media/image57.png" Type="http://schemas.openxmlformats.org/officeDocument/2006/relationships/image"/>
  <Relationship Id="rId66" Target="../media/image58.png" Type="http://schemas.openxmlformats.org/officeDocument/2006/relationships/image"/>
  <Relationship Id="rId67" Target="../media/image59.png" Type="http://schemas.openxmlformats.org/officeDocument/2006/relationships/image"/>
  <Relationship Id="rId68" Target="../media/image60.png" Type="http://schemas.openxmlformats.org/officeDocument/2006/relationships/image"/>
  <Relationship Id="rId69" Target="styles.xml" Type="http://schemas.openxmlformats.org/officeDocument/2006/relationships/styles"/>
  <Relationship Id="rId7" Target="../media/image7.png" Type="http://schemas.openxmlformats.org/officeDocument/2006/relationships/image"/>
  <Relationship Id="rId70" Target="numbering.xml" Type="http://schemas.openxmlformats.org/officeDocument/2006/relationships/numbering"/>
  <Relationship Id="rId8" Target="../media/image8.png" Type="http://schemas.openxmlformats.org/officeDocument/2006/relationships/image"/>
  <Relationship Id="rId9" Target="../media/image9.png" Type="http://schemas.openxmlformats.org/officeDocument/2006/relationships/image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2025-12-02T12:42:48Z</dcterms:created>
  <dcterms:modified xsi:type="dcterms:W3CDTF">2025-12-02T12:42:48Z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R2023a</matlabRelease>
</mwcoreProperties>
</file>

<file path=metadata/mwcorePropertiesExtension.xml><?xml version="1.0" encoding="utf-8"?>
<mwcoreProperties xmlns="http://schemas.mathworks.com/package/2014/corePropertiesExtension">
  <uuid>f32a7cd8-8384-4721-82a5-d3b022d3c54f</uuid>
</mwcoreProperties>
</file>

<file path=metadata/mwcorePropertiesReleaseInfo.xml><?xml version="1.0" encoding="utf-8"?>
<!-- Version information for MathWorks R2023a Release -->
<MathWorks_version_info>
  <version>9.14.0.2206163</version>
  <release>R2023a</release>
  <description/>
  <date>Feb 22 2023</date>
  <checksum>2058108452</checksum>
</MathWorks_version_info>
</file>