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5DE" w:rsidRPr="00C165DE" w:rsidRDefault="00C165DE" w:rsidP="00AF63D7">
      <w:pPr>
        <w:jc w:val="right"/>
        <w:rPr>
          <w:color w:val="FF0000"/>
        </w:rPr>
      </w:pPr>
      <w:r w:rsidRPr="00F32F7A">
        <w:t xml:space="preserve">Due on </w:t>
      </w:r>
      <w:r w:rsidR="00EC5A53">
        <w:rPr>
          <w:color w:val="FF0000"/>
        </w:rPr>
        <w:t>November 9</w:t>
      </w:r>
      <w:bookmarkStart w:id="0" w:name="_GoBack"/>
      <w:bookmarkEnd w:id="0"/>
      <w:r w:rsidRPr="00C165DE">
        <w:rPr>
          <w:color w:val="FF0000"/>
        </w:rPr>
        <w:t>, 2022</w:t>
      </w:r>
    </w:p>
    <w:p w:rsidR="00326552" w:rsidRPr="00326552" w:rsidRDefault="00AF63D7" w:rsidP="00AF63D7">
      <w:pPr>
        <w:jc w:val="center"/>
        <w:rPr>
          <w:b/>
          <w:sz w:val="28"/>
        </w:rPr>
      </w:pPr>
      <w:r>
        <w:rPr>
          <w:b/>
          <w:sz w:val="28"/>
        </w:rPr>
        <w:t>Project 3</w:t>
      </w:r>
    </w:p>
    <w:p w:rsidR="00AB177E" w:rsidRDefault="000A1C69" w:rsidP="00AF63D7">
      <w:pPr>
        <w:jc w:val="both"/>
      </w:pPr>
      <w:r>
        <w:t xml:space="preserve">In this assignment you are asked to implement two responsive </w:t>
      </w:r>
      <w:r w:rsidR="00C40927">
        <w:t>pages using HTML, CSS and JS</w:t>
      </w:r>
      <w:r>
        <w:t xml:space="preserve">. </w:t>
      </w:r>
      <w:r w:rsidR="00EE06EA">
        <w:t>Although not necessary, y</w:t>
      </w:r>
      <w:r>
        <w:t xml:space="preserve">ou are allowed to use any of the CSS Frameworks </w:t>
      </w:r>
      <w:r w:rsidR="006865C2">
        <w:t xml:space="preserve">we covered in class </w:t>
      </w:r>
      <w:r>
        <w:t>if you choose to use one.</w:t>
      </w:r>
    </w:p>
    <w:p w:rsidR="00AF63D7" w:rsidRPr="00AF63D7" w:rsidRDefault="00AF63D7" w:rsidP="00AF63D7">
      <w:pPr>
        <w:jc w:val="both"/>
      </w:pPr>
    </w:p>
    <w:p w:rsidR="00A42738" w:rsidRDefault="00326552" w:rsidP="00AF63D7">
      <w:pPr>
        <w:jc w:val="both"/>
        <w:rPr>
          <w:b/>
          <w:sz w:val="24"/>
        </w:rPr>
      </w:pPr>
      <w:r w:rsidRPr="00326552">
        <w:rPr>
          <w:b/>
          <w:sz w:val="24"/>
        </w:rPr>
        <w:t>Problem 1</w:t>
      </w:r>
      <w:r w:rsidR="000A1C69">
        <w:rPr>
          <w:b/>
          <w:sz w:val="24"/>
        </w:rPr>
        <w:t xml:space="preserve">: Implement a </w:t>
      </w:r>
      <w:r w:rsidR="00AF63D7">
        <w:rPr>
          <w:b/>
          <w:sz w:val="24"/>
        </w:rPr>
        <w:t>Digital Clock</w:t>
      </w:r>
    </w:p>
    <w:p w:rsidR="00944EF3" w:rsidRDefault="00CB68B4" w:rsidP="00AF63D7">
      <w:pPr>
        <w:jc w:val="both"/>
      </w:pPr>
      <w:r>
        <w:t>In this problem, you are asked to implement a</w:t>
      </w:r>
      <w:r w:rsidR="002D1873">
        <w:t xml:space="preserve"> digital clock that sits in the middle of your screen as follows:</w:t>
      </w:r>
    </w:p>
    <w:p w:rsidR="002D1873" w:rsidRDefault="002D1873" w:rsidP="002D1873">
      <w:pPr>
        <w:jc w:val="center"/>
      </w:pPr>
      <w:r>
        <w:rPr>
          <w:noProof/>
        </w:rPr>
        <w:drawing>
          <wp:inline distT="0" distB="0" distL="0" distR="0" wp14:anchorId="1D36BD43" wp14:editId="1F612372">
            <wp:extent cx="3451315" cy="2424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5321" cy="2427291"/>
                    </a:xfrm>
                    <a:prstGeom prst="rect">
                      <a:avLst/>
                    </a:prstGeom>
                  </pic:spPr>
                </pic:pic>
              </a:graphicData>
            </a:graphic>
          </wp:inline>
        </w:drawing>
      </w:r>
    </w:p>
    <w:p w:rsidR="00E37C14" w:rsidRDefault="002D1873" w:rsidP="00AF63D7">
      <w:pPr>
        <w:jc w:val="both"/>
      </w:pPr>
      <w:r>
        <w:t>No matter what the size of screen may be, the clock must always be centered on the screen horizontal and vertically as shown above. This is a running clock. That is, you must update the time every second using some JS code. We are giving you the background image to be used for this project. The width and height of the containers displaying the hours, minutes and seconds is 100x100px. The height of the blue/green boxes seen at the bottom is 40px. The gap between different boxes is 15px. Notice that the text “DIGITAL CLOCK” is centered on top of the digits, not on top of all boxes. Furthermore, the boxes displaying the digits and the other text are transparent. That is, we can see the background through these boxes. You can achieve this by declaring the background using RGBA as follows:</w:t>
      </w:r>
    </w:p>
    <w:tbl>
      <w:tblPr>
        <w:tblStyle w:val="TableGrid"/>
        <w:tblW w:w="0" w:type="auto"/>
        <w:tblLook w:val="04A0" w:firstRow="1" w:lastRow="0" w:firstColumn="1" w:lastColumn="0" w:noHBand="0" w:noVBand="1"/>
      </w:tblPr>
      <w:tblGrid>
        <w:gridCol w:w="10970"/>
      </w:tblGrid>
      <w:tr w:rsidR="002D1873" w:rsidTr="002D1873">
        <w:tc>
          <w:tcPr>
            <w:tcW w:w="10970" w:type="dxa"/>
          </w:tcPr>
          <w:p w:rsidR="002D1873" w:rsidRDefault="002D1873" w:rsidP="00AF63D7">
            <w:pPr>
              <w:jc w:val="both"/>
            </w:pPr>
            <w:r w:rsidRPr="002D1873">
              <w:t xml:space="preserve">background: </w:t>
            </w:r>
            <w:proofErr w:type="spellStart"/>
            <w:r w:rsidRPr="002D1873">
              <w:t>rgba</w:t>
            </w:r>
            <w:proofErr w:type="spellEnd"/>
            <w:r w:rsidRPr="002D1873">
              <w:t>(0, 0, 200, 0.5);</w:t>
            </w:r>
          </w:p>
        </w:tc>
      </w:tr>
    </w:tbl>
    <w:p w:rsidR="002D1873" w:rsidRDefault="002D1873" w:rsidP="00AF63D7">
      <w:pPr>
        <w:jc w:val="both"/>
      </w:pPr>
    </w:p>
    <w:p w:rsidR="002D1873" w:rsidRDefault="002D1873" w:rsidP="00AF63D7">
      <w:pPr>
        <w:jc w:val="both"/>
      </w:pPr>
      <w:r>
        <w:t>This is what I used for the background color of the blue boxes seen at the bottom of the numbers. As you can see, the background is pure blue with a transparency/opacity of 0.5, which lets us see through.</w:t>
      </w:r>
    </w:p>
    <w:p w:rsidR="009B4EEF" w:rsidRDefault="009B4EEF" w:rsidP="00AF63D7">
      <w:pPr>
        <w:jc w:val="both"/>
      </w:pPr>
      <w:r>
        <w:t>Put all your CSS styles and JS code inside a single file named “clock.html”.</w:t>
      </w:r>
    </w:p>
    <w:p w:rsidR="002D1873" w:rsidRDefault="002D1873" w:rsidP="00AF63D7">
      <w:pPr>
        <w:jc w:val="both"/>
      </w:pPr>
    </w:p>
    <w:p w:rsidR="002D1873" w:rsidRDefault="002D1873">
      <w:pPr>
        <w:rPr>
          <w:b/>
          <w:sz w:val="24"/>
        </w:rPr>
      </w:pPr>
      <w:r>
        <w:rPr>
          <w:b/>
          <w:sz w:val="24"/>
        </w:rPr>
        <w:br w:type="page"/>
      </w:r>
    </w:p>
    <w:p w:rsidR="00AB177E" w:rsidRDefault="00AB177E" w:rsidP="00AF63D7">
      <w:pPr>
        <w:jc w:val="both"/>
        <w:rPr>
          <w:b/>
          <w:sz w:val="24"/>
        </w:rPr>
      </w:pPr>
      <w:r>
        <w:rPr>
          <w:b/>
          <w:sz w:val="24"/>
        </w:rPr>
        <w:lastRenderedPageBreak/>
        <w:t>Pr</w:t>
      </w:r>
      <w:r w:rsidR="00FD7A41">
        <w:rPr>
          <w:b/>
          <w:sz w:val="24"/>
        </w:rPr>
        <w:t>oblem 2: Implement a Responsive Page to Calculate YKS Scores</w:t>
      </w:r>
    </w:p>
    <w:p w:rsidR="00374619" w:rsidRDefault="00AB177E" w:rsidP="00AF63D7">
      <w:pPr>
        <w:jc w:val="both"/>
      </w:pPr>
      <w:r>
        <w:t>In this problem, you are asked to implement a responsive</w:t>
      </w:r>
      <w:r w:rsidR="00FD7A41">
        <w:t xml:space="preserve"> page to calculate YKS scores </w:t>
      </w:r>
      <w:r w:rsidR="00107385">
        <w:t>that responds to two screen sizes as follows:</w:t>
      </w:r>
    </w:p>
    <w:tbl>
      <w:tblPr>
        <w:tblStyle w:val="TableGrid"/>
        <w:tblW w:w="0" w:type="auto"/>
        <w:jc w:val="center"/>
        <w:tblLook w:val="04A0" w:firstRow="1" w:lastRow="0" w:firstColumn="1" w:lastColumn="0" w:noHBand="0" w:noVBand="1"/>
      </w:tblPr>
      <w:tblGrid>
        <w:gridCol w:w="2379"/>
        <w:gridCol w:w="1311"/>
      </w:tblGrid>
      <w:tr w:rsidR="00107385" w:rsidTr="00107385">
        <w:trPr>
          <w:jc w:val="center"/>
        </w:trPr>
        <w:tc>
          <w:tcPr>
            <w:tcW w:w="2379" w:type="dxa"/>
          </w:tcPr>
          <w:p w:rsidR="00107385" w:rsidRPr="00555FFB" w:rsidRDefault="00107385" w:rsidP="00AF63D7">
            <w:pPr>
              <w:jc w:val="both"/>
              <w:rPr>
                <w:b/>
              </w:rPr>
            </w:pPr>
            <w:r w:rsidRPr="00555FFB">
              <w:rPr>
                <w:b/>
              </w:rPr>
              <w:t>Screen Size</w:t>
            </w:r>
          </w:p>
        </w:tc>
        <w:tc>
          <w:tcPr>
            <w:tcW w:w="1311" w:type="dxa"/>
          </w:tcPr>
          <w:p w:rsidR="00107385" w:rsidRPr="00555FFB" w:rsidRDefault="00107385" w:rsidP="00AF63D7">
            <w:pPr>
              <w:jc w:val="both"/>
              <w:rPr>
                <w:b/>
              </w:rPr>
            </w:pPr>
            <w:r w:rsidRPr="00555FFB">
              <w:rPr>
                <w:b/>
              </w:rPr>
              <w:t>Pixels</w:t>
            </w:r>
          </w:p>
        </w:tc>
      </w:tr>
      <w:tr w:rsidR="00107385" w:rsidTr="00107385">
        <w:trPr>
          <w:jc w:val="center"/>
        </w:trPr>
        <w:tc>
          <w:tcPr>
            <w:tcW w:w="2379" w:type="dxa"/>
          </w:tcPr>
          <w:p w:rsidR="00107385" w:rsidRDefault="00107385" w:rsidP="00AF63D7">
            <w:pPr>
              <w:jc w:val="both"/>
            </w:pPr>
            <w:r>
              <w:t>Small and medium</w:t>
            </w:r>
          </w:p>
        </w:tc>
        <w:tc>
          <w:tcPr>
            <w:tcW w:w="1311" w:type="dxa"/>
          </w:tcPr>
          <w:p w:rsidR="00107385" w:rsidRDefault="00107385" w:rsidP="00AF63D7">
            <w:pPr>
              <w:jc w:val="both"/>
            </w:pPr>
            <w:r>
              <w:t xml:space="preserve"> &lt; 992</w:t>
            </w:r>
          </w:p>
        </w:tc>
      </w:tr>
      <w:tr w:rsidR="00107385" w:rsidTr="00107385">
        <w:trPr>
          <w:jc w:val="center"/>
        </w:trPr>
        <w:tc>
          <w:tcPr>
            <w:tcW w:w="2379" w:type="dxa"/>
          </w:tcPr>
          <w:p w:rsidR="00107385" w:rsidRDefault="00107385" w:rsidP="00AF63D7">
            <w:pPr>
              <w:jc w:val="both"/>
            </w:pPr>
            <w:r>
              <w:t>Large</w:t>
            </w:r>
          </w:p>
        </w:tc>
        <w:tc>
          <w:tcPr>
            <w:tcW w:w="1311" w:type="dxa"/>
          </w:tcPr>
          <w:p w:rsidR="00107385" w:rsidRDefault="00107385" w:rsidP="00AF63D7">
            <w:pPr>
              <w:jc w:val="both"/>
            </w:pPr>
            <w:r>
              <w:t>&gt;</w:t>
            </w:r>
            <w:r w:rsidR="00FD7A41">
              <w:t>=</w:t>
            </w:r>
            <w:r>
              <w:t xml:space="preserve"> 992</w:t>
            </w:r>
          </w:p>
        </w:tc>
      </w:tr>
    </w:tbl>
    <w:p w:rsidR="00107385" w:rsidRDefault="00107385" w:rsidP="00AF63D7">
      <w:pPr>
        <w:jc w:val="both"/>
      </w:pPr>
    </w:p>
    <w:p w:rsidR="00107385" w:rsidRDefault="00107385" w:rsidP="00AF63D7">
      <w:pPr>
        <w:jc w:val="both"/>
      </w:pPr>
      <w:r>
        <w:t xml:space="preserve">Here is how the page will look like for the two screen sizes (name your page </w:t>
      </w:r>
      <w:r w:rsidR="00FD7A41">
        <w:t>yks-score</w:t>
      </w:r>
      <w:r>
        <w:t>.html</w:t>
      </w:r>
      <w:r w:rsidR="001B0E78">
        <w:t>). As you can see, the screen simply goes from a two-column layout to a one-column layout when the screen is small or medium (&lt; 992px).</w:t>
      </w:r>
    </w:p>
    <w:p w:rsidR="00B50920" w:rsidRDefault="00B50920" w:rsidP="0055383E">
      <w:pPr>
        <w:jc w:val="center"/>
      </w:pPr>
      <w:r w:rsidRPr="00B50920">
        <w:rPr>
          <w:noProof/>
        </w:rPr>
        <w:drawing>
          <wp:inline distT="0" distB="0" distL="0" distR="0">
            <wp:extent cx="4315691" cy="4898894"/>
            <wp:effectExtent l="0" t="0" r="8890" b="0"/>
            <wp:docPr id="2" name="Picture 2" descr="D:\Home\ClassNotes\2022-Fall\ClientSide\Projects\Docs\Project3\P2-img\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me\ClassNotes\2022-Fall\ClientSide\Projects\Docs\Project3\P2-img\lar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3703" cy="4953394"/>
                    </a:xfrm>
                    <a:prstGeom prst="rect">
                      <a:avLst/>
                    </a:prstGeom>
                    <a:noFill/>
                    <a:ln>
                      <a:noFill/>
                    </a:ln>
                  </pic:spPr>
                </pic:pic>
              </a:graphicData>
            </a:graphic>
          </wp:inline>
        </w:drawing>
      </w:r>
      <w:r w:rsidR="0055383E">
        <w:t xml:space="preserve">        </w:t>
      </w:r>
      <w:r w:rsidRPr="00B50920">
        <w:rPr>
          <w:noProof/>
        </w:rPr>
        <w:drawing>
          <wp:inline distT="0" distB="0" distL="0" distR="0">
            <wp:extent cx="1108363" cy="4879555"/>
            <wp:effectExtent l="0" t="0" r="0" b="0"/>
            <wp:docPr id="3" name="Picture 3" descr="D:\Home\ClassNotes\2022-Fall\ClientSide\Projects\Docs\Project3\P2-img\small-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me\ClassNotes\2022-Fall\ClientSide\Projects\Docs\Project3\P2-img\small-mediu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9514" cy="5280845"/>
                    </a:xfrm>
                    <a:prstGeom prst="rect">
                      <a:avLst/>
                    </a:prstGeom>
                    <a:noFill/>
                    <a:ln>
                      <a:noFill/>
                    </a:ln>
                  </pic:spPr>
                </pic:pic>
              </a:graphicData>
            </a:graphic>
          </wp:inline>
        </w:drawing>
      </w:r>
    </w:p>
    <w:p w:rsidR="00B50920" w:rsidRDefault="00B50920" w:rsidP="00AF63D7">
      <w:pPr>
        <w:jc w:val="both"/>
      </w:pPr>
      <w:r>
        <w:t xml:space="preserve">As you can see, we have input fields for each </w:t>
      </w:r>
      <w:r w:rsidR="006D1084">
        <w:t>section</w:t>
      </w:r>
      <w:r>
        <w:t xml:space="preserve"> of the exam, where we can enter the number </w:t>
      </w:r>
      <w:r w:rsidR="00171425">
        <w:t xml:space="preserve">of </w:t>
      </w:r>
      <w:r>
        <w:t>correct and the number of false answers we got</w:t>
      </w:r>
      <w:r w:rsidR="006D1084">
        <w:t xml:space="preserve"> in that section</w:t>
      </w:r>
      <w:r>
        <w:t>. You can also see the total number of questions in each section below the section title in blue color. If the total number of correct and false answers for a particular section exceeds this number, you have to alert the user with an error box so that the user can correct it. If the user does not enter any values for a particular input field, assume that it is 0. Furthermore, make sure that the user can only enter numbers from the input fields.</w:t>
      </w:r>
    </w:p>
    <w:p w:rsidR="006D1084" w:rsidRDefault="006D1084" w:rsidP="00AF63D7">
      <w:pPr>
        <w:jc w:val="both"/>
      </w:pPr>
      <w:r>
        <w:t>For “</w:t>
      </w:r>
      <w:proofErr w:type="spellStart"/>
      <w:r>
        <w:t>Ortaogretim</w:t>
      </w:r>
      <w:proofErr w:type="spellEnd"/>
      <w:r>
        <w:t xml:space="preserve"> </w:t>
      </w:r>
      <w:proofErr w:type="spellStart"/>
      <w:r>
        <w:t>Basari</w:t>
      </w:r>
      <w:proofErr w:type="spellEnd"/>
      <w:r>
        <w:t xml:space="preserve"> </w:t>
      </w:r>
      <w:proofErr w:type="spellStart"/>
      <w:r>
        <w:t>Puani</w:t>
      </w:r>
      <w:proofErr w:type="spellEnd"/>
      <w:r>
        <w:t>”, the user must enter a value between 0-100. You should simply multiply this number by 5 and that becomes the user’s OBP. OBP cannot be changed by the user.</w:t>
      </w:r>
    </w:p>
    <w:p w:rsidR="001B0E78" w:rsidRDefault="001B0E78" w:rsidP="00AF63D7">
      <w:pPr>
        <w:jc w:val="both"/>
      </w:pPr>
      <w:r>
        <w:t>After the user enters all values correctly and presses “</w:t>
      </w:r>
      <w:proofErr w:type="spellStart"/>
      <w:r>
        <w:t>Hesapla</w:t>
      </w:r>
      <w:proofErr w:type="spellEnd"/>
      <w:r>
        <w:t xml:space="preserve">”, </w:t>
      </w:r>
      <w:r w:rsidR="006D1084">
        <w:t>you should compute</w:t>
      </w:r>
      <w:r w:rsidR="00171425">
        <w:t xml:space="preserve"> the user’s TYT, SAY, EA, and S</w:t>
      </w:r>
      <w:r w:rsidR="00171425">
        <w:rPr>
          <w:lang w:val="tr-TR"/>
        </w:rPr>
        <w:t>Ö</w:t>
      </w:r>
      <w:r w:rsidR="006D1084">
        <w:t>Z score</w:t>
      </w:r>
      <w:r w:rsidR="00171425">
        <w:t>s and display them in the “SONUÇ</w:t>
      </w:r>
      <w:r w:rsidR="006D1084">
        <w:t>LAR” section. Here ar</w:t>
      </w:r>
      <w:r w:rsidR="00172C2F">
        <w:t xml:space="preserve">e the formulas to calculate the </w:t>
      </w:r>
      <w:r w:rsidR="006D1084">
        <w:t>score</w:t>
      </w:r>
      <w:r w:rsidR="004F52E8">
        <w:t>s</w:t>
      </w:r>
      <w:r w:rsidR="006D1084">
        <w:t>:</w:t>
      </w:r>
    </w:p>
    <w:p w:rsidR="00E73009" w:rsidRDefault="00E73009" w:rsidP="00AF63D7">
      <w:pPr>
        <w:jc w:val="both"/>
      </w:pPr>
      <w:r>
        <w:t>OBP = 5*</w:t>
      </w:r>
      <w:proofErr w:type="spellStart"/>
      <w:r>
        <w:t>DiplomaNotu</w:t>
      </w:r>
      <w:proofErr w:type="spellEnd"/>
    </w:p>
    <w:p w:rsidR="007D7D21" w:rsidRDefault="007D7D21" w:rsidP="00AF63D7">
      <w:pPr>
        <w:jc w:val="both"/>
      </w:pPr>
      <w:r>
        <w:lastRenderedPageBreak/>
        <w:t xml:space="preserve">For the sake of simplicity, we will assume that each “net” answer in TYT is worth 5 points, and each “net” answer in other tests is worth 6.25 points. So, the base score (Ham </w:t>
      </w:r>
      <w:proofErr w:type="spellStart"/>
      <w:r>
        <w:t>Puan</w:t>
      </w:r>
      <w:proofErr w:type="spellEnd"/>
      <w:r>
        <w:t>) for TYT is calculated as follows:</w:t>
      </w:r>
    </w:p>
    <w:p w:rsidR="006D1084" w:rsidRDefault="007D7D21" w:rsidP="00AF63D7">
      <w:pPr>
        <w:jc w:val="both"/>
      </w:pPr>
      <w:r>
        <w:t xml:space="preserve">TYT Ham </w:t>
      </w:r>
      <w:proofErr w:type="spellStart"/>
      <w:r>
        <w:t>Puan</w:t>
      </w:r>
      <w:proofErr w:type="spellEnd"/>
      <w:r>
        <w:t xml:space="preserve"> = 5*(</w:t>
      </w:r>
      <w:r>
        <w:rPr>
          <w:lang w:val="tr-TR"/>
        </w:rPr>
        <w:t>Türkçe + Sosyal Bilimler + Temel Matematik + Fen Bilimleri</w:t>
      </w:r>
      <w:r>
        <w:t>)</w:t>
      </w:r>
    </w:p>
    <w:p w:rsidR="007D7D21" w:rsidRDefault="007D7D21" w:rsidP="00AF63D7">
      <w:pPr>
        <w:jc w:val="both"/>
      </w:pPr>
      <w:r>
        <w:t>To calculate “</w:t>
      </w:r>
      <w:proofErr w:type="spellStart"/>
      <w:r>
        <w:t>Yerleştirme</w:t>
      </w:r>
      <w:proofErr w:type="spellEnd"/>
      <w:r>
        <w:t xml:space="preserve"> </w:t>
      </w:r>
      <w:proofErr w:type="spellStart"/>
      <w:r>
        <w:t>Puanı</w:t>
      </w:r>
      <w:proofErr w:type="spellEnd"/>
      <w:r>
        <w:t xml:space="preserve">”, you take “Diploma </w:t>
      </w:r>
      <w:proofErr w:type="spellStart"/>
      <w:r>
        <w:t>Notu</w:t>
      </w:r>
      <w:proofErr w:type="spellEnd"/>
      <w:r>
        <w:t xml:space="preserve">” and multiply it with 0.6 and add it to the “Ham </w:t>
      </w:r>
      <w:proofErr w:type="spellStart"/>
      <w:r>
        <w:t>Puan</w:t>
      </w:r>
      <w:proofErr w:type="spellEnd"/>
      <w:r>
        <w:t>”. If the user checks “</w:t>
      </w:r>
      <w:proofErr w:type="spellStart"/>
      <w:r>
        <w:t>Geçen</w:t>
      </w:r>
      <w:proofErr w:type="spellEnd"/>
      <w:r>
        <w:t xml:space="preserve"> </w:t>
      </w:r>
      <w:proofErr w:type="spellStart"/>
      <w:r>
        <w:t>sene</w:t>
      </w:r>
      <w:proofErr w:type="spellEnd"/>
      <w:r>
        <w:t xml:space="preserve"> </w:t>
      </w:r>
      <w:proofErr w:type="spellStart"/>
      <w:r>
        <w:t>bir</w:t>
      </w:r>
      <w:proofErr w:type="spellEnd"/>
      <w:r>
        <w:t xml:space="preserve"> </w:t>
      </w:r>
      <w:proofErr w:type="spellStart"/>
      <w:r>
        <w:t>bölüme</w:t>
      </w:r>
      <w:proofErr w:type="spellEnd"/>
      <w:r>
        <w:t xml:space="preserve"> </w:t>
      </w:r>
      <w:proofErr w:type="spellStart"/>
      <w:r>
        <w:t>yerleştim</w:t>
      </w:r>
      <w:proofErr w:type="spellEnd"/>
      <w:r>
        <w:t xml:space="preserve">” checkbox, then you multiply “Diploma </w:t>
      </w:r>
      <w:proofErr w:type="spellStart"/>
      <w:r>
        <w:t>Notu</w:t>
      </w:r>
      <w:proofErr w:type="spellEnd"/>
      <w:r>
        <w:t xml:space="preserve">” with 0.3 and add it to “Ham </w:t>
      </w:r>
      <w:proofErr w:type="spellStart"/>
      <w:r>
        <w:t>Puan</w:t>
      </w:r>
      <w:proofErr w:type="spellEnd"/>
      <w:r>
        <w:t>”.</w:t>
      </w:r>
    </w:p>
    <w:p w:rsidR="007D7D21" w:rsidRDefault="007D7D21" w:rsidP="00AF63D7">
      <w:pPr>
        <w:jc w:val="both"/>
      </w:pPr>
    </w:p>
    <w:p w:rsidR="007D7D21" w:rsidRDefault="007D7D21" w:rsidP="00AF63D7">
      <w:pPr>
        <w:jc w:val="both"/>
      </w:pPr>
      <w:r>
        <w:t xml:space="preserve">AYT </w:t>
      </w:r>
      <w:proofErr w:type="spellStart"/>
      <w:r>
        <w:t>Puan</w:t>
      </w:r>
      <w:proofErr w:type="spellEnd"/>
      <w:r>
        <w:t xml:space="preserve"> is also calculated similarly but by multiplying each “net” answer with 6.25. Thus, Ham </w:t>
      </w:r>
      <w:proofErr w:type="spellStart"/>
      <w:r>
        <w:t>Puan</w:t>
      </w:r>
      <w:proofErr w:type="spellEnd"/>
      <w:r>
        <w:t xml:space="preserve"> for AYT SAY is calculated as follows:</w:t>
      </w:r>
    </w:p>
    <w:p w:rsidR="007D7D21" w:rsidRDefault="007D7D21" w:rsidP="00AF63D7">
      <w:pPr>
        <w:jc w:val="both"/>
      </w:pPr>
      <w:r>
        <w:t xml:space="preserve">AYT SAY Ham </w:t>
      </w:r>
      <w:proofErr w:type="spellStart"/>
      <w:r>
        <w:t>Puan</w:t>
      </w:r>
      <w:proofErr w:type="spellEnd"/>
      <w:r>
        <w:t xml:space="preserve"> = 6.25*(</w:t>
      </w:r>
      <w:proofErr w:type="spellStart"/>
      <w:r>
        <w:t>Matematik</w:t>
      </w:r>
      <w:proofErr w:type="spellEnd"/>
      <w:r>
        <w:t xml:space="preserve"> + </w:t>
      </w:r>
      <w:proofErr w:type="spellStart"/>
      <w:r>
        <w:t>Fizik</w:t>
      </w:r>
      <w:proofErr w:type="spellEnd"/>
      <w:r>
        <w:t xml:space="preserve"> + </w:t>
      </w:r>
      <w:proofErr w:type="spellStart"/>
      <w:r>
        <w:t>Kimya</w:t>
      </w:r>
      <w:proofErr w:type="spellEnd"/>
      <w:r>
        <w:t xml:space="preserve"> + </w:t>
      </w:r>
      <w:proofErr w:type="spellStart"/>
      <w:r>
        <w:t>Biyoloji</w:t>
      </w:r>
      <w:proofErr w:type="spellEnd"/>
      <w:r>
        <w:t>)</w:t>
      </w:r>
    </w:p>
    <w:p w:rsidR="007D7D21" w:rsidRDefault="007D7D21" w:rsidP="00AF63D7">
      <w:pPr>
        <w:jc w:val="both"/>
      </w:pPr>
      <w:r>
        <w:t xml:space="preserve">Then, your final SAY Ham </w:t>
      </w:r>
      <w:proofErr w:type="spellStart"/>
      <w:r>
        <w:t>Puan</w:t>
      </w:r>
      <w:proofErr w:type="spellEnd"/>
      <w:r>
        <w:t xml:space="preserve"> is calculated by taking 40% of your TYT score and 60% of your AYT SAY </w:t>
      </w:r>
      <w:r w:rsidR="0073400A">
        <w:t>score</w:t>
      </w:r>
      <w:r>
        <w:t xml:space="preserve"> as follow:</w:t>
      </w:r>
    </w:p>
    <w:p w:rsidR="007D7D21" w:rsidRDefault="007D7D21" w:rsidP="00AF63D7">
      <w:pPr>
        <w:jc w:val="both"/>
      </w:pPr>
      <w:r>
        <w:t xml:space="preserve">SAY Ham </w:t>
      </w:r>
      <w:proofErr w:type="spellStart"/>
      <w:r>
        <w:t>Puan</w:t>
      </w:r>
      <w:proofErr w:type="spellEnd"/>
      <w:r>
        <w:t xml:space="preserve"> = 0.6*(AYT SAY Ham </w:t>
      </w:r>
      <w:proofErr w:type="spellStart"/>
      <w:r>
        <w:t>Puan</w:t>
      </w:r>
      <w:proofErr w:type="spellEnd"/>
      <w:r>
        <w:t xml:space="preserve">) + 0.4*(TYT Ham </w:t>
      </w:r>
      <w:proofErr w:type="spellStart"/>
      <w:r>
        <w:t>Puan</w:t>
      </w:r>
      <w:proofErr w:type="spellEnd"/>
      <w:r>
        <w:t>)</w:t>
      </w:r>
    </w:p>
    <w:p w:rsidR="007D7D21" w:rsidRDefault="007D7D21" w:rsidP="00AF63D7">
      <w:pPr>
        <w:jc w:val="both"/>
      </w:pPr>
      <w:r>
        <w:t xml:space="preserve">To calculate SAY </w:t>
      </w:r>
      <w:proofErr w:type="spellStart"/>
      <w:r>
        <w:t>Yerleştirme</w:t>
      </w:r>
      <w:proofErr w:type="spellEnd"/>
      <w:r>
        <w:t xml:space="preserve"> </w:t>
      </w:r>
      <w:proofErr w:type="spellStart"/>
      <w:r>
        <w:t>Puanı</w:t>
      </w:r>
      <w:proofErr w:type="spellEnd"/>
      <w:r>
        <w:t xml:space="preserve">, you then add “Diploma </w:t>
      </w:r>
      <w:proofErr w:type="spellStart"/>
      <w:r>
        <w:t>notu</w:t>
      </w:r>
      <w:proofErr w:type="spellEnd"/>
      <w:r>
        <w:t>” as we described above.</w:t>
      </w:r>
    </w:p>
    <w:p w:rsidR="0073400A" w:rsidRDefault="0073400A" w:rsidP="00AF63D7">
      <w:pPr>
        <w:jc w:val="both"/>
      </w:pPr>
    </w:p>
    <w:p w:rsidR="007D7D21" w:rsidRDefault="007D7D21" w:rsidP="00AF63D7">
      <w:pPr>
        <w:jc w:val="both"/>
      </w:pPr>
      <w:r>
        <w:t xml:space="preserve">AYT SÖZ </w:t>
      </w:r>
      <w:r w:rsidR="0073400A">
        <w:t>score</w:t>
      </w:r>
      <w:r>
        <w:t xml:space="preserve"> is calculated as follows:</w:t>
      </w:r>
    </w:p>
    <w:p w:rsidR="007D7D21" w:rsidRDefault="007D7D21" w:rsidP="00AF63D7">
      <w:pPr>
        <w:jc w:val="both"/>
      </w:pPr>
      <w:r>
        <w:t xml:space="preserve">AYT SÖZ Ham </w:t>
      </w:r>
      <w:proofErr w:type="spellStart"/>
      <w:r>
        <w:t>Puan</w:t>
      </w:r>
      <w:proofErr w:type="spellEnd"/>
      <w:r>
        <w:t xml:space="preserve"> = 6.25*(</w:t>
      </w:r>
      <w:proofErr w:type="spellStart"/>
      <w:r>
        <w:t>Türk</w:t>
      </w:r>
      <w:proofErr w:type="spellEnd"/>
      <w:r>
        <w:t xml:space="preserve"> Dili </w:t>
      </w:r>
      <w:proofErr w:type="spellStart"/>
      <w:r>
        <w:t>ve</w:t>
      </w:r>
      <w:proofErr w:type="spellEnd"/>
      <w:r>
        <w:t xml:space="preserve"> </w:t>
      </w:r>
      <w:proofErr w:type="spellStart"/>
      <w:r>
        <w:t>Edebiyatı</w:t>
      </w:r>
      <w:proofErr w:type="spellEnd"/>
      <w:r>
        <w:t xml:space="preserve"> + Tarih-1 + Coğrafya-1 + Tarih-2 + Coğrafya-2 + </w:t>
      </w:r>
      <w:proofErr w:type="spellStart"/>
      <w:r>
        <w:t>Felsefe</w:t>
      </w:r>
      <w:proofErr w:type="spellEnd"/>
      <w:r>
        <w:t xml:space="preserve"> </w:t>
      </w:r>
      <w:proofErr w:type="spellStart"/>
      <w:r>
        <w:t>Grubu</w:t>
      </w:r>
      <w:proofErr w:type="spellEnd"/>
      <w:r>
        <w:t xml:space="preserve"> + </w:t>
      </w:r>
      <w:r w:rsidR="0073400A" w:rsidRPr="0073400A">
        <w:t xml:space="preserve">Din </w:t>
      </w:r>
      <w:proofErr w:type="spellStart"/>
      <w:r w:rsidR="0073400A" w:rsidRPr="0073400A">
        <w:t>Kültürü</w:t>
      </w:r>
      <w:proofErr w:type="spellEnd"/>
      <w:r w:rsidR="0073400A" w:rsidRPr="0073400A">
        <w:t xml:space="preserve"> </w:t>
      </w:r>
      <w:proofErr w:type="spellStart"/>
      <w:r w:rsidR="0073400A" w:rsidRPr="0073400A">
        <w:t>ve</w:t>
      </w:r>
      <w:proofErr w:type="spellEnd"/>
      <w:r w:rsidR="0073400A" w:rsidRPr="0073400A">
        <w:t xml:space="preserve"> </w:t>
      </w:r>
      <w:proofErr w:type="spellStart"/>
      <w:r w:rsidR="0073400A" w:rsidRPr="0073400A">
        <w:t>Ahlak</w:t>
      </w:r>
      <w:proofErr w:type="spellEnd"/>
      <w:r w:rsidR="0073400A" w:rsidRPr="0073400A">
        <w:t xml:space="preserve"> </w:t>
      </w:r>
      <w:proofErr w:type="spellStart"/>
      <w:r w:rsidR="0073400A" w:rsidRPr="0073400A">
        <w:t>Bilgisi</w:t>
      </w:r>
      <w:proofErr w:type="spellEnd"/>
      <w:r w:rsidR="0073400A" w:rsidRPr="0073400A">
        <w:t xml:space="preserve"> / </w:t>
      </w:r>
      <w:proofErr w:type="spellStart"/>
      <w:r w:rsidR="0073400A" w:rsidRPr="0073400A">
        <w:t>Ek</w:t>
      </w:r>
      <w:proofErr w:type="spellEnd"/>
      <w:r w:rsidR="0073400A" w:rsidRPr="0073400A">
        <w:t xml:space="preserve"> </w:t>
      </w:r>
      <w:proofErr w:type="spellStart"/>
      <w:r w:rsidR="0073400A" w:rsidRPr="0073400A">
        <w:t>Felsefe</w:t>
      </w:r>
      <w:proofErr w:type="spellEnd"/>
      <w:r w:rsidR="0073400A" w:rsidRPr="0073400A">
        <w:t xml:space="preserve"> </w:t>
      </w:r>
      <w:proofErr w:type="spellStart"/>
      <w:r w:rsidR="0073400A" w:rsidRPr="0073400A">
        <w:t>Grubu</w:t>
      </w:r>
      <w:proofErr w:type="spellEnd"/>
      <w:r>
        <w:t>)</w:t>
      </w:r>
    </w:p>
    <w:p w:rsidR="00107385" w:rsidRDefault="0073400A" w:rsidP="00AF63D7">
      <w:pPr>
        <w:jc w:val="both"/>
      </w:pPr>
      <w:r>
        <w:t xml:space="preserve">Then, your final SÖZ Ham </w:t>
      </w:r>
      <w:proofErr w:type="spellStart"/>
      <w:r>
        <w:t>Puan</w:t>
      </w:r>
      <w:proofErr w:type="spellEnd"/>
      <w:r>
        <w:t xml:space="preserve"> is calculated by taking 40% of your TYT score and 60% of your AYT SÖZ score.</w:t>
      </w:r>
    </w:p>
    <w:p w:rsidR="0073400A" w:rsidRDefault="0073400A" w:rsidP="00AF63D7">
      <w:pPr>
        <w:jc w:val="both"/>
      </w:pPr>
    </w:p>
    <w:p w:rsidR="0073400A" w:rsidRDefault="0073400A" w:rsidP="00AF63D7">
      <w:pPr>
        <w:jc w:val="both"/>
      </w:pPr>
      <w:r>
        <w:t>Finally, AYT EA score not only includes AYT SÖZ score, put also your score fr</w:t>
      </w:r>
      <w:r w:rsidR="00171425">
        <w:t xml:space="preserve">om the AYT </w:t>
      </w:r>
      <w:proofErr w:type="spellStart"/>
      <w:r w:rsidR="00171425">
        <w:t>Matematik</w:t>
      </w:r>
      <w:proofErr w:type="spellEnd"/>
      <w:r w:rsidR="00171425">
        <w:t xml:space="preserve"> Test. So, h</w:t>
      </w:r>
      <w:r>
        <w:t>ere is how you calculate it:</w:t>
      </w:r>
    </w:p>
    <w:p w:rsidR="0073400A" w:rsidRDefault="0073400A" w:rsidP="00AF63D7">
      <w:pPr>
        <w:jc w:val="both"/>
      </w:pPr>
      <w:r>
        <w:t xml:space="preserve">AYT EA Ham </w:t>
      </w:r>
      <w:proofErr w:type="spellStart"/>
      <w:r>
        <w:t>Puan</w:t>
      </w:r>
      <w:proofErr w:type="spellEnd"/>
      <w:r>
        <w:t xml:space="preserve"> = (AYT SÖZ Ham </w:t>
      </w:r>
      <w:proofErr w:type="spellStart"/>
      <w:r>
        <w:t>Puan</w:t>
      </w:r>
      <w:proofErr w:type="spellEnd"/>
      <w:r>
        <w:t xml:space="preserve"> + 12.5*(AYT </w:t>
      </w:r>
      <w:proofErr w:type="spellStart"/>
      <w:r>
        <w:t>Matematik</w:t>
      </w:r>
      <w:proofErr w:type="spellEnd"/>
      <w:r>
        <w:t xml:space="preserve"> Net))*0.5</w:t>
      </w:r>
    </w:p>
    <w:p w:rsidR="0073400A" w:rsidRDefault="0073400A" w:rsidP="00AF63D7">
      <w:pPr>
        <w:jc w:val="both"/>
      </w:pPr>
    </w:p>
    <w:p w:rsidR="0073400A" w:rsidRDefault="0073400A" w:rsidP="00AF63D7">
      <w:pPr>
        <w:jc w:val="both"/>
      </w:pPr>
      <w:r>
        <w:t>Create a file named “yks.html” and put all HTML, CSS and JS code in that file.</w:t>
      </w:r>
    </w:p>
    <w:p w:rsidR="0073400A" w:rsidRDefault="0073400A" w:rsidP="00AF63D7">
      <w:pPr>
        <w:jc w:val="both"/>
      </w:pPr>
    </w:p>
    <w:p w:rsidR="00E37C14" w:rsidRDefault="00E37C14" w:rsidP="00AF63D7">
      <w:pPr>
        <w:jc w:val="both"/>
        <w:rPr>
          <w:b/>
          <w:sz w:val="24"/>
        </w:rPr>
      </w:pPr>
      <w:r>
        <w:rPr>
          <w:b/>
          <w:sz w:val="24"/>
        </w:rPr>
        <w:t>Submission</w:t>
      </w:r>
    </w:p>
    <w:p w:rsidR="00E37C14" w:rsidRDefault="0073400A" w:rsidP="00AF63D7">
      <w:pPr>
        <w:jc w:val="both"/>
      </w:pPr>
      <w:r>
        <w:t>Zip clock.html and yks.html and submit through UZEM. Do not forget to include the group member names.</w:t>
      </w:r>
    </w:p>
    <w:p w:rsidR="0081304D" w:rsidRDefault="0081304D" w:rsidP="00AF63D7">
      <w:pPr>
        <w:jc w:val="both"/>
      </w:pPr>
    </w:p>
    <w:p w:rsidR="0081304D" w:rsidRPr="00326552" w:rsidRDefault="0081304D" w:rsidP="00AF63D7">
      <w:pPr>
        <w:jc w:val="both"/>
      </w:pPr>
    </w:p>
    <w:sectPr w:rsidR="0081304D" w:rsidRPr="00326552" w:rsidSect="00C165DE">
      <w:pgSz w:w="12240" w:h="15840"/>
      <w:pgMar w:top="720" w:right="54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B5D48"/>
    <w:multiLevelType w:val="hybridMultilevel"/>
    <w:tmpl w:val="9B88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E4FBC"/>
    <w:multiLevelType w:val="hybridMultilevel"/>
    <w:tmpl w:val="C062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1325F"/>
    <w:multiLevelType w:val="hybridMultilevel"/>
    <w:tmpl w:val="CC88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25B89"/>
    <w:multiLevelType w:val="hybridMultilevel"/>
    <w:tmpl w:val="890A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25"/>
    <w:rsid w:val="000129DD"/>
    <w:rsid w:val="0001565C"/>
    <w:rsid w:val="000230B8"/>
    <w:rsid w:val="000A1C69"/>
    <w:rsid w:val="00107385"/>
    <w:rsid w:val="0011157F"/>
    <w:rsid w:val="00117749"/>
    <w:rsid w:val="00170A6D"/>
    <w:rsid w:val="00171425"/>
    <w:rsid w:val="00172C2F"/>
    <w:rsid w:val="001819E1"/>
    <w:rsid w:val="001B0E78"/>
    <w:rsid w:val="001C3809"/>
    <w:rsid w:val="00254A41"/>
    <w:rsid w:val="002B5E3B"/>
    <w:rsid w:val="002D1873"/>
    <w:rsid w:val="002D26EB"/>
    <w:rsid w:val="002F4068"/>
    <w:rsid w:val="00326552"/>
    <w:rsid w:val="003268F7"/>
    <w:rsid w:val="00344471"/>
    <w:rsid w:val="00372FB9"/>
    <w:rsid w:val="00374619"/>
    <w:rsid w:val="0039247D"/>
    <w:rsid w:val="003F250D"/>
    <w:rsid w:val="004729C7"/>
    <w:rsid w:val="00493398"/>
    <w:rsid w:val="004F52E8"/>
    <w:rsid w:val="00507546"/>
    <w:rsid w:val="00522E54"/>
    <w:rsid w:val="0055383E"/>
    <w:rsid w:val="00554120"/>
    <w:rsid w:val="0055433A"/>
    <w:rsid w:val="00555FFB"/>
    <w:rsid w:val="005805A7"/>
    <w:rsid w:val="00590A1F"/>
    <w:rsid w:val="005C08D9"/>
    <w:rsid w:val="005D2643"/>
    <w:rsid w:val="005D687C"/>
    <w:rsid w:val="005F3168"/>
    <w:rsid w:val="00641CEC"/>
    <w:rsid w:val="00665961"/>
    <w:rsid w:val="006865C2"/>
    <w:rsid w:val="006C454B"/>
    <w:rsid w:val="006D1084"/>
    <w:rsid w:val="006E23BE"/>
    <w:rsid w:val="0073400A"/>
    <w:rsid w:val="007706CC"/>
    <w:rsid w:val="007A5D6B"/>
    <w:rsid w:val="007D79AA"/>
    <w:rsid w:val="007D7D21"/>
    <w:rsid w:val="007E51F4"/>
    <w:rsid w:val="007F4A57"/>
    <w:rsid w:val="0080702C"/>
    <w:rsid w:val="0081304D"/>
    <w:rsid w:val="00834935"/>
    <w:rsid w:val="008A734B"/>
    <w:rsid w:val="008B3C94"/>
    <w:rsid w:val="00903951"/>
    <w:rsid w:val="0091040A"/>
    <w:rsid w:val="00944EF3"/>
    <w:rsid w:val="00964AD9"/>
    <w:rsid w:val="009B4EEF"/>
    <w:rsid w:val="009E4224"/>
    <w:rsid w:val="00A212AD"/>
    <w:rsid w:val="00A42738"/>
    <w:rsid w:val="00AB177E"/>
    <w:rsid w:val="00AB46F9"/>
    <w:rsid w:val="00AD64D1"/>
    <w:rsid w:val="00AF63D7"/>
    <w:rsid w:val="00B26779"/>
    <w:rsid w:val="00B30D11"/>
    <w:rsid w:val="00B50920"/>
    <w:rsid w:val="00BA4812"/>
    <w:rsid w:val="00C10006"/>
    <w:rsid w:val="00C12925"/>
    <w:rsid w:val="00C165DE"/>
    <w:rsid w:val="00C40927"/>
    <w:rsid w:val="00C7273C"/>
    <w:rsid w:val="00CB68B4"/>
    <w:rsid w:val="00CD3DD1"/>
    <w:rsid w:val="00CD5FE9"/>
    <w:rsid w:val="00D002FC"/>
    <w:rsid w:val="00D57ECB"/>
    <w:rsid w:val="00DA7F39"/>
    <w:rsid w:val="00DC1878"/>
    <w:rsid w:val="00E37C14"/>
    <w:rsid w:val="00E53AE2"/>
    <w:rsid w:val="00E73009"/>
    <w:rsid w:val="00E91405"/>
    <w:rsid w:val="00EB4DD3"/>
    <w:rsid w:val="00EC5A53"/>
    <w:rsid w:val="00ED16E8"/>
    <w:rsid w:val="00EE06EA"/>
    <w:rsid w:val="00F32F7A"/>
    <w:rsid w:val="00F43565"/>
    <w:rsid w:val="00FA585F"/>
    <w:rsid w:val="00FC262F"/>
    <w:rsid w:val="00FD7A41"/>
    <w:rsid w:val="00FF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6E161-D880-47E0-B9EA-A8671F4B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738"/>
    <w:rPr>
      <w:color w:val="0563C1" w:themeColor="hyperlink"/>
      <w:u w:val="single"/>
    </w:rPr>
  </w:style>
  <w:style w:type="paragraph" w:styleId="ListParagraph">
    <w:name w:val="List Paragraph"/>
    <w:basedOn w:val="Normal"/>
    <w:uiPriority w:val="34"/>
    <w:qFormat/>
    <w:rsid w:val="00A42738"/>
    <w:pPr>
      <w:ind w:left="720"/>
      <w:contextualSpacing/>
    </w:pPr>
  </w:style>
  <w:style w:type="table" w:styleId="TableGrid">
    <w:name w:val="Table Grid"/>
    <w:basedOn w:val="TableNormal"/>
    <w:uiPriority w:val="39"/>
    <w:rsid w:val="00170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A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237870">
      <w:bodyDiv w:val="1"/>
      <w:marLeft w:val="0"/>
      <w:marRight w:val="0"/>
      <w:marTop w:val="0"/>
      <w:marBottom w:val="0"/>
      <w:divBdr>
        <w:top w:val="none" w:sz="0" w:space="0" w:color="auto"/>
        <w:left w:val="none" w:sz="0" w:space="0" w:color="auto"/>
        <w:bottom w:val="none" w:sz="0" w:space="0" w:color="auto"/>
        <w:right w:val="none" w:sz="0" w:space="0" w:color="auto"/>
      </w:divBdr>
      <w:divsChild>
        <w:div w:id="84881282">
          <w:marLeft w:val="0"/>
          <w:marRight w:val="0"/>
          <w:marTop w:val="0"/>
          <w:marBottom w:val="0"/>
          <w:divBdr>
            <w:top w:val="none" w:sz="0" w:space="0" w:color="auto"/>
            <w:left w:val="none" w:sz="0" w:space="0" w:color="auto"/>
            <w:bottom w:val="none" w:sz="0" w:space="0" w:color="auto"/>
            <w:right w:val="none" w:sz="0" w:space="0" w:color="auto"/>
          </w:divBdr>
          <w:divsChild>
            <w:div w:id="16695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2101">
      <w:bodyDiv w:val="1"/>
      <w:marLeft w:val="0"/>
      <w:marRight w:val="0"/>
      <w:marTop w:val="0"/>
      <w:marBottom w:val="0"/>
      <w:divBdr>
        <w:top w:val="none" w:sz="0" w:space="0" w:color="auto"/>
        <w:left w:val="none" w:sz="0" w:space="0" w:color="auto"/>
        <w:bottom w:val="none" w:sz="0" w:space="0" w:color="auto"/>
        <w:right w:val="none" w:sz="0" w:space="0" w:color="auto"/>
      </w:divBdr>
      <w:divsChild>
        <w:div w:id="1536884975">
          <w:marLeft w:val="0"/>
          <w:marRight w:val="0"/>
          <w:marTop w:val="0"/>
          <w:marBottom w:val="0"/>
          <w:divBdr>
            <w:top w:val="none" w:sz="0" w:space="0" w:color="auto"/>
            <w:left w:val="none" w:sz="0" w:space="0" w:color="auto"/>
            <w:bottom w:val="none" w:sz="0" w:space="0" w:color="auto"/>
            <w:right w:val="none" w:sz="0" w:space="0" w:color="auto"/>
          </w:divBdr>
          <w:divsChild>
            <w:div w:id="1547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774">
      <w:bodyDiv w:val="1"/>
      <w:marLeft w:val="0"/>
      <w:marRight w:val="0"/>
      <w:marTop w:val="0"/>
      <w:marBottom w:val="0"/>
      <w:divBdr>
        <w:top w:val="none" w:sz="0" w:space="0" w:color="auto"/>
        <w:left w:val="none" w:sz="0" w:space="0" w:color="auto"/>
        <w:bottom w:val="none" w:sz="0" w:space="0" w:color="auto"/>
        <w:right w:val="none" w:sz="0" w:space="0" w:color="auto"/>
      </w:divBdr>
      <w:divsChild>
        <w:div w:id="615409740">
          <w:marLeft w:val="0"/>
          <w:marRight w:val="0"/>
          <w:marTop w:val="0"/>
          <w:marBottom w:val="0"/>
          <w:divBdr>
            <w:top w:val="none" w:sz="0" w:space="0" w:color="auto"/>
            <w:left w:val="none" w:sz="0" w:space="0" w:color="auto"/>
            <w:bottom w:val="none" w:sz="0" w:space="0" w:color="auto"/>
            <w:right w:val="none" w:sz="0" w:space="0" w:color="auto"/>
          </w:divBdr>
          <w:divsChild>
            <w:div w:id="11184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510">
      <w:bodyDiv w:val="1"/>
      <w:marLeft w:val="0"/>
      <w:marRight w:val="0"/>
      <w:marTop w:val="0"/>
      <w:marBottom w:val="0"/>
      <w:divBdr>
        <w:top w:val="none" w:sz="0" w:space="0" w:color="auto"/>
        <w:left w:val="none" w:sz="0" w:space="0" w:color="auto"/>
        <w:bottom w:val="none" w:sz="0" w:space="0" w:color="auto"/>
        <w:right w:val="none" w:sz="0" w:space="0" w:color="auto"/>
      </w:divBdr>
      <w:divsChild>
        <w:div w:id="1384788748">
          <w:marLeft w:val="0"/>
          <w:marRight w:val="0"/>
          <w:marTop w:val="0"/>
          <w:marBottom w:val="0"/>
          <w:divBdr>
            <w:top w:val="none" w:sz="0" w:space="0" w:color="auto"/>
            <w:left w:val="none" w:sz="0" w:space="0" w:color="auto"/>
            <w:bottom w:val="none" w:sz="0" w:space="0" w:color="auto"/>
            <w:right w:val="none" w:sz="0" w:space="0" w:color="auto"/>
          </w:divBdr>
          <w:divsChild>
            <w:div w:id="369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1122">
      <w:bodyDiv w:val="1"/>
      <w:marLeft w:val="0"/>
      <w:marRight w:val="0"/>
      <w:marTop w:val="0"/>
      <w:marBottom w:val="0"/>
      <w:divBdr>
        <w:top w:val="none" w:sz="0" w:space="0" w:color="auto"/>
        <w:left w:val="none" w:sz="0" w:space="0" w:color="auto"/>
        <w:bottom w:val="none" w:sz="0" w:space="0" w:color="auto"/>
        <w:right w:val="none" w:sz="0" w:space="0" w:color="auto"/>
      </w:divBdr>
      <w:divsChild>
        <w:div w:id="727339223">
          <w:marLeft w:val="0"/>
          <w:marRight w:val="0"/>
          <w:marTop w:val="0"/>
          <w:marBottom w:val="0"/>
          <w:divBdr>
            <w:top w:val="none" w:sz="0" w:space="0" w:color="auto"/>
            <w:left w:val="none" w:sz="0" w:space="0" w:color="auto"/>
            <w:bottom w:val="none" w:sz="0" w:space="0" w:color="auto"/>
            <w:right w:val="none" w:sz="0" w:space="0" w:color="auto"/>
          </w:divBdr>
          <w:divsChild>
            <w:div w:id="1584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356">
      <w:bodyDiv w:val="1"/>
      <w:marLeft w:val="0"/>
      <w:marRight w:val="0"/>
      <w:marTop w:val="0"/>
      <w:marBottom w:val="0"/>
      <w:divBdr>
        <w:top w:val="none" w:sz="0" w:space="0" w:color="auto"/>
        <w:left w:val="none" w:sz="0" w:space="0" w:color="auto"/>
        <w:bottom w:val="none" w:sz="0" w:space="0" w:color="auto"/>
        <w:right w:val="none" w:sz="0" w:space="0" w:color="auto"/>
      </w:divBdr>
      <w:divsChild>
        <w:div w:id="1699307089">
          <w:marLeft w:val="0"/>
          <w:marRight w:val="0"/>
          <w:marTop w:val="0"/>
          <w:marBottom w:val="0"/>
          <w:divBdr>
            <w:top w:val="none" w:sz="0" w:space="0" w:color="auto"/>
            <w:left w:val="none" w:sz="0" w:space="0" w:color="auto"/>
            <w:bottom w:val="none" w:sz="0" w:space="0" w:color="auto"/>
            <w:right w:val="none" w:sz="0" w:space="0" w:color="auto"/>
          </w:divBdr>
          <w:divsChild>
            <w:div w:id="1460874039">
              <w:marLeft w:val="0"/>
              <w:marRight w:val="0"/>
              <w:marTop w:val="0"/>
              <w:marBottom w:val="0"/>
              <w:divBdr>
                <w:top w:val="none" w:sz="0" w:space="0" w:color="auto"/>
                <w:left w:val="none" w:sz="0" w:space="0" w:color="auto"/>
                <w:bottom w:val="none" w:sz="0" w:space="0" w:color="auto"/>
                <w:right w:val="none" w:sz="0" w:space="0" w:color="auto"/>
              </w:divBdr>
            </w:div>
            <w:div w:id="1836649268">
              <w:marLeft w:val="0"/>
              <w:marRight w:val="0"/>
              <w:marTop w:val="0"/>
              <w:marBottom w:val="0"/>
              <w:divBdr>
                <w:top w:val="none" w:sz="0" w:space="0" w:color="auto"/>
                <w:left w:val="none" w:sz="0" w:space="0" w:color="auto"/>
                <w:bottom w:val="none" w:sz="0" w:space="0" w:color="auto"/>
                <w:right w:val="none" w:sz="0" w:space="0" w:color="auto"/>
              </w:divBdr>
            </w:div>
            <w:div w:id="1426344273">
              <w:marLeft w:val="0"/>
              <w:marRight w:val="0"/>
              <w:marTop w:val="0"/>
              <w:marBottom w:val="0"/>
              <w:divBdr>
                <w:top w:val="none" w:sz="0" w:space="0" w:color="auto"/>
                <w:left w:val="none" w:sz="0" w:space="0" w:color="auto"/>
                <w:bottom w:val="none" w:sz="0" w:space="0" w:color="auto"/>
                <w:right w:val="none" w:sz="0" w:space="0" w:color="auto"/>
              </w:divBdr>
            </w:div>
            <w:div w:id="9162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2793</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97</cp:revision>
  <cp:lastPrinted>2022-10-12T10:05:00Z</cp:lastPrinted>
  <dcterms:created xsi:type="dcterms:W3CDTF">2022-08-10T15:48:00Z</dcterms:created>
  <dcterms:modified xsi:type="dcterms:W3CDTF">2022-10-12T10:06:00Z</dcterms:modified>
</cp:coreProperties>
</file>