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816F8" w14:textId="63AB869B" w:rsidR="006B6A44" w:rsidRDefault="006B6A44" w:rsidP="006B6A44">
      <w:pPr>
        <w:pStyle w:val="Heading1"/>
        <w:spacing w:line="360" w:lineRule="auto"/>
      </w:pPr>
      <w:r>
        <w:t>Naïve Bayes Algorithm Analysis on Universal Bank Dataset</w:t>
      </w:r>
    </w:p>
    <w:p w14:paraId="42AFD2D7" w14:textId="77777777" w:rsidR="006B6A44" w:rsidRDefault="006B6A44" w:rsidP="006B6A44">
      <w:pPr>
        <w:pStyle w:val="Heading2"/>
        <w:numPr>
          <w:ilvl w:val="0"/>
          <w:numId w:val="1"/>
        </w:numPr>
        <w:spacing w:line="360" w:lineRule="auto"/>
      </w:pPr>
      <w:r>
        <w:t>Write a Script for Naïve Bayes Classification.</w:t>
      </w:r>
    </w:p>
    <w:p w14:paraId="6E384DEE" w14:textId="77777777" w:rsidR="006B6A44" w:rsidRDefault="006B6A44" w:rsidP="006B6A44">
      <w:pPr>
        <w:spacing w:line="360" w:lineRule="auto"/>
      </w:pPr>
      <w:r>
        <w:t>Here I wrote the Naïve Bayes Classification Algorithm</w:t>
      </w:r>
    </w:p>
    <w:p w14:paraId="01129CC6" w14:textId="77777777" w:rsidR="006B6A44" w:rsidRDefault="006B6A44" w:rsidP="006B6A44">
      <w:pPr>
        <w:pStyle w:val="Heading2"/>
        <w:numPr>
          <w:ilvl w:val="0"/>
          <w:numId w:val="1"/>
        </w:numPr>
        <w:spacing w:line="360" w:lineRule="auto"/>
      </w:pPr>
      <w:r>
        <w:t>Binning the Variables to Get Categorical Results</w:t>
      </w:r>
    </w:p>
    <w:p w14:paraId="42150E67" w14:textId="77777777" w:rsidR="006B6A44" w:rsidRDefault="006B6A44" w:rsidP="006B6A44">
      <w:pPr>
        <w:spacing w:line="360" w:lineRule="auto"/>
      </w:pPr>
      <w:r>
        <w:t>I binned the variables as each bin would have the same number of points in it and tried number of bins from 1 to 7 and ran the algorithm for 5 times for each binning with different validation and training datasets each run to get an average of the performances.. The algorithm was performing best when the bin number was 4. Here are the average errors of each bin number:</w:t>
      </w:r>
    </w:p>
    <w:tbl>
      <w:tblPr>
        <w:tblStyle w:val="PlainTable1"/>
        <w:tblW w:w="0" w:type="auto"/>
        <w:tblLook w:val="04A0" w:firstRow="1" w:lastRow="0" w:firstColumn="1" w:lastColumn="0" w:noHBand="0" w:noVBand="1"/>
      </w:tblPr>
      <w:tblGrid>
        <w:gridCol w:w="1566"/>
        <w:gridCol w:w="1566"/>
        <w:gridCol w:w="1566"/>
        <w:gridCol w:w="1566"/>
        <w:gridCol w:w="1566"/>
        <w:gridCol w:w="1566"/>
      </w:tblGrid>
      <w:tr w:rsidR="006B6A44" w14:paraId="1FC036B3" w14:textId="77777777" w:rsidTr="00F14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3CD66148" w14:textId="77777777" w:rsidR="006B6A44" w:rsidRDefault="006B6A44" w:rsidP="00F14F6C">
            <w:pPr>
              <w:spacing w:line="360" w:lineRule="auto"/>
            </w:pPr>
            <w:r>
              <w:t>Bin Number</w:t>
            </w:r>
          </w:p>
        </w:tc>
        <w:tc>
          <w:tcPr>
            <w:tcW w:w="1566" w:type="dxa"/>
          </w:tcPr>
          <w:p w14:paraId="075EE0A0" w14:textId="77777777" w:rsidR="006B6A44" w:rsidRDefault="006B6A44" w:rsidP="00F14F6C">
            <w:pPr>
              <w:spacing w:line="360" w:lineRule="auto"/>
              <w:cnfStyle w:val="100000000000" w:firstRow="1" w:lastRow="0" w:firstColumn="0" w:lastColumn="0" w:oddVBand="0" w:evenVBand="0" w:oddHBand="0" w:evenHBand="0" w:firstRowFirstColumn="0" w:firstRowLastColumn="0" w:lastRowFirstColumn="0" w:lastRowLastColumn="0"/>
            </w:pPr>
            <w:r>
              <w:t>1</w:t>
            </w:r>
          </w:p>
        </w:tc>
        <w:tc>
          <w:tcPr>
            <w:tcW w:w="1566" w:type="dxa"/>
          </w:tcPr>
          <w:p w14:paraId="5DDC08F4" w14:textId="77777777" w:rsidR="006B6A44" w:rsidRDefault="006B6A44" w:rsidP="00F14F6C">
            <w:pPr>
              <w:spacing w:line="360" w:lineRule="auto"/>
              <w:cnfStyle w:val="100000000000" w:firstRow="1" w:lastRow="0" w:firstColumn="0" w:lastColumn="0" w:oddVBand="0" w:evenVBand="0" w:oddHBand="0" w:evenHBand="0" w:firstRowFirstColumn="0" w:firstRowLastColumn="0" w:lastRowFirstColumn="0" w:lastRowLastColumn="0"/>
            </w:pPr>
            <w:r>
              <w:t>2</w:t>
            </w:r>
          </w:p>
        </w:tc>
        <w:tc>
          <w:tcPr>
            <w:tcW w:w="1566" w:type="dxa"/>
          </w:tcPr>
          <w:p w14:paraId="5D5066A2" w14:textId="77777777" w:rsidR="006B6A44" w:rsidRDefault="006B6A44" w:rsidP="00F14F6C">
            <w:pPr>
              <w:spacing w:line="360" w:lineRule="auto"/>
              <w:cnfStyle w:val="100000000000" w:firstRow="1" w:lastRow="0" w:firstColumn="0" w:lastColumn="0" w:oddVBand="0" w:evenVBand="0" w:oddHBand="0" w:evenHBand="0" w:firstRowFirstColumn="0" w:firstRowLastColumn="0" w:lastRowFirstColumn="0" w:lastRowLastColumn="0"/>
            </w:pPr>
            <w:r>
              <w:t>3</w:t>
            </w:r>
          </w:p>
        </w:tc>
        <w:tc>
          <w:tcPr>
            <w:tcW w:w="1566" w:type="dxa"/>
          </w:tcPr>
          <w:p w14:paraId="707E4790" w14:textId="77777777" w:rsidR="006B6A44" w:rsidRDefault="006B6A44" w:rsidP="00F14F6C">
            <w:pPr>
              <w:spacing w:line="360" w:lineRule="auto"/>
              <w:cnfStyle w:val="100000000000" w:firstRow="1" w:lastRow="0" w:firstColumn="0" w:lastColumn="0" w:oddVBand="0" w:evenVBand="0" w:oddHBand="0" w:evenHBand="0" w:firstRowFirstColumn="0" w:firstRowLastColumn="0" w:lastRowFirstColumn="0" w:lastRowLastColumn="0"/>
            </w:pPr>
            <w:r>
              <w:t>4</w:t>
            </w:r>
          </w:p>
        </w:tc>
        <w:tc>
          <w:tcPr>
            <w:tcW w:w="1566" w:type="dxa"/>
          </w:tcPr>
          <w:p w14:paraId="378C630A" w14:textId="77777777" w:rsidR="006B6A44" w:rsidRDefault="006B6A44" w:rsidP="00F14F6C">
            <w:pPr>
              <w:spacing w:line="360" w:lineRule="auto"/>
              <w:cnfStyle w:val="100000000000" w:firstRow="1" w:lastRow="0" w:firstColumn="0" w:lastColumn="0" w:oddVBand="0" w:evenVBand="0" w:oddHBand="0" w:evenHBand="0" w:firstRowFirstColumn="0" w:firstRowLastColumn="0" w:lastRowFirstColumn="0" w:lastRowLastColumn="0"/>
            </w:pPr>
            <w:r>
              <w:t>5</w:t>
            </w:r>
          </w:p>
        </w:tc>
      </w:tr>
      <w:tr w:rsidR="006B6A44" w14:paraId="0DFBC0CA" w14:textId="77777777" w:rsidTr="00F14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2BFF301E" w14:textId="77777777" w:rsidR="006B6A44" w:rsidRDefault="006B6A44" w:rsidP="00F14F6C">
            <w:pPr>
              <w:spacing w:line="360" w:lineRule="auto"/>
            </w:pPr>
            <w:r>
              <w:t>Error Rate</w:t>
            </w:r>
          </w:p>
        </w:tc>
        <w:tc>
          <w:tcPr>
            <w:tcW w:w="1566" w:type="dxa"/>
          </w:tcPr>
          <w:p w14:paraId="77E5C67D" w14:textId="77777777" w:rsidR="006B6A44" w:rsidRDefault="006B6A44" w:rsidP="00F14F6C">
            <w:pPr>
              <w:spacing w:line="360" w:lineRule="auto"/>
              <w:cnfStyle w:val="000000100000" w:firstRow="0" w:lastRow="0" w:firstColumn="0" w:lastColumn="0" w:oddVBand="0" w:evenVBand="0" w:oddHBand="1" w:evenHBand="0" w:firstRowFirstColumn="0" w:firstRowLastColumn="0" w:lastRowFirstColumn="0" w:lastRowLastColumn="0"/>
            </w:pPr>
            <w:r>
              <w:t>0.0962</w:t>
            </w:r>
          </w:p>
        </w:tc>
        <w:tc>
          <w:tcPr>
            <w:tcW w:w="1566" w:type="dxa"/>
          </w:tcPr>
          <w:p w14:paraId="44FC9036" w14:textId="77777777" w:rsidR="006B6A44" w:rsidRDefault="006B6A44" w:rsidP="00F14F6C">
            <w:pPr>
              <w:spacing w:line="360" w:lineRule="auto"/>
              <w:cnfStyle w:val="000000100000" w:firstRow="0" w:lastRow="0" w:firstColumn="0" w:lastColumn="0" w:oddVBand="0" w:evenVBand="0" w:oddHBand="1" w:evenHBand="0" w:firstRowFirstColumn="0" w:firstRowLastColumn="0" w:lastRowFirstColumn="0" w:lastRowLastColumn="0"/>
            </w:pPr>
            <w:r>
              <w:t>0.0950</w:t>
            </w:r>
          </w:p>
        </w:tc>
        <w:tc>
          <w:tcPr>
            <w:tcW w:w="1566" w:type="dxa"/>
          </w:tcPr>
          <w:p w14:paraId="2835498D" w14:textId="77777777" w:rsidR="006B6A44" w:rsidRDefault="006B6A44" w:rsidP="00F14F6C">
            <w:pPr>
              <w:spacing w:line="360" w:lineRule="auto"/>
              <w:cnfStyle w:val="000000100000" w:firstRow="0" w:lastRow="0" w:firstColumn="0" w:lastColumn="0" w:oddVBand="0" w:evenVBand="0" w:oddHBand="1" w:evenHBand="0" w:firstRowFirstColumn="0" w:firstRowLastColumn="0" w:lastRowFirstColumn="0" w:lastRowLastColumn="0"/>
            </w:pPr>
            <w:r>
              <w:t>0.0960</w:t>
            </w:r>
          </w:p>
        </w:tc>
        <w:tc>
          <w:tcPr>
            <w:tcW w:w="1566" w:type="dxa"/>
          </w:tcPr>
          <w:p w14:paraId="1F536936" w14:textId="77777777" w:rsidR="006B6A44" w:rsidRDefault="006B6A44" w:rsidP="00F14F6C">
            <w:pPr>
              <w:spacing w:line="360" w:lineRule="auto"/>
              <w:cnfStyle w:val="000000100000" w:firstRow="0" w:lastRow="0" w:firstColumn="0" w:lastColumn="0" w:oddVBand="0" w:evenVBand="0" w:oddHBand="1" w:evenHBand="0" w:firstRowFirstColumn="0" w:firstRowLastColumn="0" w:lastRowFirstColumn="0" w:lastRowLastColumn="0"/>
            </w:pPr>
            <w:r>
              <w:t>0.0946</w:t>
            </w:r>
          </w:p>
        </w:tc>
        <w:tc>
          <w:tcPr>
            <w:tcW w:w="1566" w:type="dxa"/>
          </w:tcPr>
          <w:p w14:paraId="5DF7FEED" w14:textId="77777777" w:rsidR="006B6A44" w:rsidRDefault="006B6A44" w:rsidP="00F14F6C">
            <w:pPr>
              <w:spacing w:line="360" w:lineRule="auto"/>
              <w:cnfStyle w:val="000000100000" w:firstRow="0" w:lastRow="0" w:firstColumn="0" w:lastColumn="0" w:oddVBand="0" w:evenVBand="0" w:oddHBand="1" w:evenHBand="0" w:firstRowFirstColumn="0" w:firstRowLastColumn="0" w:lastRowFirstColumn="0" w:lastRowLastColumn="0"/>
            </w:pPr>
            <w:r>
              <w:t>0.940</w:t>
            </w:r>
          </w:p>
        </w:tc>
      </w:tr>
    </w:tbl>
    <w:p w14:paraId="0E1FAE12" w14:textId="4B3E1F8B" w:rsidR="006B6A44" w:rsidRDefault="006B6A44" w:rsidP="006B6A44">
      <w:pPr>
        <w:pStyle w:val="Heading2"/>
        <w:numPr>
          <w:ilvl w:val="0"/>
          <w:numId w:val="1"/>
        </w:numPr>
        <w:spacing w:line="360" w:lineRule="auto"/>
      </w:pPr>
      <w:r w:rsidRPr="00782DBE">
        <w:t>Compar</w:t>
      </w:r>
      <w:r w:rsidR="006A15D9">
        <w:t>ison of Error Rates with Naïve Rule Error Rate</w:t>
      </w:r>
      <w:r w:rsidRPr="00782DBE">
        <w:t>.</w:t>
      </w:r>
    </w:p>
    <w:p w14:paraId="7065B437" w14:textId="77777777" w:rsidR="006B6A44" w:rsidRDefault="006B6A44" w:rsidP="006B6A44">
      <w:pPr>
        <w:spacing w:line="360" w:lineRule="auto"/>
      </w:pPr>
      <w:r>
        <w:t>For each run and I mentioned in Part I – b), I also recorded Naïve Rule performance and here are the averages of error rates of Naïve Bayes Algorithm and Naïve rule.</w:t>
      </w:r>
    </w:p>
    <w:tbl>
      <w:tblPr>
        <w:tblStyle w:val="PlainTable1"/>
        <w:tblW w:w="0" w:type="auto"/>
        <w:tblLook w:val="04A0" w:firstRow="1" w:lastRow="0" w:firstColumn="1" w:lastColumn="0" w:noHBand="0" w:noVBand="1"/>
      </w:tblPr>
      <w:tblGrid>
        <w:gridCol w:w="1566"/>
        <w:gridCol w:w="1566"/>
        <w:gridCol w:w="1566"/>
        <w:gridCol w:w="1566"/>
        <w:gridCol w:w="1566"/>
        <w:gridCol w:w="1566"/>
      </w:tblGrid>
      <w:tr w:rsidR="006B6A44" w14:paraId="109E669F" w14:textId="77777777" w:rsidTr="00F14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08BF8D5B" w14:textId="77777777" w:rsidR="006B6A44" w:rsidRDefault="006B6A44" w:rsidP="00F14F6C">
            <w:pPr>
              <w:spacing w:line="360" w:lineRule="auto"/>
            </w:pPr>
            <w:r>
              <w:t>Bin Number</w:t>
            </w:r>
          </w:p>
        </w:tc>
        <w:tc>
          <w:tcPr>
            <w:tcW w:w="1566" w:type="dxa"/>
          </w:tcPr>
          <w:p w14:paraId="379E9AC6" w14:textId="77777777" w:rsidR="006B6A44" w:rsidRDefault="006B6A44" w:rsidP="00F14F6C">
            <w:pPr>
              <w:spacing w:line="360" w:lineRule="auto"/>
              <w:cnfStyle w:val="100000000000" w:firstRow="1" w:lastRow="0" w:firstColumn="0" w:lastColumn="0" w:oddVBand="0" w:evenVBand="0" w:oddHBand="0" w:evenHBand="0" w:firstRowFirstColumn="0" w:firstRowLastColumn="0" w:lastRowFirstColumn="0" w:lastRowLastColumn="0"/>
            </w:pPr>
            <w:r>
              <w:t>1</w:t>
            </w:r>
          </w:p>
        </w:tc>
        <w:tc>
          <w:tcPr>
            <w:tcW w:w="1566" w:type="dxa"/>
          </w:tcPr>
          <w:p w14:paraId="5AA4790B" w14:textId="77777777" w:rsidR="006B6A44" w:rsidRDefault="006B6A44" w:rsidP="00F14F6C">
            <w:pPr>
              <w:spacing w:line="360" w:lineRule="auto"/>
              <w:cnfStyle w:val="100000000000" w:firstRow="1" w:lastRow="0" w:firstColumn="0" w:lastColumn="0" w:oddVBand="0" w:evenVBand="0" w:oddHBand="0" w:evenHBand="0" w:firstRowFirstColumn="0" w:firstRowLastColumn="0" w:lastRowFirstColumn="0" w:lastRowLastColumn="0"/>
            </w:pPr>
            <w:r>
              <w:t>2</w:t>
            </w:r>
          </w:p>
        </w:tc>
        <w:tc>
          <w:tcPr>
            <w:tcW w:w="1566" w:type="dxa"/>
          </w:tcPr>
          <w:p w14:paraId="72C47009" w14:textId="77777777" w:rsidR="006B6A44" w:rsidRDefault="006B6A44" w:rsidP="00F14F6C">
            <w:pPr>
              <w:spacing w:line="360" w:lineRule="auto"/>
              <w:cnfStyle w:val="100000000000" w:firstRow="1" w:lastRow="0" w:firstColumn="0" w:lastColumn="0" w:oddVBand="0" w:evenVBand="0" w:oddHBand="0" w:evenHBand="0" w:firstRowFirstColumn="0" w:firstRowLastColumn="0" w:lastRowFirstColumn="0" w:lastRowLastColumn="0"/>
            </w:pPr>
            <w:r>
              <w:t>3</w:t>
            </w:r>
          </w:p>
        </w:tc>
        <w:tc>
          <w:tcPr>
            <w:tcW w:w="1566" w:type="dxa"/>
          </w:tcPr>
          <w:p w14:paraId="750B0FB0" w14:textId="77777777" w:rsidR="006B6A44" w:rsidRDefault="006B6A44" w:rsidP="00F14F6C">
            <w:pPr>
              <w:spacing w:line="360" w:lineRule="auto"/>
              <w:cnfStyle w:val="100000000000" w:firstRow="1" w:lastRow="0" w:firstColumn="0" w:lastColumn="0" w:oddVBand="0" w:evenVBand="0" w:oddHBand="0" w:evenHBand="0" w:firstRowFirstColumn="0" w:firstRowLastColumn="0" w:lastRowFirstColumn="0" w:lastRowLastColumn="0"/>
            </w:pPr>
            <w:r>
              <w:t>4</w:t>
            </w:r>
          </w:p>
        </w:tc>
        <w:tc>
          <w:tcPr>
            <w:tcW w:w="1566" w:type="dxa"/>
          </w:tcPr>
          <w:p w14:paraId="4465CE0B" w14:textId="77777777" w:rsidR="006B6A44" w:rsidRDefault="006B6A44" w:rsidP="00F14F6C">
            <w:pPr>
              <w:spacing w:line="360" w:lineRule="auto"/>
              <w:cnfStyle w:val="100000000000" w:firstRow="1" w:lastRow="0" w:firstColumn="0" w:lastColumn="0" w:oddVBand="0" w:evenVBand="0" w:oddHBand="0" w:evenHBand="0" w:firstRowFirstColumn="0" w:firstRowLastColumn="0" w:lastRowFirstColumn="0" w:lastRowLastColumn="0"/>
            </w:pPr>
            <w:r>
              <w:t>5</w:t>
            </w:r>
          </w:p>
        </w:tc>
      </w:tr>
      <w:tr w:rsidR="006B6A44" w14:paraId="722190BC" w14:textId="77777777" w:rsidTr="00F14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27D3A772" w14:textId="77777777" w:rsidR="006B6A44" w:rsidRDefault="006B6A44" w:rsidP="00F14F6C">
            <w:pPr>
              <w:spacing w:line="360" w:lineRule="auto"/>
            </w:pPr>
            <w:r>
              <w:t>Naïve Bayes</w:t>
            </w:r>
          </w:p>
        </w:tc>
        <w:tc>
          <w:tcPr>
            <w:tcW w:w="1566" w:type="dxa"/>
          </w:tcPr>
          <w:p w14:paraId="7DCB9767" w14:textId="77777777" w:rsidR="006B6A44" w:rsidRDefault="006B6A44" w:rsidP="00F14F6C">
            <w:pPr>
              <w:spacing w:line="360" w:lineRule="auto"/>
              <w:cnfStyle w:val="000000100000" w:firstRow="0" w:lastRow="0" w:firstColumn="0" w:lastColumn="0" w:oddVBand="0" w:evenVBand="0" w:oddHBand="1" w:evenHBand="0" w:firstRowFirstColumn="0" w:firstRowLastColumn="0" w:lastRowFirstColumn="0" w:lastRowLastColumn="0"/>
            </w:pPr>
            <w:r>
              <w:t>0.0962</w:t>
            </w:r>
          </w:p>
        </w:tc>
        <w:tc>
          <w:tcPr>
            <w:tcW w:w="1566" w:type="dxa"/>
          </w:tcPr>
          <w:p w14:paraId="067C4634" w14:textId="77777777" w:rsidR="006B6A44" w:rsidRDefault="006B6A44" w:rsidP="00F14F6C">
            <w:pPr>
              <w:spacing w:line="360" w:lineRule="auto"/>
              <w:cnfStyle w:val="000000100000" w:firstRow="0" w:lastRow="0" w:firstColumn="0" w:lastColumn="0" w:oddVBand="0" w:evenVBand="0" w:oddHBand="1" w:evenHBand="0" w:firstRowFirstColumn="0" w:firstRowLastColumn="0" w:lastRowFirstColumn="0" w:lastRowLastColumn="0"/>
            </w:pPr>
            <w:r>
              <w:t>0.0950</w:t>
            </w:r>
          </w:p>
        </w:tc>
        <w:tc>
          <w:tcPr>
            <w:tcW w:w="1566" w:type="dxa"/>
          </w:tcPr>
          <w:p w14:paraId="689DEF10" w14:textId="77777777" w:rsidR="006B6A44" w:rsidRDefault="006B6A44" w:rsidP="00F14F6C">
            <w:pPr>
              <w:spacing w:line="360" w:lineRule="auto"/>
              <w:cnfStyle w:val="000000100000" w:firstRow="0" w:lastRow="0" w:firstColumn="0" w:lastColumn="0" w:oddVBand="0" w:evenVBand="0" w:oddHBand="1" w:evenHBand="0" w:firstRowFirstColumn="0" w:firstRowLastColumn="0" w:lastRowFirstColumn="0" w:lastRowLastColumn="0"/>
            </w:pPr>
            <w:r>
              <w:t>0.0960</w:t>
            </w:r>
          </w:p>
        </w:tc>
        <w:tc>
          <w:tcPr>
            <w:tcW w:w="1566" w:type="dxa"/>
          </w:tcPr>
          <w:p w14:paraId="0DE91F2B" w14:textId="77777777" w:rsidR="006B6A44" w:rsidRDefault="006B6A44" w:rsidP="00F14F6C">
            <w:pPr>
              <w:spacing w:line="360" w:lineRule="auto"/>
              <w:cnfStyle w:val="000000100000" w:firstRow="0" w:lastRow="0" w:firstColumn="0" w:lastColumn="0" w:oddVBand="0" w:evenVBand="0" w:oddHBand="1" w:evenHBand="0" w:firstRowFirstColumn="0" w:firstRowLastColumn="0" w:lastRowFirstColumn="0" w:lastRowLastColumn="0"/>
            </w:pPr>
            <w:r>
              <w:t>0.0946</w:t>
            </w:r>
          </w:p>
        </w:tc>
        <w:tc>
          <w:tcPr>
            <w:tcW w:w="1566" w:type="dxa"/>
          </w:tcPr>
          <w:p w14:paraId="435D6CBE" w14:textId="77777777" w:rsidR="006B6A44" w:rsidRDefault="006B6A44" w:rsidP="00F14F6C">
            <w:pPr>
              <w:spacing w:line="360" w:lineRule="auto"/>
              <w:cnfStyle w:val="000000100000" w:firstRow="0" w:lastRow="0" w:firstColumn="0" w:lastColumn="0" w:oddVBand="0" w:evenVBand="0" w:oddHBand="1" w:evenHBand="0" w:firstRowFirstColumn="0" w:firstRowLastColumn="0" w:lastRowFirstColumn="0" w:lastRowLastColumn="0"/>
            </w:pPr>
            <w:r>
              <w:t>0.940</w:t>
            </w:r>
          </w:p>
        </w:tc>
      </w:tr>
      <w:tr w:rsidR="006B6A44" w14:paraId="02353E99" w14:textId="77777777" w:rsidTr="00F14F6C">
        <w:tc>
          <w:tcPr>
            <w:cnfStyle w:val="001000000000" w:firstRow="0" w:lastRow="0" w:firstColumn="1" w:lastColumn="0" w:oddVBand="0" w:evenVBand="0" w:oddHBand="0" w:evenHBand="0" w:firstRowFirstColumn="0" w:firstRowLastColumn="0" w:lastRowFirstColumn="0" w:lastRowLastColumn="0"/>
            <w:tcW w:w="1566" w:type="dxa"/>
          </w:tcPr>
          <w:p w14:paraId="0CBA62BA" w14:textId="77777777" w:rsidR="006B6A44" w:rsidRDefault="006B6A44" w:rsidP="00F14F6C">
            <w:pPr>
              <w:spacing w:line="360" w:lineRule="auto"/>
            </w:pPr>
            <w:r>
              <w:t>Naïve Rule</w:t>
            </w:r>
          </w:p>
        </w:tc>
        <w:tc>
          <w:tcPr>
            <w:tcW w:w="1566" w:type="dxa"/>
          </w:tcPr>
          <w:p w14:paraId="656A38BC" w14:textId="77777777" w:rsidR="006B6A44" w:rsidRDefault="006B6A44" w:rsidP="00F14F6C">
            <w:pPr>
              <w:spacing w:line="360" w:lineRule="auto"/>
              <w:cnfStyle w:val="000000000000" w:firstRow="0" w:lastRow="0" w:firstColumn="0" w:lastColumn="0" w:oddVBand="0" w:evenVBand="0" w:oddHBand="0" w:evenHBand="0" w:firstRowFirstColumn="0" w:firstRowLastColumn="0" w:lastRowFirstColumn="0" w:lastRowLastColumn="0"/>
            </w:pPr>
            <w:r>
              <w:t>0.0962</w:t>
            </w:r>
          </w:p>
        </w:tc>
        <w:tc>
          <w:tcPr>
            <w:tcW w:w="1566" w:type="dxa"/>
          </w:tcPr>
          <w:p w14:paraId="370F62DB" w14:textId="77777777" w:rsidR="006B6A44" w:rsidRDefault="006B6A44" w:rsidP="00F14F6C">
            <w:pPr>
              <w:spacing w:line="360" w:lineRule="auto"/>
              <w:cnfStyle w:val="000000000000" w:firstRow="0" w:lastRow="0" w:firstColumn="0" w:lastColumn="0" w:oddVBand="0" w:evenVBand="0" w:oddHBand="0" w:evenHBand="0" w:firstRowFirstColumn="0" w:firstRowLastColumn="0" w:lastRowFirstColumn="0" w:lastRowLastColumn="0"/>
            </w:pPr>
            <w:r>
              <w:t>0.0950</w:t>
            </w:r>
          </w:p>
        </w:tc>
        <w:tc>
          <w:tcPr>
            <w:tcW w:w="1566" w:type="dxa"/>
          </w:tcPr>
          <w:p w14:paraId="64504E3D" w14:textId="77777777" w:rsidR="006B6A44" w:rsidRDefault="006B6A44" w:rsidP="00F14F6C">
            <w:pPr>
              <w:spacing w:line="360" w:lineRule="auto"/>
              <w:cnfStyle w:val="000000000000" w:firstRow="0" w:lastRow="0" w:firstColumn="0" w:lastColumn="0" w:oddVBand="0" w:evenVBand="0" w:oddHBand="0" w:evenHBand="0" w:firstRowFirstColumn="0" w:firstRowLastColumn="0" w:lastRowFirstColumn="0" w:lastRowLastColumn="0"/>
            </w:pPr>
            <w:r>
              <w:t>0.0960</w:t>
            </w:r>
          </w:p>
        </w:tc>
        <w:tc>
          <w:tcPr>
            <w:tcW w:w="1566" w:type="dxa"/>
          </w:tcPr>
          <w:p w14:paraId="77D65C77" w14:textId="77777777" w:rsidR="006B6A44" w:rsidRDefault="006B6A44" w:rsidP="00F14F6C">
            <w:pPr>
              <w:spacing w:line="360" w:lineRule="auto"/>
              <w:cnfStyle w:val="000000000000" w:firstRow="0" w:lastRow="0" w:firstColumn="0" w:lastColumn="0" w:oddVBand="0" w:evenVBand="0" w:oddHBand="0" w:evenHBand="0" w:firstRowFirstColumn="0" w:firstRowLastColumn="0" w:lastRowFirstColumn="0" w:lastRowLastColumn="0"/>
            </w:pPr>
            <w:r>
              <w:t>0.0946</w:t>
            </w:r>
          </w:p>
        </w:tc>
        <w:tc>
          <w:tcPr>
            <w:tcW w:w="1566" w:type="dxa"/>
          </w:tcPr>
          <w:p w14:paraId="75A6270E" w14:textId="77777777" w:rsidR="006B6A44" w:rsidRDefault="006B6A44" w:rsidP="00F14F6C">
            <w:pPr>
              <w:spacing w:line="360" w:lineRule="auto"/>
              <w:cnfStyle w:val="000000000000" w:firstRow="0" w:lastRow="0" w:firstColumn="0" w:lastColumn="0" w:oddVBand="0" w:evenVBand="0" w:oddHBand="0" w:evenHBand="0" w:firstRowFirstColumn="0" w:firstRowLastColumn="0" w:lastRowFirstColumn="0" w:lastRowLastColumn="0"/>
            </w:pPr>
            <w:r>
              <w:t>0.940</w:t>
            </w:r>
          </w:p>
        </w:tc>
      </w:tr>
    </w:tbl>
    <w:p w14:paraId="4FAF2675" w14:textId="77777777" w:rsidR="006B6A44" w:rsidRDefault="006B6A44" w:rsidP="006B6A44">
      <w:pPr>
        <w:spacing w:line="360" w:lineRule="auto"/>
      </w:pPr>
    </w:p>
    <w:p w14:paraId="0D633D29" w14:textId="77777777" w:rsidR="006B6A44" w:rsidRDefault="006B6A44" w:rsidP="006B6A44">
      <w:pPr>
        <w:spacing w:line="360" w:lineRule="auto"/>
      </w:pPr>
      <w:r>
        <w:t xml:space="preserve">Interestingly, although my code predicts the validation data differently than Naïve Rule, </w:t>
      </w:r>
      <w:proofErr w:type="gramStart"/>
      <w:r>
        <w:t>they</w:t>
      </w:r>
      <w:proofErr w:type="gramEnd"/>
      <w:r>
        <w:t xml:space="preserve"> nearly all the time give the same error rate. Thus, I cannot say that my code is good enough. Probably, reason behind this is the way data is designed. The data has very little “1” labeled data point and is not very nice to work on.</w:t>
      </w:r>
    </w:p>
    <w:p w14:paraId="48A60E57" w14:textId="77777777" w:rsidR="00436DC7" w:rsidRDefault="00436DC7"/>
    <w:sectPr w:rsidR="00436DC7">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8C1A0" w14:textId="77777777" w:rsidR="00986148" w:rsidRDefault="00986148" w:rsidP="00050B66">
      <w:pPr>
        <w:spacing w:after="0" w:line="240" w:lineRule="auto"/>
      </w:pPr>
      <w:r>
        <w:separator/>
      </w:r>
    </w:p>
  </w:endnote>
  <w:endnote w:type="continuationSeparator" w:id="0">
    <w:p w14:paraId="3314F4BD" w14:textId="77777777" w:rsidR="00986148" w:rsidRDefault="00986148" w:rsidP="0005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25029" w14:textId="77777777" w:rsidR="00986148" w:rsidRDefault="00986148" w:rsidP="00050B66">
      <w:pPr>
        <w:spacing w:after="0" w:line="240" w:lineRule="auto"/>
      </w:pPr>
      <w:r>
        <w:separator/>
      </w:r>
    </w:p>
  </w:footnote>
  <w:footnote w:type="continuationSeparator" w:id="0">
    <w:p w14:paraId="0DB0564D" w14:textId="77777777" w:rsidR="00986148" w:rsidRDefault="00986148" w:rsidP="0005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27A3B" w14:textId="5E48116F" w:rsidR="00050B66" w:rsidRDefault="00050B66">
    <w:pPr>
      <w:pStyle w:val="Header"/>
    </w:pPr>
    <w:r>
      <w:t>Yağız Türedi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4E4CCB"/>
    <w:multiLevelType w:val="hybridMultilevel"/>
    <w:tmpl w:val="7ABE60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A"/>
    <w:rsid w:val="00050B66"/>
    <w:rsid w:val="00436DC7"/>
    <w:rsid w:val="00442EF3"/>
    <w:rsid w:val="006A15D9"/>
    <w:rsid w:val="006B6A44"/>
    <w:rsid w:val="008062AA"/>
    <w:rsid w:val="00986148"/>
    <w:rsid w:val="00A4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8720"/>
  <w15:chartTrackingRefBased/>
  <w15:docId w15:val="{F347A1B4-936A-4A89-8A98-C9213319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A44"/>
  </w:style>
  <w:style w:type="paragraph" w:styleId="Heading1">
    <w:name w:val="heading 1"/>
    <w:basedOn w:val="Normal"/>
    <w:next w:val="Normal"/>
    <w:link w:val="Heading1Char"/>
    <w:uiPriority w:val="9"/>
    <w:qFormat/>
    <w:rsid w:val="006B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A44"/>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6B6A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0B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050B66"/>
  </w:style>
  <w:style w:type="paragraph" w:styleId="Footer">
    <w:name w:val="footer"/>
    <w:basedOn w:val="Normal"/>
    <w:link w:val="FooterChar"/>
    <w:uiPriority w:val="99"/>
    <w:unhideWhenUsed/>
    <w:rsid w:val="00050B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050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Türedi</dc:creator>
  <cp:keywords/>
  <dc:description/>
  <cp:lastModifiedBy>Yağız Türedi</cp:lastModifiedBy>
  <cp:revision>4</cp:revision>
  <dcterms:created xsi:type="dcterms:W3CDTF">2020-11-30T18:34:00Z</dcterms:created>
  <dcterms:modified xsi:type="dcterms:W3CDTF">2020-11-30T18:37:00Z</dcterms:modified>
</cp:coreProperties>
</file>