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8411" w14:textId="77777777" w:rsidR="00701F70" w:rsidRDefault="00701F70">
      <w:pPr>
        <w:rPr>
          <w:lang w:val="en-US"/>
        </w:rPr>
      </w:pPr>
      <w:r>
        <w:rPr>
          <w:lang w:val="en-US"/>
        </w:rPr>
        <w:t>Problem:</w:t>
      </w:r>
    </w:p>
    <w:p w14:paraId="7D7DF817" w14:textId="012786FB" w:rsidR="009E04FB" w:rsidRDefault="005F6034">
      <w:pPr>
        <w:rPr>
          <w:lang w:val="en-US"/>
        </w:rPr>
      </w:pPr>
      <w:r w:rsidRPr="005F6034">
        <w:rPr>
          <w:lang w:val="en-US"/>
        </w:rPr>
        <w:t xml:space="preserve">Thing description </w:t>
      </w:r>
      <w:r w:rsidR="00701F70">
        <w:rPr>
          <w:lang w:val="en-US"/>
        </w:rPr>
        <w:t xml:space="preserve">standard uses json for describing the specs of the </w:t>
      </w:r>
      <w:proofErr w:type="gramStart"/>
      <w:r w:rsidR="00701F70">
        <w:rPr>
          <w:lang w:val="en-US"/>
        </w:rPr>
        <w:t>thing</w:t>
      </w:r>
      <w:proofErr w:type="gramEnd"/>
      <w:r w:rsidR="00701F70">
        <w:rPr>
          <w:lang w:val="en-US"/>
        </w:rPr>
        <w:t xml:space="preserve"> but this limits the definitions to spectrum of json types. This is also true for input of actions.</w:t>
      </w:r>
      <w:r>
        <w:rPr>
          <w:lang w:val="en-US"/>
        </w:rPr>
        <w:t xml:space="preserve"> There is no</w:t>
      </w:r>
      <w:r w:rsidR="009F453C">
        <w:rPr>
          <w:lang w:val="en-US"/>
        </w:rPr>
        <w:t xml:space="preserve"> </w:t>
      </w:r>
      <w:r w:rsidR="00701F70">
        <w:rPr>
          <w:lang w:val="en-US"/>
        </w:rPr>
        <w:t>defined literature</w:t>
      </w:r>
      <w:r>
        <w:rPr>
          <w:lang w:val="en-US"/>
        </w:rPr>
        <w:t xml:space="preserve"> for</w:t>
      </w:r>
      <w:r w:rsidR="009F453C">
        <w:rPr>
          <w:lang w:val="en-US"/>
        </w:rPr>
        <w:t xml:space="preserve"> defining</w:t>
      </w:r>
      <w:r>
        <w:rPr>
          <w:lang w:val="en-US"/>
        </w:rPr>
        <w:t xml:space="preserve"> file formats that is not </w:t>
      </w:r>
      <w:r w:rsidR="00514630">
        <w:rPr>
          <w:lang w:val="en-US"/>
        </w:rPr>
        <w:t>j</w:t>
      </w:r>
      <w:r>
        <w:rPr>
          <w:lang w:val="en-US"/>
        </w:rPr>
        <w:t>son.</w:t>
      </w:r>
    </w:p>
    <w:p w14:paraId="016F0BA9" w14:textId="77777777" w:rsidR="00701F70" w:rsidRDefault="00701F70">
      <w:pPr>
        <w:rPr>
          <w:lang w:val="en-US"/>
        </w:rPr>
      </w:pPr>
    </w:p>
    <w:p w14:paraId="7DAE5EA7" w14:textId="6471EBC7" w:rsidR="00A25199" w:rsidRDefault="005F6034">
      <w:pPr>
        <w:rPr>
          <w:lang w:val="en-US"/>
        </w:rPr>
      </w:pPr>
      <w:r>
        <w:rPr>
          <w:lang w:val="en-US"/>
        </w:rPr>
        <w:t>Possible solutions:</w:t>
      </w:r>
      <w:r w:rsidR="009F453C">
        <w:rPr>
          <w:lang w:val="en-US"/>
        </w:rPr>
        <w:t xml:space="preserve"> </w:t>
      </w:r>
    </w:p>
    <w:p w14:paraId="52C27245" w14:textId="49A67EEC" w:rsidR="005F6034" w:rsidRDefault="00A25199">
      <w:pPr>
        <w:rPr>
          <w:lang w:val="en-US"/>
        </w:rPr>
      </w:pPr>
      <w:r>
        <w:rPr>
          <w:lang w:val="en-US"/>
        </w:rPr>
        <w:t>a</w:t>
      </w:r>
      <w:r w:rsidR="009F453C">
        <w:rPr>
          <w:lang w:val="en-US"/>
        </w:rPr>
        <w:t xml:space="preserve">-) as in a regular </w:t>
      </w:r>
      <w:proofErr w:type="spellStart"/>
      <w:r w:rsidR="009F453C">
        <w:rPr>
          <w:lang w:val="en-US"/>
        </w:rPr>
        <w:t>api</w:t>
      </w:r>
      <w:proofErr w:type="spellEnd"/>
      <w:r w:rsidR="009F453C">
        <w:rPr>
          <w:lang w:val="en-US"/>
        </w:rPr>
        <w:t xml:space="preserve"> explaining the specs </w:t>
      </w:r>
      <w:r w:rsidR="00514630">
        <w:rPr>
          <w:lang w:val="en-US"/>
        </w:rPr>
        <w:t>o</w:t>
      </w:r>
      <w:r w:rsidR="009F453C">
        <w:rPr>
          <w:lang w:val="en-US"/>
        </w:rPr>
        <w:t xml:space="preserve">f the input in </w:t>
      </w:r>
      <w:r w:rsidR="00514630">
        <w:rPr>
          <w:lang w:val="en-US"/>
        </w:rPr>
        <w:t>“</w:t>
      </w:r>
      <w:r w:rsidR="009F453C">
        <w:rPr>
          <w:lang w:val="en-US"/>
        </w:rPr>
        <w:t>description</w:t>
      </w:r>
      <w:r w:rsidR="00514630">
        <w:rPr>
          <w:lang w:val="en-US"/>
        </w:rPr>
        <w:t>:”</w:t>
      </w:r>
      <w:r w:rsidR="009F453C">
        <w:rPr>
          <w:lang w:val="en-US"/>
        </w:rPr>
        <w:t xml:space="preserve"> field and hold the end user responsible with providing a valid input.</w:t>
      </w:r>
    </w:p>
    <w:p w14:paraId="153AA351" w14:textId="7D1ADCB5" w:rsidR="00A25199" w:rsidRDefault="00A25199">
      <w:pPr>
        <w:rPr>
          <w:lang w:val="en-US"/>
        </w:rPr>
      </w:pPr>
      <w:r>
        <w:rPr>
          <w:lang w:val="en-US"/>
        </w:rPr>
        <w:t xml:space="preserve">b-) </w:t>
      </w:r>
      <w:r w:rsidR="00131B10">
        <w:rPr>
          <w:lang w:val="en-US"/>
        </w:rPr>
        <w:t xml:space="preserve">Sending each input in </w:t>
      </w:r>
      <w:r w:rsidR="00514630">
        <w:rPr>
          <w:lang w:val="en-US"/>
        </w:rPr>
        <w:t xml:space="preserve">json object </w:t>
      </w:r>
      <w:r w:rsidR="00131B10">
        <w:rPr>
          <w:lang w:val="en-US"/>
        </w:rPr>
        <w:t>format</w:t>
      </w:r>
      <w:r>
        <w:rPr>
          <w:lang w:val="en-US"/>
        </w:rPr>
        <w:t>.</w:t>
      </w:r>
      <w:r w:rsidR="00131B10">
        <w:rPr>
          <w:lang w:val="en-US"/>
        </w:rPr>
        <w:t xml:space="preserve"> An example could be converting the file into a hexadecimal string</w:t>
      </w:r>
      <w:r w:rsidR="00175AB6">
        <w:rPr>
          <w:lang w:val="en-US"/>
        </w:rPr>
        <w:t xml:space="preserve">, sending this payload as a </w:t>
      </w:r>
      <w:r w:rsidR="00514630">
        <w:rPr>
          <w:lang w:val="en-US"/>
        </w:rPr>
        <w:t>j</w:t>
      </w:r>
      <w:r w:rsidR="00175AB6">
        <w:rPr>
          <w:lang w:val="en-US"/>
        </w:rPr>
        <w:t>son object</w:t>
      </w:r>
      <w:r w:rsidR="00131B10">
        <w:rPr>
          <w:lang w:val="en-US"/>
        </w:rPr>
        <w:t xml:space="preserve"> and expect the end application handle the necessary conversions. </w:t>
      </w:r>
      <w:r>
        <w:rPr>
          <w:lang w:val="en-US"/>
        </w:rPr>
        <w:t xml:space="preserve"> Steps for </w:t>
      </w:r>
      <w:r w:rsidR="00131B10">
        <w:rPr>
          <w:lang w:val="en-US"/>
        </w:rPr>
        <w:t>such</w:t>
      </w:r>
      <w:r>
        <w:rPr>
          <w:lang w:val="en-US"/>
        </w:rPr>
        <w:t xml:space="preserve"> example </w:t>
      </w:r>
      <w:r w:rsidR="00131B10">
        <w:rPr>
          <w:lang w:val="en-US"/>
        </w:rPr>
        <w:t>is</w:t>
      </w:r>
      <w:r>
        <w:rPr>
          <w:lang w:val="en-US"/>
        </w:rPr>
        <w:t xml:space="preserve">: </w:t>
      </w:r>
    </w:p>
    <w:p w14:paraId="395EE9D7" w14:textId="0E2C1835" w:rsidR="00A25199" w:rsidRDefault="00A25199" w:rsidP="00175AB6">
      <w:pPr>
        <w:ind w:left="432"/>
        <w:jc w:val="both"/>
        <w:rPr>
          <w:lang w:val="en-US"/>
        </w:rPr>
      </w:pPr>
      <w:r>
        <w:rPr>
          <w:lang w:val="en-US"/>
        </w:rPr>
        <w:t xml:space="preserve">1-) In Thing Description </w:t>
      </w:r>
      <w:r w:rsidR="00131B10">
        <w:rPr>
          <w:lang w:val="en-US"/>
        </w:rPr>
        <w:t xml:space="preserve">under the “input:” </w:t>
      </w:r>
      <w:r w:rsidR="00514630">
        <w:rPr>
          <w:lang w:val="en-US"/>
        </w:rPr>
        <w:t>of the relative “action:</w:t>
      </w:r>
      <w:r w:rsidR="00777C79">
        <w:rPr>
          <w:lang w:val="en-US"/>
        </w:rPr>
        <w:t>”, define</w:t>
      </w:r>
      <w:r w:rsidR="00131B10">
        <w:rPr>
          <w:lang w:val="en-US"/>
        </w:rPr>
        <w:t xml:space="preserve"> the “type:” as “</w:t>
      </w:r>
      <w:r w:rsidR="00175AB6">
        <w:rPr>
          <w:lang w:val="en-US"/>
        </w:rPr>
        <w:t>object</w:t>
      </w:r>
      <w:r w:rsidR="00131B10">
        <w:rPr>
          <w:lang w:val="en-US"/>
        </w:rPr>
        <w:t>”.</w:t>
      </w:r>
    </w:p>
    <w:p w14:paraId="41555200" w14:textId="37859929" w:rsidR="00131B10" w:rsidRDefault="00131B10" w:rsidP="00175AB6">
      <w:pPr>
        <w:ind w:left="432"/>
        <w:jc w:val="both"/>
        <w:rPr>
          <w:lang w:val="en-US"/>
        </w:rPr>
      </w:pPr>
      <w:r>
        <w:rPr>
          <w:lang w:val="en-US"/>
        </w:rPr>
        <w:t xml:space="preserve">2-) </w:t>
      </w:r>
      <w:r w:rsidR="00514630">
        <w:rPr>
          <w:lang w:val="en-US"/>
        </w:rPr>
        <w:t xml:space="preserve">Under </w:t>
      </w:r>
      <w:r>
        <w:rPr>
          <w:lang w:val="en-US"/>
        </w:rPr>
        <w:t>“properties</w:t>
      </w:r>
      <w:r w:rsidR="00514630">
        <w:rPr>
          <w:lang w:val="en-US"/>
        </w:rPr>
        <w:t>:</w:t>
      </w:r>
      <w:r>
        <w:rPr>
          <w:lang w:val="en-US"/>
        </w:rPr>
        <w:t>”</w:t>
      </w:r>
      <w:r w:rsidR="00514630">
        <w:rPr>
          <w:lang w:val="en-US"/>
        </w:rPr>
        <w:t xml:space="preserve"> of this “object”</w:t>
      </w:r>
      <w:r>
        <w:rPr>
          <w:lang w:val="en-US"/>
        </w:rPr>
        <w:t xml:space="preserve"> defin</w:t>
      </w:r>
      <w:r w:rsidR="00175AB6">
        <w:rPr>
          <w:lang w:val="en-US"/>
        </w:rPr>
        <w:t>e</w:t>
      </w:r>
      <w:r>
        <w:rPr>
          <w:lang w:val="en-US"/>
        </w:rPr>
        <w:t xml:space="preserve"> a </w:t>
      </w:r>
      <w:r w:rsidR="00175AB6">
        <w:rPr>
          <w:lang w:val="en-US"/>
        </w:rPr>
        <w:t>keyword</w:t>
      </w:r>
      <w:r w:rsidR="00514630">
        <w:rPr>
          <w:lang w:val="en-US"/>
        </w:rPr>
        <w:t xml:space="preserve"> “payload:” which of type string. Define a keyword </w:t>
      </w:r>
      <w:r w:rsidR="00175AB6">
        <w:rPr>
          <w:lang w:val="en-US"/>
        </w:rPr>
        <w:t>“</w:t>
      </w:r>
      <w:proofErr w:type="spellStart"/>
      <w:r w:rsidR="00175AB6">
        <w:rPr>
          <w:lang w:val="en-US"/>
        </w:rPr>
        <w:t>fileFormat</w:t>
      </w:r>
      <w:proofErr w:type="spellEnd"/>
      <w:r w:rsidR="00175AB6">
        <w:rPr>
          <w:lang w:val="en-US"/>
        </w:rPr>
        <w:t>:”</w:t>
      </w:r>
      <w:r w:rsidR="00514630">
        <w:rPr>
          <w:lang w:val="en-US"/>
        </w:rPr>
        <w:t xml:space="preserve"> which is also </w:t>
      </w:r>
      <w:r w:rsidR="00777C79">
        <w:rPr>
          <w:lang w:val="en-US"/>
        </w:rPr>
        <w:t xml:space="preserve">a </w:t>
      </w:r>
      <w:r w:rsidR="00514630">
        <w:rPr>
          <w:lang w:val="en-US"/>
        </w:rPr>
        <w:t>string that indicates</w:t>
      </w:r>
      <w:r w:rsidR="00175AB6">
        <w:rPr>
          <w:lang w:val="en-US"/>
        </w:rPr>
        <w:t xml:space="preserve"> the expected file format.</w:t>
      </w:r>
    </w:p>
    <w:p w14:paraId="4496E00A" w14:textId="5605A0F9" w:rsidR="00175AB6" w:rsidRDefault="00175AB6" w:rsidP="00175AB6">
      <w:pPr>
        <w:ind w:left="432"/>
        <w:jc w:val="both"/>
        <w:rPr>
          <w:lang w:val="en-US"/>
        </w:rPr>
      </w:pPr>
      <w:r>
        <w:rPr>
          <w:lang w:val="en-US"/>
        </w:rPr>
        <w:t xml:space="preserve">3-) As the end user convert the </w:t>
      </w:r>
      <w:r w:rsidR="00777C79">
        <w:rPr>
          <w:lang w:val="en-US"/>
        </w:rPr>
        <w:t xml:space="preserve">input </w:t>
      </w:r>
      <w:r>
        <w:rPr>
          <w:lang w:val="en-US"/>
        </w:rPr>
        <w:t>file into</w:t>
      </w:r>
      <w:r w:rsidR="00777C79">
        <w:rPr>
          <w:lang w:val="en-US"/>
        </w:rPr>
        <w:t xml:space="preserve"> a</w:t>
      </w:r>
      <w:r>
        <w:rPr>
          <w:lang w:val="en-US"/>
        </w:rPr>
        <w:t xml:space="preserve"> hexadecimal string and</w:t>
      </w:r>
      <w:r w:rsidR="00514630">
        <w:rPr>
          <w:lang w:val="en-US"/>
        </w:rPr>
        <w:t xml:space="preserve"> </w:t>
      </w:r>
      <w:r w:rsidR="00777C79">
        <w:rPr>
          <w:lang w:val="en-US"/>
        </w:rPr>
        <w:t>set</w:t>
      </w:r>
      <w:r w:rsidR="00514630">
        <w:rPr>
          <w:lang w:val="en-US"/>
        </w:rPr>
        <w:t xml:space="preserve"> this string </w:t>
      </w:r>
      <w:r w:rsidR="00777C79">
        <w:rPr>
          <w:lang w:val="en-US"/>
        </w:rPr>
        <w:t>as the value of</w:t>
      </w:r>
      <w:r w:rsidR="00514630">
        <w:rPr>
          <w:lang w:val="en-US"/>
        </w:rPr>
        <w:t xml:space="preserve"> “payload:”</w:t>
      </w:r>
    </w:p>
    <w:p w14:paraId="6198BA8B" w14:textId="08909F36" w:rsidR="00514630" w:rsidRDefault="00514630" w:rsidP="00175AB6">
      <w:pPr>
        <w:ind w:left="432"/>
        <w:jc w:val="both"/>
        <w:rPr>
          <w:lang w:val="en-US"/>
        </w:rPr>
      </w:pPr>
      <w:r>
        <w:rPr>
          <w:lang w:val="en-US"/>
        </w:rPr>
        <w:t xml:space="preserve">4-) In the end application convert the payload to its original file format </w:t>
      </w:r>
      <w:r w:rsidR="00777C79">
        <w:rPr>
          <w:lang w:val="en-US"/>
        </w:rPr>
        <w:t>according to “</w:t>
      </w:r>
      <w:proofErr w:type="spellStart"/>
      <w:r w:rsidR="00777C79">
        <w:rPr>
          <w:lang w:val="en-US"/>
        </w:rPr>
        <w:t>fileFormat</w:t>
      </w:r>
      <w:proofErr w:type="spellEnd"/>
      <w:r w:rsidR="00777C79">
        <w:rPr>
          <w:lang w:val="en-US"/>
        </w:rPr>
        <w:t xml:space="preserve">” </w:t>
      </w:r>
      <w:r>
        <w:rPr>
          <w:lang w:val="en-US"/>
        </w:rPr>
        <w:t>if needed.</w:t>
      </w:r>
    </w:p>
    <w:p w14:paraId="62DAD5BB" w14:textId="57F51685" w:rsidR="00514630" w:rsidRDefault="00514630" w:rsidP="00175AB6">
      <w:pPr>
        <w:ind w:left="432"/>
        <w:jc w:val="both"/>
        <w:rPr>
          <w:lang w:val="en-US"/>
        </w:rPr>
      </w:pPr>
      <w:r>
        <w:rPr>
          <w:lang w:val="en-US"/>
        </w:rPr>
        <w:t>Note: For input check other keywords can be added.</w:t>
      </w:r>
    </w:p>
    <w:p w14:paraId="152E1EB3" w14:textId="29475624" w:rsidR="00DA6FF5" w:rsidRDefault="00DA6FF5" w:rsidP="00DA6FF5">
      <w:pPr>
        <w:jc w:val="both"/>
        <w:rPr>
          <w:lang w:val="en-US"/>
        </w:rPr>
      </w:pPr>
      <w:r>
        <w:rPr>
          <w:lang w:val="en-US"/>
        </w:rPr>
        <w:t>Example TD:</w:t>
      </w:r>
    </w:p>
    <w:p w14:paraId="42B15937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85CC9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"https://www.w3.org/2019/wot/td/v1"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CC61A3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urn:ex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CA8328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E16604E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send_image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B799B2E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42FD84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048791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scrollphat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D1C4FA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E7E9C0A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fileFormat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A34F0B8" w14:textId="29DB10A9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41AEE66" w14:textId="7D32C77A" w:rsidR="00701F70" w:rsidRDefault="00701F70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enum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2E75B6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038874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},</w:t>
      </w:r>
    </w:p>
    <w:p w14:paraId="3E969A2A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payload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2A516CC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2686C46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7B0E7CF0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DBF647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1283F2B7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6B02FFC3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1ADF43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send_image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F3FE42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"op"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invokeaction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6DF9A0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htv:methodName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0E4C30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28D97D8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06FB1B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</w:t>
      </w:r>
    </w:p>
    <w:p w14:paraId="7FDC1924" w14:textId="77777777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3A22CD" w14:textId="1C1F1396" w:rsidR="00DA6FF5" w:rsidRDefault="00DA6FF5" w:rsidP="00DA6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}}</w:t>
      </w:r>
    </w:p>
    <w:p w14:paraId="30C07161" w14:textId="6A28FD3B" w:rsidR="00DA6FF5" w:rsidRDefault="00DA6FF5" w:rsidP="00DA6FF5">
      <w:pPr>
        <w:jc w:val="both"/>
        <w:rPr>
          <w:lang w:val="en-US"/>
        </w:rPr>
      </w:pPr>
    </w:p>
    <w:p w14:paraId="714F4224" w14:textId="0AACCF56" w:rsidR="00DA6FF5" w:rsidRDefault="00DA6FF5" w:rsidP="00DA6FF5">
      <w:pPr>
        <w:jc w:val="both"/>
        <w:rPr>
          <w:lang w:val="en-US"/>
        </w:rPr>
      </w:pPr>
    </w:p>
    <w:p w14:paraId="1034A18E" w14:textId="5208D078" w:rsidR="00DA6FF5" w:rsidRDefault="00DA6FF5" w:rsidP="00DA6FF5">
      <w:pPr>
        <w:jc w:val="both"/>
        <w:rPr>
          <w:lang w:val="en-US"/>
        </w:rPr>
      </w:pPr>
      <w:r>
        <w:rPr>
          <w:lang w:val="en-US"/>
        </w:rPr>
        <w:t>Example client request:</w:t>
      </w:r>
    </w:p>
    <w:p w14:paraId="35A2066F" w14:textId="17322E87" w:rsidR="00DA6FF5" w:rsidRDefault="00701F70" w:rsidP="00DA6FF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ED885" wp14:editId="6FE0DBCD">
            <wp:extent cx="6452801" cy="1264920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56" cy="12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60AA" w14:textId="5E901244" w:rsidR="00701F70" w:rsidRDefault="00701F70" w:rsidP="00777C79">
      <w:pPr>
        <w:jc w:val="both"/>
        <w:rPr>
          <w:lang w:val="en-US"/>
        </w:rPr>
      </w:pPr>
    </w:p>
    <w:p w14:paraId="42E44B61" w14:textId="73B22C99" w:rsidR="00710098" w:rsidRDefault="00777C79" w:rsidP="00777C79">
      <w:pPr>
        <w:jc w:val="both"/>
        <w:rPr>
          <w:lang w:val="en-US"/>
        </w:rPr>
      </w:pPr>
      <w:r>
        <w:rPr>
          <w:lang w:val="en-US"/>
        </w:rPr>
        <w:t>c-) Expanding the thing description standard so that it can define more</w:t>
      </w:r>
      <w:r w:rsidR="00701F70">
        <w:rPr>
          <w:lang w:val="en-US"/>
        </w:rPr>
        <w:t xml:space="preserve"> types</w:t>
      </w:r>
      <w:r>
        <w:rPr>
          <w:lang w:val="en-US"/>
        </w:rPr>
        <w:t xml:space="preserve"> than</w:t>
      </w:r>
      <w:r w:rsidR="00701F70">
        <w:rPr>
          <w:lang w:val="en-US"/>
        </w:rPr>
        <w:t xml:space="preserve"> </w:t>
      </w:r>
      <w:r>
        <w:rPr>
          <w:lang w:val="en-US"/>
        </w:rPr>
        <w:t>json.</w:t>
      </w:r>
      <w:r w:rsidR="00710098">
        <w:rPr>
          <w:lang w:val="en-US"/>
        </w:rPr>
        <w:t xml:space="preserve"> This would require defining many built-in keywords for each input type that is supported.</w:t>
      </w:r>
    </w:p>
    <w:p w14:paraId="0429A9C8" w14:textId="07D8E488" w:rsidR="00710098" w:rsidRDefault="00710098" w:rsidP="00777C79">
      <w:pPr>
        <w:jc w:val="both"/>
        <w:rPr>
          <w:lang w:val="en-US"/>
        </w:rPr>
      </w:pPr>
      <w:r>
        <w:rPr>
          <w:lang w:val="en-US"/>
        </w:rPr>
        <w:t>Example TD:</w:t>
      </w:r>
    </w:p>
    <w:p w14:paraId="322C0453" w14:textId="11CE101E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EB8D2" w14:textId="77777777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"https://www.w3.org/2019/wot/td/v1"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F533DF" w14:textId="58FC4022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urn:ex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D3B4D9" w14:textId="2BCE6B73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BCDC392" w14:textId="4A4468C8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send_image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FD4909B" w14:textId="63884C70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8BC589D" w14:textId="462BFDB7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CA02B65" w14:textId="5A662D2D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scrollphat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7AD898C" w14:textId="53FEE32A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0782A11F" w14:textId="5AD7EF9F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96BCCE6" w14:textId="7DD8056A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77A05497" w14:textId="0B7D21AD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DA182B" w14:textId="629CCA54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send_image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DE1871" w14:textId="4B58D3E6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"op"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invokeaction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5C7354" w14:textId="080804B9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htv:methodName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C133E9" w14:textId="558C09BB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F135AE" w14:textId="04486EEE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52B5A" w14:textId="3C35FC4A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</w:t>
      </w:r>
    </w:p>
    <w:p w14:paraId="467CFF0D" w14:textId="0435C799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516A04" w14:textId="22305B94" w:rsidR="00710098" w:rsidRDefault="00710098" w:rsidP="0071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245367E" w14:textId="036D08F3" w:rsidR="00710098" w:rsidRDefault="00710098" w:rsidP="0071009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DBA6A" w14:textId="47ED21C8" w:rsidR="00710098" w:rsidRDefault="00710098" w:rsidP="0071009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711E89" w14:textId="21B34CAD" w:rsidR="00710098" w:rsidRDefault="00710098" w:rsidP="00710098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72C40" w14:textId="34BB71B5" w:rsidR="00710098" w:rsidRDefault="00642A29" w:rsidP="00710098">
      <w:pPr>
        <w:jc w:val="both"/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3C7A30D6" wp14:editId="008B2325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753100" cy="99822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79EDF" w14:textId="669D602E" w:rsidR="00514630" w:rsidRDefault="00514630" w:rsidP="00514630">
      <w:pPr>
        <w:jc w:val="both"/>
        <w:rPr>
          <w:lang w:val="en-US"/>
        </w:rPr>
      </w:pPr>
    </w:p>
    <w:p w14:paraId="35DBC692" w14:textId="16AC534B" w:rsidR="00514630" w:rsidRPr="00A25199" w:rsidRDefault="00514630" w:rsidP="00514630">
      <w:pPr>
        <w:jc w:val="both"/>
        <w:rPr>
          <w:lang w:val="en-US"/>
        </w:rPr>
      </w:pPr>
    </w:p>
    <w:p w14:paraId="7B59DACB" w14:textId="6354B967" w:rsidR="00514630" w:rsidRPr="005F6034" w:rsidRDefault="00642A29" w:rsidP="0051463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0B37030" wp14:editId="4459950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53100" cy="1196340"/>
            <wp:effectExtent l="0" t="0" r="0" b="381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199">
        <w:rPr>
          <w:lang w:val="en-US"/>
        </w:rPr>
        <w:t xml:space="preserve"> </w:t>
      </w:r>
    </w:p>
    <w:p w14:paraId="26E88781" w14:textId="15430C4A" w:rsidR="00A25199" w:rsidRPr="005F6034" w:rsidRDefault="00A25199">
      <w:pPr>
        <w:rPr>
          <w:lang w:val="en-US"/>
        </w:rPr>
      </w:pPr>
    </w:p>
    <w:sectPr w:rsidR="00A25199" w:rsidRPr="005F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0EE4"/>
    <w:multiLevelType w:val="hybridMultilevel"/>
    <w:tmpl w:val="05FACC24"/>
    <w:lvl w:ilvl="0" w:tplc="9AA676C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82"/>
    <w:rsid w:val="00131B10"/>
    <w:rsid w:val="00175AB6"/>
    <w:rsid w:val="00514630"/>
    <w:rsid w:val="005F6034"/>
    <w:rsid w:val="00642A29"/>
    <w:rsid w:val="00701F70"/>
    <w:rsid w:val="00710098"/>
    <w:rsid w:val="00777C79"/>
    <w:rsid w:val="007E4228"/>
    <w:rsid w:val="009A415A"/>
    <w:rsid w:val="009E04FB"/>
    <w:rsid w:val="009F453C"/>
    <w:rsid w:val="00A25199"/>
    <w:rsid w:val="00A26E82"/>
    <w:rsid w:val="00AF2FD7"/>
    <w:rsid w:val="00CE24B6"/>
    <w:rsid w:val="00D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F681"/>
  <w15:chartTrackingRefBased/>
  <w15:docId w15:val="{A73C4726-D06D-4C1C-B045-2EA285C6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5199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6FF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s">
    <w:name w:val="pl-s"/>
    <w:basedOn w:val="VarsaylanParagrafYazTipi"/>
    <w:rsid w:val="00DA6FF5"/>
  </w:style>
  <w:style w:type="character" w:customStyle="1" w:styleId="pl-pds">
    <w:name w:val="pl-pds"/>
    <w:basedOn w:val="VarsaylanParagrafYazTipi"/>
    <w:rsid w:val="00DA6FF5"/>
  </w:style>
  <w:style w:type="character" w:customStyle="1" w:styleId="pl-ii">
    <w:name w:val="pl-ii"/>
    <w:basedOn w:val="VarsaylanParagrafYazTipi"/>
    <w:rsid w:val="00DA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ge46yad</dc:creator>
  <cp:keywords/>
  <dc:description/>
  <cp:lastModifiedBy>ge46yad</cp:lastModifiedBy>
  <cp:revision>4</cp:revision>
  <dcterms:created xsi:type="dcterms:W3CDTF">2021-03-24T21:19:00Z</dcterms:created>
  <dcterms:modified xsi:type="dcterms:W3CDTF">2021-03-30T04:24:00Z</dcterms:modified>
</cp:coreProperties>
</file>