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3B6188" w14:textId="77777777" w:rsidR="00493BA7" w:rsidRDefault="00000000">
      <w:pPr>
        <w:spacing w:after="480"/>
        <w:jc w:val="center"/>
        <w:rPr>
          <w:rFonts w:ascii="Times New Roman" w:hAnsi="Times New Roman"/>
          <w:b/>
          <w:color w:val="1A365D"/>
          <w:sz w:val="32"/>
        </w:rPr>
      </w:pPr>
      <w:r>
        <w:rPr>
          <w:rFonts w:ascii="Times New Roman" w:hAnsi="Times New Roman"/>
          <w:b/>
          <w:color w:val="1A365D"/>
          <w:sz w:val="32"/>
        </w:rPr>
        <w:t>PROJE RAPORU</w:t>
      </w:r>
      <w:r>
        <w:rPr>
          <w:rFonts w:ascii="Times New Roman" w:hAnsi="Times New Roman"/>
          <w:b/>
          <w:color w:val="1A365D"/>
          <w:sz w:val="32"/>
        </w:rPr>
        <w:br/>
        <w:t>Fintegrity: Blockchain ve Yapay Zeka Destekli Finansal Entegrasyon Platformu</w:t>
      </w:r>
    </w:p>
    <w:p w14:paraId="4CE498E6" w14:textId="54226EF4" w:rsidR="001E021B" w:rsidRDefault="001E021B">
      <w:pPr>
        <w:spacing w:after="480"/>
        <w:jc w:val="center"/>
      </w:pPr>
    </w:p>
    <w:p w14:paraId="3C19A0DB" w14:textId="48075D8F" w:rsidR="00493BA7" w:rsidRDefault="00000000" w:rsidP="004116E6">
      <w:pPr>
        <w:keepNext/>
        <w:tabs>
          <w:tab w:val="left" w:pos="2777"/>
        </w:tabs>
        <w:spacing w:before="360" w:after="160"/>
      </w:pPr>
      <w:r>
        <w:rPr>
          <w:rFonts w:ascii="Times New Roman" w:hAnsi="Times New Roman"/>
          <w:b/>
          <w:color w:val="1A365D"/>
          <w:sz w:val="28"/>
        </w:rPr>
        <w:t>Projenin Özet</w:t>
      </w:r>
      <w:r w:rsidR="004116E6">
        <w:rPr>
          <w:rFonts w:ascii="Times New Roman" w:hAnsi="Times New Roman"/>
          <w:b/>
          <w:color w:val="1A365D"/>
          <w:sz w:val="28"/>
        </w:rPr>
        <w:t>i:</w:t>
      </w:r>
    </w:p>
    <w:p w14:paraId="3E3CD48A" w14:textId="2CBAE1D4" w:rsidR="00493BA7" w:rsidRDefault="00000000">
      <w:pPr>
        <w:spacing w:after="120"/>
      </w:pPr>
      <w:r>
        <w:rPr>
          <w:rFonts w:ascii="Times New Roman" w:hAnsi="Times New Roman"/>
          <w:sz w:val="24"/>
        </w:rPr>
        <w:t>Projemiz; kamu kurum/kuruluşlarının ve özel sektörün e-dönüşüm işlemlerinin, banka entegrasyonlarının ve muhasebe süreçlerinin blockchain altyapısı ile modernize edilmesi projesidir. ARD Grup Bilişim bünyesinde staj projesi kapsamında geliştirilmiş MVP/prototip seviyesinde bir finansal entegrasyon platformudur. Fintegrity; geleneksel e-dönüşüm süreçlerini (e-Fatura, e-İrsaliye, e-Sözleşme, e-Makbuz) blockchain altyapısı ile güvence altına alırken, yapay zek</w:t>
      </w:r>
      <w:r w:rsidR="00EB508C">
        <w:rPr>
          <w:rFonts w:ascii="Times New Roman" w:hAnsi="Times New Roman"/>
          <w:sz w:val="24"/>
        </w:rPr>
        <w:t>a</w:t>
      </w:r>
      <w:r>
        <w:rPr>
          <w:rFonts w:ascii="Times New Roman" w:hAnsi="Times New Roman"/>
          <w:sz w:val="24"/>
        </w:rPr>
        <w:t xml:space="preserve"> entegrasyonu ile şüpheli işlem ve anomali tespiti gerçekleştirmektedir.</w:t>
      </w:r>
    </w:p>
    <w:p w14:paraId="3EB289F3" w14:textId="2152D7B5" w:rsidR="00493BA7" w:rsidRDefault="00000000">
      <w:pPr>
        <w:keepNext/>
        <w:spacing w:before="360" w:after="160"/>
      </w:pPr>
      <w:r>
        <w:rPr>
          <w:rFonts w:ascii="Times New Roman" w:hAnsi="Times New Roman"/>
          <w:b/>
          <w:color w:val="1A365D"/>
          <w:sz w:val="28"/>
        </w:rPr>
        <w:t>Kullanılan Teknolojiler</w:t>
      </w:r>
      <w:r w:rsidR="004116E6">
        <w:rPr>
          <w:rFonts w:ascii="Times New Roman" w:hAnsi="Times New Roman"/>
          <w:b/>
          <w:color w:val="1A365D"/>
          <w:sz w:val="28"/>
        </w:rPr>
        <w:t>:</w:t>
      </w:r>
    </w:p>
    <w:p w14:paraId="6263049E" w14:textId="77777777" w:rsidR="00493BA7" w:rsidRDefault="00000000">
      <w:pPr>
        <w:pStyle w:val="ListBullet"/>
        <w:spacing w:after="80"/>
      </w:pPr>
      <w:r>
        <w:rPr>
          <w:rFonts w:ascii="Times New Roman" w:hAnsi="Times New Roman"/>
          <w:b/>
          <w:sz w:val="24"/>
        </w:rPr>
        <w:t xml:space="preserve">Blockchain Katmanı: </w:t>
      </w:r>
      <w:r>
        <w:rPr>
          <w:rFonts w:ascii="Times New Roman" w:hAnsi="Times New Roman"/>
          <w:sz w:val="24"/>
        </w:rPr>
        <w:t>Solidity (^0.8.20), Hardhat 3, Web3.py, Ethers.js</w:t>
      </w:r>
    </w:p>
    <w:p w14:paraId="0BB51D55" w14:textId="77777777" w:rsidR="00493BA7" w:rsidRDefault="00000000">
      <w:pPr>
        <w:pStyle w:val="ListBullet"/>
        <w:spacing w:after="80"/>
      </w:pPr>
      <w:r>
        <w:rPr>
          <w:rFonts w:ascii="Times New Roman" w:hAnsi="Times New Roman"/>
          <w:b/>
          <w:sz w:val="24"/>
        </w:rPr>
        <w:t xml:space="preserve">Backend Katmanı: </w:t>
      </w:r>
      <w:r>
        <w:rPr>
          <w:rFonts w:ascii="Times New Roman" w:hAnsi="Times New Roman"/>
          <w:sz w:val="24"/>
        </w:rPr>
        <w:t>Python 3.11+, FastAPI, SQLAlchemy, SQLite</w:t>
      </w:r>
    </w:p>
    <w:p w14:paraId="3E3309FD" w14:textId="77777777" w:rsidR="00493BA7" w:rsidRDefault="00000000">
      <w:pPr>
        <w:pStyle w:val="ListBullet"/>
        <w:spacing w:after="80"/>
      </w:pPr>
      <w:r>
        <w:rPr>
          <w:rFonts w:ascii="Times New Roman" w:hAnsi="Times New Roman"/>
          <w:b/>
          <w:sz w:val="24"/>
        </w:rPr>
        <w:t xml:space="preserve">Yapay Zeka (AI/ML): </w:t>
      </w:r>
      <w:r>
        <w:rPr>
          <w:rFonts w:ascii="Times New Roman" w:hAnsi="Times New Roman"/>
          <w:sz w:val="24"/>
        </w:rPr>
        <w:t>Scikit-Learn (IsolationForest, LogisticRegression, TF-IDF)</w:t>
      </w:r>
    </w:p>
    <w:p w14:paraId="47130D05" w14:textId="77777777" w:rsidR="00493BA7" w:rsidRDefault="00000000">
      <w:pPr>
        <w:pStyle w:val="ListBullet"/>
        <w:spacing w:after="80"/>
      </w:pPr>
      <w:r>
        <w:rPr>
          <w:rFonts w:ascii="Times New Roman" w:hAnsi="Times New Roman"/>
          <w:b/>
          <w:sz w:val="24"/>
        </w:rPr>
        <w:t xml:space="preserve">Frontend Katmanı: </w:t>
      </w:r>
      <w:r>
        <w:rPr>
          <w:rFonts w:ascii="Times New Roman" w:hAnsi="Times New Roman"/>
          <w:sz w:val="24"/>
        </w:rPr>
        <w:t>React 19, Vite 8, Tailwind CSS 4, Framer Motion, Recharts</w:t>
      </w:r>
    </w:p>
    <w:p w14:paraId="40E7580D" w14:textId="77777777" w:rsidR="00493BA7" w:rsidRDefault="00000000">
      <w:pPr>
        <w:pStyle w:val="ListBullet"/>
        <w:spacing w:after="80"/>
      </w:pPr>
      <w:r>
        <w:rPr>
          <w:rFonts w:ascii="Times New Roman" w:hAnsi="Times New Roman"/>
          <w:b/>
          <w:sz w:val="24"/>
        </w:rPr>
        <w:t xml:space="preserve">Kimlik Doğrulama &amp; Güvenlik: </w:t>
      </w:r>
      <w:r>
        <w:rPr>
          <w:rFonts w:ascii="Times New Roman" w:hAnsi="Times New Roman"/>
          <w:sz w:val="24"/>
        </w:rPr>
        <w:t>JWT (PyJWT), Bcrypt</w:t>
      </w:r>
    </w:p>
    <w:p w14:paraId="0629BF65" w14:textId="0B90C667" w:rsidR="00493BA7" w:rsidRDefault="00000000">
      <w:pPr>
        <w:keepNext/>
        <w:spacing w:before="360" w:after="160"/>
      </w:pPr>
      <w:r>
        <w:rPr>
          <w:rFonts w:ascii="Times New Roman" w:hAnsi="Times New Roman"/>
          <w:b/>
          <w:color w:val="1A365D"/>
          <w:sz w:val="28"/>
        </w:rPr>
        <w:t>Temel İşlevler</w:t>
      </w:r>
      <w:r w:rsidR="004116E6">
        <w:rPr>
          <w:rFonts w:ascii="Times New Roman" w:hAnsi="Times New Roman"/>
          <w:b/>
          <w:color w:val="1A365D"/>
          <w:sz w:val="28"/>
        </w:rPr>
        <w:t>:</w:t>
      </w:r>
    </w:p>
    <w:p w14:paraId="0AA042E9" w14:textId="77777777" w:rsidR="00493BA7" w:rsidRDefault="00000000">
      <w:pPr>
        <w:keepNext/>
        <w:spacing w:before="240" w:after="120"/>
      </w:pPr>
      <w:r>
        <w:rPr>
          <w:rFonts w:ascii="Times New Roman" w:hAnsi="Times New Roman"/>
          <w:b/>
          <w:color w:val="2B6CB0"/>
          <w:sz w:val="26"/>
        </w:rPr>
        <w:t>1. Blockchain Çekirdek ve İşlem Yönetimi</w:t>
      </w:r>
    </w:p>
    <w:p w14:paraId="4133A77B" w14:textId="77777777" w:rsidR="00493BA7" w:rsidRDefault="00000000">
      <w:pPr>
        <w:pStyle w:val="ListBullet"/>
        <w:spacing w:after="80"/>
      </w:pPr>
      <w:r>
        <w:rPr>
          <w:rFonts w:ascii="Times New Roman" w:hAnsi="Times New Roman"/>
          <w:sz w:val="24"/>
        </w:rPr>
        <w:t>Veri bloklarının güvenli bir şekilde işlenmesi, saklanması ve konsensüs protokolleri ile doğrulanması.</w:t>
      </w:r>
    </w:p>
    <w:p w14:paraId="75ACF46B" w14:textId="77777777" w:rsidR="00493BA7" w:rsidRDefault="00000000">
      <w:pPr>
        <w:pStyle w:val="ListBullet"/>
        <w:spacing w:after="80"/>
      </w:pPr>
      <w:r>
        <w:rPr>
          <w:rFonts w:ascii="Times New Roman" w:hAnsi="Times New Roman"/>
          <w:sz w:val="24"/>
        </w:rPr>
        <w:t>Akıllı sözleşmelerin otomatik yürütme özelliği sayesinde manuel süreçlere bağlı risklerin ortadan kaldırılması.</w:t>
      </w:r>
    </w:p>
    <w:p w14:paraId="0729ABCE" w14:textId="77777777" w:rsidR="00493BA7" w:rsidRDefault="00000000">
      <w:pPr>
        <w:keepNext/>
        <w:spacing w:before="240" w:after="120"/>
      </w:pPr>
      <w:r>
        <w:rPr>
          <w:rFonts w:ascii="Times New Roman" w:hAnsi="Times New Roman"/>
          <w:b/>
          <w:color w:val="2B6CB0"/>
          <w:sz w:val="26"/>
        </w:rPr>
        <w:t>2. E-Dönüşüm ve Muhasebe Entegrasyonu</w:t>
      </w:r>
    </w:p>
    <w:p w14:paraId="64B0A5C5" w14:textId="77777777" w:rsidR="00493BA7" w:rsidRDefault="00000000">
      <w:pPr>
        <w:pStyle w:val="ListBullet"/>
        <w:spacing w:after="80"/>
      </w:pPr>
      <w:r>
        <w:rPr>
          <w:rFonts w:ascii="Times New Roman" w:hAnsi="Times New Roman"/>
          <w:sz w:val="24"/>
        </w:rPr>
        <w:t>Kurum ve kuruluşlara yönelik e-fatura, e-belge, e-defter beyanname, e-defter, e-arşiv, e-makbuz, e-irsaliye, e-imza, e-bilet, e-mutabakat ve e-mobil çözümlerinin blockchain tabanlı takibi.</w:t>
      </w:r>
    </w:p>
    <w:p w14:paraId="3E5F85D8" w14:textId="21AD9CD7" w:rsidR="001E021B" w:rsidRDefault="00000000" w:rsidP="001E021B">
      <w:pPr>
        <w:pStyle w:val="ListBullet"/>
        <w:spacing w:after="80"/>
      </w:pPr>
      <w:r>
        <w:rPr>
          <w:rFonts w:ascii="Times New Roman" w:hAnsi="Times New Roman"/>
          <w:sz w:val="24"/>
        </w:rPr>
        <w:t>Mevcut kamu ve özel sektör finans sistemleriyle sorunsuz veri akışını sağlayan API arayüzleri</w:t>
      </w:r>
      <w:r w:rsidR="001E021B">
        <w:rPr>
          <w:rFonts w:ascii="Times New Roman" w:hAnsi="Times New Roman"/>
          <w:sz w:val="24"/>
        </w:rPr>
        <w:t>.</w:t>
      </w:r>
    </w:p>
    <w:p w14:paraId="5BCC2186" w14:textId="77777777" w:rsidR="00493BA7" w:rsidRDefault="00000000">
      <w:pPr>
        <w:keepNext/>
        <w:spacing w:before="240" w:after="120"/>
      </w:pPr>
      <w:r>
        <w:rPr>
          <w:rFonts w:ascii="Times New Roman" w:hAnsi="Times New Roman"/>
          <w:b/>
          <w:color w:val="2B6CB0"/>
          <w:sz w:val="26"/>
        </w:rPr>
        <w:lastRenderedPageBreak/>
        <w:t>3. Yapay Zeka Destekli Anomali ve Risk Yönetimi</w:t>
      </w:r>
    </w:p>
    <w:p w14:paraId="412EF2F0" w14:textId="77777777" w:rsidR="00493BA7" w:rsidRDefault="00000000">
      <w:pPr>
        <w:pStyle w:val="ListBullet"/>
        <w:spacing w:after="80"/>
      </w:pPr>
      <w:r>
        <w:rPr>
          <w:rFonts w:ascii="Times New Roman" w:hAnsi="Times New Roman"/>
          <w:sz w:val="24"/>
        </w:rPr>
        <w:t>Büyük veri setlerini analiz ederek finansal risk yönetiminin geliştirilmesi ve proaktif kararlar alınması.</w:t>
      </w:r>
    </w:p>
    <w:p w14:paraId="412AB22F" w14:textId="77777777" w:rsidR="00493BA7" w:rsidRDefault="00000000">
      <w:pPr>
        <w:pStyle w:val="ListBullet"/>
        <w:spacing w:after="80"/>
      </w:pPr>
      <w:r>
        <w:rPr>
          <w:rFonts w:ascii="Times New Roman" w:hAnsi="Times New Roman"/>
          <w:sz w:val="24"/>
        </w:rPr>
        <w:t>IsolationForest algoritması ile finansal veri akışındaki şüpheli işlemlerin ve anomalilerin anlık tespiti.</w:t>
      </w:r>
    </w:p>
    <w:p w14:paraId="1E029C7A" w14:textId="77777777" w:rsidR="00493BA7" w:rsidRDefault="00000000">
      <w:pPr>
        <w:pStyle w:val="ListBullet"/>
        <w:spacing w:after="80"/>
      </w:pPr>
      <w:r>
        <w:rPr>
          <w:rFonts w:ascii="Times New Roman" w:hAnsi="Times New Roman"/>
          <w:sz w:val="24"/>
        </w:rPr>
        <w:t>TF-IDF ve LogisticRegression yöntemleriyle e-dönüşüm dokümanlarının otomatik sınıflandırılması.</w:t>
      </w:r>
    </w:p>
    <w:p w14:paraId="6539C145" w14:textId="77777777" w:rsidR="00493BA7" w:rsidRDefault="00000000">
      <w:pPr>
        <w:keepNext/>
        <w:spacing w:before="240" w:after="120"/>
      </w:pPr>
      <w:r>
        <w:rPr>
          <w:rFonts w:ascii="Times New Roman" w:hAnsi="Times New Roman"/>
          <w:b/>
          <w:color w:val="2B6CB0"/>
          <w:sz w:val="26"/>
        </w:rPr>
        <w:t>4. Gerçek Zamanlı Analiz ve Raporlama</w:t>
      </w:r>
    </w:p>
    <w:p w14:paraId="73B862CF" w14:textId="77777777" w:rsidR="00493BA7" w:rsidRDefault="00000000">
      <w:pPr>
        <w:pStyle w:val="ListBullet"/>
        <w:spacing w:after="80"/>
      </w:pPr>
      <w:r>
        <w:rPr>
          <w:rFonts w:ascii="Times New Roman" w:hAnsi="Times New Roman"/>
          <w:sz w:val="24"/>
        </w:rPr>
        <w:t>Yetkili kullanıcıların finansal verilere gerçek zamanlı erişimi ve şeffaf işlem geçmişi görüntüleme yeteneği.</w:t>
      </w:r>
    </w:p>
    <w:p w14:paraId="03B38AE0" w14:textId="77777777" w:rsidR="00493BA7" w:rsidRDefault="00000000">
      <w:pPr>
        <w:pStyle w:val="ListBullet"/>
        <w:spacing w:after="80"/>
      </w:pPr>
      <w:r>
        <w:rPr>
          <w:rFonts w:ascii="Times New Roman" w:hAnsi="Times New Roman"/>
          <w:sz w:val="24"/>
        </w:rPr>
        <w:t>Kağıtsız işlem ve raporlama sistemleri ile çevre dostu, sürdürülebilir iş zekası çıktıları.</w:t>
      </w:r>
    </w:p>
    <w:p w14:paraId="4A72FE18" w14:textId="77777777" w:rsidR="004116E6" w:rsidRDefault="004116E6">
      <w:pPr>
        <w:keepNext/>
        <w:spacing w:before="360" w:after="160"/>
        <w:rPr>
          <w:rFonts w:ascii="Times New Roman" w:hAnsi="Times New Roman"/>
          <w:b/>
          <w:color w:val="1A365D"/>
          <w:sz w:val="28"/>
        </w:rPr>
      </w:pPr>
    </w:p>
    <w:p w14:paraId="19E3679A" w14:textId="6BE4FAB6" w:rsidR="00493BA7" w:rsidRDefault="00000000">
      <w:pPr>
        <w:keepNext/>
        <w:spacing w:before="360" w:after="160"/>
      </w:pPr>
      <w:r>
        <w:rPr>
          <w:rFonts w:ascii="Times New Roman" w:hAnsi="Times New Roman"/>
          <w:b/>
          <w:color w:val="1A365D"/>
          <w:sz w:val="28"/>
        </w:rPr>
        <w:t>Güvenlik Özellikleri</w:t>
      </w:r>
      <w:r w:rsidR="004116E6">
        <w:rPr>
          <w:rFonts w:ascii="Times New Roman" w:hAnsi="Times New Roman"/>
          <w:b/>
          <w:color w:val="1A365D"/>
          <w:sz w:val="28"/>
        </w:rPr>
        <w:t>:</w:t>
      </w:r>
    </w:p>
    <w:p w14:paraId="440A4993" w14:textId="77777777" w:rsidR="00493BA7" w:rsidRDefault="00000000">
      <w:pPr>
        <w:pStyle w:val="ListBullet"/>
        <w:spacing w:after="80"/>
      </w:pPr>
      <w:r>
        <w:rPr>
          <w:rFonts w:ascii="Times New Roman" w:hAnsi="Times New Roman"/>
          <w:b/>
          <w:sz w:val="24"/>
        </w:rPr>
        <w:t xml:space="preserve">Rol Tabanlı Erişim Kontrolü (RBAC): </w:t>
      </w:r>
      <w:r>
        <w:rPr>
          <w:rFonts w:ascii="Times New Roman" w:hAnsi="Times New Roman"/>
          <w:sz w:val="24"/>
        </w:rPr>
        <w:t>JWT tabanlı kimlik doğrulama mekanizması ile Admin ve Kullanıcı rolleri arasında tam veri ve işlem yetkisi izolasyonu uygulanır.</w:t>
      </w:r>
    </w:p>
    <w:p w14:paraId="59B562F1" w14:textId="77777777" w:rsidR="00493BA7" w:rsidRDefault="00000000">
      <w:pPr>
        <w:pStyle w:val="ListBullet"/>
        <w:spacing w:after="80"/>
      </w:pPr>
      <w:r>
        <w:rPr>
          <w:rFonts w:ascii="Times New Roman" w:hAnsi="Times New Roman"/>
          <w:b/>
          <w:sz w:val="24"/>
        </w:rPr>
        <w:t xml:space="preserve">Kriptografik Parola Güvenliği: </w:t>
      </w:r>
      <w:r>
        <w:rPr>
          <w:rFonts w:ascii="Times New Roman" w:hAnsi="Times New Roman"/>
          <w:sz w:val="24"/>
        </w:rPr>
        <w:t>Kullanıcı şifreleri veritabanına doğrudan kaydedilmeyip, bcrypt algoritmasıyla tuzlanarak güvenli hash formatında saklanır.</w:t>
      </w:r>
    </w:p>
    <w:p w14:paraId="1EA1AFE3" w14:textId="77777777" w:rsidR="00493BA7" w:rsidRDefault="00000000">
      <w:pPr>
        <w:pStyle w:val="ListBullet"/>
        <w:spacing w:after="80"/>
      </w:pPr>
      <w:r>
        <w:rPr>
          <w:rFonts w:ascii="Times New Roman" w:hAnsi="Times New Roman"/>
          <w:b/>
          <w:sz w:val="24"/>
        </w:rPr>
        <w:t xml:space="preserve">İşlem İzlenebilirliği (Audit Trail): </w:t>
      </w:r>
      <w:r>
        <w:rPr>
          <w:rFonts w:ascii="Times New Roman" w:hAnsi="Times New Roman"/>
          <w:sz w:val="24"/>
        </w:rPr>
        <w:t>SQLAlchemy ORM modeli üzerinde tanımlı AuditLog yapısı ile sistemde gerçekleştirilen tüm operasyonlar geriye dönük izlenebilir şekilde SQLite veritabanında loglanır.</w:t>
      </w:r>
    </w:p>
    <w:p w14:paraId="3BE5665D" w14:textId="388AC0CD" w:rsidR="00493BA7" w:rsidRDefault="00000000">
      <w:pPr>
        <w:keepNext/>
        <w:spacing w:before="360" w:after="160"/>
      </w:pPr>
      <w:r>
        <w:rPr>
          <w:rFonts w:ascii="Times New Roman" w:hAnsi="Times New Roman"/>
          <w:b/>
          <w:color w:val="1A365D"/>
          <w:sz w:val="28"/>
        </w:rPr>
        <w:t>Performans ve Verimlilik Optimizasyonları</w:t>
      </w:r>
      <w:r w:rsidR="004116E6">
        <w:rPr>
          <w:rFonts w:ascii="Times New Roman" w:hAnsi="Times New Roman"/>
          <w:b/>
          <w:color w:val="1A365D"/>
          <w:sz w:val="28"/>
        </w:rPr>
        <w:t>:</w:t>
      </w:r>
    </w:p>
    <w:p w14:paraId="6A94E1E3" w14:textId="77777777" w:rsidR="00493BA7" w:rsidRDefault="00000000">
      <w:pPr>
        <w:pStyle w:val="ListBullet"/>
        <w:spacing w:after="80"/>
      </w:pPr>
      <w:r>
        <w:rPr>
          <w:rFonts w:ascii="Times New Roman" w:hAnsi="Times New Roman"/>
          <w:b/>
          <w:sz w:val="24"/>
        </w:rPr>
        <w:t xml:space="preserve">Dinamik Yapay Zeka Eğitim Hattı (ML Pipeline): </w:t>
      </w:r>
      <w:r>
        <w:rPr>
          <w:rFonts w:ascii="Times New Roman" w:hAnsi="Times New Roman"/>
          <w:sz w:val="24"/>
        </w:rPr>
        <w:t>Modeller yerel sentetik CSV dosyalarıyla eğitilip disk üzerinde .pkl formatında saklanır; diskte hazır model bulunmaması durumunda backend'in hata vermesini önleyen in-memory otomatik fallback eğitim mekanizması kurgulanmıştır.</w:t>
      </w:r>
    </w:p>
    <w:p w14:paraId="222932E1" w14:textId="3C4C2849" w:rsidR="005C1342" w:rsidRPr="004116E6" w:rsidRDefault="00000000" w:rsidP="004116E6">
      <w:pPr>
        <w:pStyle w:val="ListBullet"/>
        <w:spacing w:after="80"/>
      </w:pPr>
      <w:r>
        <w:rPr>
          <w:rFonts w:ascii="Times New Roman" w:hAnsi="Times New Roman"/>
          <w:b/>
          <w:sz w:val="24"/>
        </w:rPr>
        <w:t xml:space="preserve">Merkezi Yönetim Betiği (fintegrity.sh): </w:t>
      </w:r>
      <w:r>
        <w:rPr>
          <w:rFonts w:ascii="Times New Roman" w:hAnsi="Times New Roman"/>
          <w:sz w:val="24"/>
        </w:rPr>
        <w:t>Tüm projenin arka plan süreçlerini, port durumlarını kontrol eden, logları canlı akıtan ve tek komutla servisleri başlatan optimize bir yönetim aracı geliştirilmiştir.</w:t>
      </w:r>
    </w:p>
    <w:p w14:paraId="6BF1A484" w14:textId="3E134965" w:rsidR="00493BA7" w:rsidRDefault="00000000">
      <w:pPr>
        <w:keepNext/>
        <w:spacing w:before="360" w:after="160"/>
      </w:pPr>
      <w:r>
        <w:rPr>
          <w:rFonts w:ascii="Times New Roman" w:hAnsi="Times New Roman"/>
          <w:b/>
          <w:color w:val="1A365D"/>
          <w:sz w:val="28"/>
        </w:rPr>
        <w:lastRenderedPageBreak/>
        <w:t>Uygulamanın Mimarisi ve Katman Yapısı</w:t>
      </w:r>
      <w:r w:rsidR="004116E6">
        <w:rPr>
          <w:rFonts w:ascii="Times New Roman" w:hAnsi="Times New Roman"/>
          <w:b/>
          <w:color w:val="1A365D"/>
          <w:sz w:val="28"/>
        </w:rPr>
        <w:t>:</w:t>
      </w:r>
    </w:p>
    <w:p w14:paraId="30415D81" w14:textId="77777777" w:rsidR="00493BA7" w:rsidRDefault="00000000">
      <w:pPr>
        <w:keepNext/>
        <w:spacing w:before="240" w:after="120"/>
      </w:pPr>
      <w:r>
        <w:rPr>
          <w:rFonts w:ascii="Times New Roman" w:hAnsi="Times New Roman"/>
          <w:b/>
          <w:color w:val="2B6CB0"/>
          <w:sz w:val="26"/>
        </w:rPr>
        <w:t>1. Klasör Hiyerarşisi</w:t>
      </w:r>
    </w:p>
    <w:p w14:paraId="56ACF9F3" w14:textId="77777777" w:rsidR="00493BA7" w:rsidRDefault="00000000">
      <w:pPr>
        <w:spacing w:before="80" w:after="80" w:line="240" w:lineRule="auto"/>
        <w:ind w:left="360"/>
      </w:pPr>
      <w:r>
        <w:rPr>
          <w:rFonts w:ascii="Times New Roman" w:hAnsi="Times New Roman"/>
          <w:color w:val="2D3748"/>
          <w:sz w:val="24"/>
        </w:rPr>
        <w:t>Fintegrity-Clone/</w:t>
      </w:r>
      <w:r>
        <w:rPr>
          <w:rFonts w:ascii="Times New Roman" w:hAnsi="Times New Roman"/>
          <w:color w:val="2D3748"/>
          <w:sz w:val="24"/>
        </w:rPr>
        <w:br/>
        <w:t>├── backend/                 # FastAPI Backend (Python)</w:t>
      </w:r>
      <w:r>
        <w:rPr>
          <w:rFonts w:ascii="Times New Roman" w:hAnsi="Times New Roman"/>
          <w:color w:val="2D3748"/>
          <w:sz w:val="24"/>
        </w:rPr>
        <w:br/>
        <w:t>│   ├── app/</w:t>
      </w:r>
      <w:r>
        <w:rPr>
          <w:rFonts w:ascii="Times New Roman" w:hAnsi="Times New Roman"/>
          <w:color w:val="2D3748"/>
          <w:sz w:val="24"/>
        </w:rPr>
        <w:br/>
        <w:t>│   │   ├── ai_module/       # ML modelleri, sentetik CSV'ler ve train.py</w:t>
      </w:r>
      <w:r>
        <w:rPr>
          <w:rFonts w:ascii="Times New Roman" w:hAnsi="Times New Roman"/>
          <w:color w:val="2D3748"/>
          <w:sz w:val="24"/>
        </w:rPr>
        <w:br/>
        <w:t>│   │   ├── api/routes/      # auth, documents, contracts, anomalies, stats, audit rotaları</w:t>
      </w:r>
      <w:r>
        <w:rPr>
          <w:rFonts w:ascii="Times New Roman" w:hAnsi="Times New Roman"/>
          <w:color w:val="2D3748"/>
          <w:sz w:val="24"/>
        </w:rPr>
        <w:br/>
        <w:t>│   │   ├── blockchain_client.py  # Web3.py entegrasyonu</w:t>
      </w:r>
      <w:r>
        <w:rPr>
          <w:rFonts w:ascii="Times New Roman" w:hAnsi="Times New Roman"/>
          <w:color w:val="2D3748"/>
          <w:sz w:val="24"/>
        </w:rPr>
        <w:br/>
        <w:t>│   │   └── database.py      # SQLAlchemy modelleri ve AuditLog tanımları</w:t>
      </w:r>
      <w:r>
        <w:rPr>
          <w:rFonts w:ascii="Times New Roman" w:hAnsi="Times New Roman"/>
          <w:color w:val="2D3748"/>
          <w:sz w:val="24"/>
        </w:rPr>
        <w:br/>
        <w:t>│   └── main.py              # FastAPI uygulama giriş noktası</w:t>
      </w:r>
      <w:r>
        <w:rPr>
          <w:rFonts w:ascii="Times New Roman" w:hAnsi="Times New Roman"/>
          <w:color w:val="2D3748"/>
          <w:sz w:val="24"/>
        </w:rPr>
        <w:br/>
        <w:t>├── blockchain/              # Solidity Akıllı Sözleşmeleri (Hardhat)</w:t>
      </w:r>
      <w:r>
        <w:rPr>
          <w:rFonts w:ascii="Times New Roman" w:hAnsi="Times New Roman"/>
          <w:color w:val="2D3748"/>
          <w:sz w:val="24"/>
        </w:rPr>
        <w:br/>
        <w:t>│   ├── contracts/           # FintegrityCore.sol ve SmartAgreements.sol</w:t>
      </w:r>
      <w:r>
        <w:rPr>
          <w:rFonts w:ascii="Times New Roman" w:hAnsi="Times New Roman"/>
          <w:color w:val="2D3748"/>
          <w:sz w:val="24"/>
        </w:rPr>
        <w:br/>
        <w:t>│   ├── test/                # Hardhat test süiti (9 birim testi)</w:t>
      </w:r>
      <w:r>
        <w:rPr>
          <w:rFonts w:ascii="Times New Roman" w:hAnsi="Times New Roman"/>
          <w:color w:val="2D3748"/>
          <w:sz w:val="24"/>
        </w:rPr>
        <w:br/>
        <w:t>│   └── scripts/deploy.ts    # Kontrat dağıtım senaryosu</w:t>
      </w:r>
      <w:r>
        <w:rPr>
          <w:rFonts w:ascii="Times New Roman" w:hAnsi="Times New Roman"/>
          <w:color w:val="2D3748"/>
          <w:sz w:val="24"/>
        </w:rPr>
        <w:br/>
        <w:t>├── fintegrity-frontend/     # React Frontend (Vite)</w:t>
      </w:r>
      <w:r>
        <w:rPr>
          <w:rFonts w:ascii="Times New Roman" w:hAnsi="Times New Roman"/>
          <w:color w:val="2D3748"/>
          <w:sz w:val="24"/>
        </w:rPr>
        <w:br/>
        <w:t>│   └── src/</w:t>
      </w:r>
      <w:r>
        <w:rPr>
          <w:rFonts w:ascii="Times New Roman" w:hAnsi="Times New Roman"/>
          <w:color w:val="2D3748"/>
          <w:sz w:val="24"/>
        </w:rPr>
        <w:br/>
        <w:t>│       ├── components/      # Canlı Dashboard ve grafik bileşenleri</w:t>
      </w:r>
      <w:r>
        <w:rPr>
          <w:rFonts w:ascii="Times New Roman" w:hAnsi="Times New Roman"/>
          <w:color w:val="2D3748"/>
          <w:sz w:val="24"/>
        </w:rPr>
        <w:br/>
        <w:t>│       └── pages/           # Landing, Login, Documents, Contracts, Anomalies sayfaları</w:t>
      </w:r>
      <w:r>
        <w:rPr>
          <w:rFonts w:ascii="Times New Roman" w:hAnsi="Times New Roman"/>
          <w:color w:val="2D3748"/>
          <w:sz w:val="24"/>
        </w:rPr>
        <w:br/>
        <w:t>├── Makefile                 # Merkezi otomasyon komutları dosyası</w:t>
      </w:r>
      <w:r>
        <w:rPr>
          <w:rFonts w:ascii="Times New Roman" w:hAnsi="Times New Roman"/>
          <w:color w:val="2D3748"/>
          <w:sz w:val="24"/>
        </w:rPr>
        <w:br/>
        <w:t>└── fintegrity.sh            # Arka plan servis yönetim kabuk betiği</w:t>
      </w:r>
    </w:p>
    <w:p w14:paraId="44FDC22F" w14:textId="77777777" w:rsidR="00493BA7" w:rsidRDefault="00000000">
      <w:pPr>
        <w:keepNext/>
        <w:spacing w:before="240" w:after="120"/>
      </w:pPr>
      <w:r>
        <w:rPr>
          <w:rFonts w:ascii="Times New Roman" w:hAnsi="Times New Roman"/>
          <w:b/>
          <w:color w:val="2B6CB0"/>
          <w:sz w:val="26"/>
        </w:rPr>
        <w:t>2. Fonksiyonel Katmanlar Tablosu</w:t>
      </w:r>
    </w:p>
    <w:tbl>
      <w:tblPr>
        <w:tblW w:w="0" w:type="auto"/>
        <w:tblLook w:val="04A0" w:firstRow="1" w:lastRow="0" w:firstColumn="1" w:lastColumn="0" w:noHBand="0" w:noVBand="1"/>
      </w:tblPr>
      <w:tblGrid>
        <w:gridCol w:w="2340"/>
        <w:gridCol w:w="2340"/>
        <w:gridCol w:w="2340"/>
        <w:gridCol w:w="2340"/>
      </w:tblGrid>
      <w:tr w:rsidR="00493BA7" w14:paraId="38EBFD75" w14:textId="77777777">
        <w:tc>
          <w:tcPr>
            <w:tcW w:w="2340" w:type="dxa"/>
            <w:shd w:val="clear" w:color="auto" w:fill="1A365D"/>
          </w:tcPr>
          <w:p w14:paraId="560F55EC" w14:textId="77777777" w:rsidR="00493BA7" w:rsidRDefault="00000000">
            <w:r>
              <w:rPr>
                <w:rFonts w:ascii="Times New Roman" w:hAnsi="Times New Roman"/>
                <w:b/>
                <w:color w:val="FFFFFF"/>
                <w:sz w:val="24"/>
              </w:rPr>
              <w:t>Katman (Layer)</w:t>
            </w:r>
          </w:p>
        </w:tc>
        <w:tc>
          <w:tcPr>
            <w:tcW w:w="2340" w:type="dxa"/>
            <w:shd w:val="clear" w:color="auto" w:fill="1A365D"/>
          </w:tcPr>
          <w:p w14:paraId="25601833" w14:textId="77777777" w:rsidR="00493BA7" w:rsidRDefault="00000000">
            <w:r>
              <w:rPr>
                <w:rFonts w:ascii="Times New Roman" w:hAnsi="Times New Roman"/>
                <w:b/>
                <w:color w:val="FFFFFF"/>
                <w:sz w:val="24"/>
              </w:rPr>
              <w:t>Kullanılan Bileşenler</w:t>
            </w:r>
          </w:p>
        </w:tc>
        <w:tc>
          <w:tcPr>
            <w:tcW w:w="2340" w:type="dxa"/>
            <w:shd w:val="clear" w:color="auto" w:fill="1A365D"/>
          </w:tcPr>
          <w:p w14:paraId="728D31B8" w14:textId="77777777" w:rsidR="00493BA7" w:rsidRDefault="00000000">
            <w:r>
              <w:rPr>
                <w:rFonts w:ascii="Times New Roman" w:hAnsi="Times New Roman"/>
                <w:b/>
                <w:color w:val="FFFFFF"/>
                <w:sz w:val="24"/>
              </w:rPr>
              <w:t>Sorumluluk Alanı (Responsibility)</w:t>
            </w:r>
          </w:p>
        </w:tc>
        <w:tc>
          <w:tcPr>
            <w:tcW w:w="2340" w:type="dxa"/>
            <w:shd w:val="clear" w:color="auto" w:fill="1A365D"/>
          </w:tcPr>
          <w:p w14:paraId="2DB94DD7" w14:textId="77777777" w:rsidR="00493BA7" w:rsidRDefault="00000000">
            <w:r>
              <w:rPr>
                <w:rFonts w:ascii="Times New Roman" w:hAnsi="Times New Roman"/>
                <w:b/>
                <w:color w:val="FFFFFF"/>
                <w:sz w:val="24"/>
              </w:rPr>
              <w:t>Haberleşme Protokolü / Araçlar</w:t>
            </w:r>
          </w:p>
        </w:tc>
      </w:tr>
      <w:tr w:rsidR="00493BA7" w14:paraId="6280C3E2" w14:textId="77777777">
        <w:tc>
          <w:tcPr>
            <w:tcW w:w="2340" w:type="dxa"/>
          </w:tcPr>
          <w:p w14:paraId="50674EDD" w14:textId="77777777" w:rsidR="00493BA7" w:rsidRDefault="00000000">
            <w:r>
              <w:rPr>
                <w:rFonts w:ascii="Times New Roman" w:hAnsi="Times New Roman"/>
                <w:sz w:val="24"/>
              </w:rPr>
              <w:t>Sunum Katmanı</w:t>
            </w:r>
          </w:p>
        </w:tc>
        <w:tc>
          <w:tcPr>
            <w:tcW w:w="2340" w:type="dxa"/>
          </w:tcPr>
          <w:p w14:paraId="26495A90" w14:textId="77777777" w:rsidR="00493BA7" w:rsidRDefault="00000000">
            <w:r>
              <w:rPr>
                <w:rFonts w:ascii="Times New Roman" w:hAnsi="Times New Roman"/>
                <w:sz w:val="24"/>
              </w:rPr>
              <w:t>React 19, Vite, Tailwind 4, Recharts</w:t>
            </w:r>
          </w:p>
        </w:tc>
        <w:tc>
          <w:tcPr>
            <w:tcW w:w="2340" w:type="dxa"/>
          </w:tcPr>
          <w:p w14:paraId="67241DD4" w14:textId="77777777" w:rsidR="00493BA7" w:rsidRDefault="00000000">
            <w:r>
              <w:rPr>
                <w:rFonts w:ascii="Times New Roman" w:hAnsi="Times New Roman"/>
                <w:sz w:val="24"/>
              </w:rPr>
              <w:t>Kullanıcı etkileşimi, Canlı Dashboard, TR/EN Dil Desteği</w:t>
            </w:r>
          </w:p>
        </w:tc>
        <w:tc>
          <w:tcPr>
            <w:tcW w:w="2340" w:type="dxa"/>
          </w:tcPr>
          <w:p w14:paraId="6F992DD9" w14:textId="77777777" w:rsidR="00493BA7" w:rsidRDefault="00000000">
            <w:r>
              <w:rPr>
                <w:rFonts w:ascii="Times New Roman" w:hAnsi="Times New Roman"/>
                <w:sz w:val="24"/>
              </w:rPr>
              <w:t>HTTP / Web3 Provider Session</w:t>
            </w:r>
          </w:p>
        </w:tc>
      </w:tr>
      <w:tr w:rsidR="00493BA7" w14:paraId="3324B534" w14:textId="77777777">
        <w:tc>
          <w:tcPr>
            <w:tcW w:w="2340" w:type="dxa"/>
            <w:shd w:val="clear" w:color="auto" w:fill="F7FAFC"/>
          </w:tcPr>
          <w:p w14:paraId="00E79E15" w14:textId="77777777" w:rsidR="00493BA7" w:rsidRDefault="00000000">
            <w:r>
              <w:rPr>
                <w:rFonts w:ascii="Times New Roman" w:hAnsi="Times New Roman"/>
                <w:sz w:val="24"/>
              </w:rPr>
              <w:t>İş Mantığı Katmanı</w:t>
            </w:r>
          </w:p>
        </w:tc>
        <w:tc>
          <w:tcPr>
            <w:tcW w:w="2340" w:type="dxa"/>
            <w:shd w:val="clear" w:color="auto" w:fill="F7FAFC"/>
          </w:tcPr>
          <w:p w14:paraId="50A82B19" w14:textId="77777777" w:rsidR="00493BA7" w:rsidRDefault="00000000">
            <w:r>
              <w:rPr>
                <w:rFonts w:ascii="Times New Roman" w:hAnsi="Times New Roman"/>
                <w:sz w:val="24"/>
              </w:rPr>
              <w:t>Solidity Akıllı Sözleşmeleri</w:t>
            </w:r>
          </w:p>
        </w:tc>
        <w:tc>
          <w:tcPr>
            <w:tcW w:w="2340" w:type="dxa"/>
            <w:shd w:val="clear" w:color="auto" w:fill="F7FAFC"/>
          </w:tcPr>
          <w:p w14:paraId="5E8A4303" w14:textId="77777777" w:rsidR="00493BA7" w:rsidRDefault="00000000">
            <w:r>
              <w:rPr>
                <w:rFonts w:ascii="Times New Roman" w:hAnsi="Times New Roman"/>
                <w:sz w:val="24"/>
              </w:rPr>
              <w:t>Kriptografik belge hash kaydı, Onayla/Tamamla iş akışı</w:t>
            </w:r>
          </w:p>
        </w:tc>
        <w:tc>
          <w:tcPr>
            <w:tcW w:w="2340" w:type="dxa"/>
            <w:shd w:val="clear" w:color="auto" w:fill="F7FAFC"/>
          </w:tcPr>
          <w:p w14:paraId="7939A2BA" w14:textId="77777777" w:rsidR="00493BA7" w:rsidRDefault="00000000">
            <w:r>
              <w:rPr>
                <w:rFonts w:ascii="Times New Roman" w:hAnsi="Times New Roman"/>
                <w:sz w:val="24"/>
              </w:rPr>
              <w:t>EVM Bytecode / Ethers.js</w:t>
            </w:r>
          </w:p>
        </w:tc>
      </w:tr>
      <w:tr w:rsidR="00493BA7" w14:paraId="78FF6803" w14:textId="77777777">
        <w:tc>
          <w:tcPr>
            <w:tcW w:w="2340" w:type="dxa"/>
          </w:tcPr>
          <w:p w14:paraId="22485A7E" w14:textId="77777777" w:rsidR="00493BA7" w:rsidRDefault="00000000">
            <w:r>
              <w:rPr>
                <w:rFonts w:ascii="Times New Roman" w:hAnsi="Times New Roman"/>
                <w:sz w:val="24"/>
              </w:rPr>
              <w:t>Veri &amp; Analitik Katmanı</w:t>
            </w:r>
          </w:p>
        </w:tc>
        <w:tc>
          <w:tcPr>
            <w:tcW w:w="2340" w:type="dxa"/>
          </w:tcPr>
          <w:p w14:paraId="4CC45C01" w14:textId="77777777" w:rsidR="00493BA7" w:rsidRDefault="00000000">
            <w:r>
              <w:rPr>
                <w:rFonts w:ascii="Times New Roman" w:hAnsi="Times New Roman"/>
                <w:sz w:val="24"/>
              </w:rPr>
              <w:t>IsolationForest, LogisticRegression</w:t>
            </w:r>
          </w:p>
        </w:tc>
        <w:tc>
          <w:tcPr>
            <w:tcW w:w="2340" w:type="dxa"/>
          </w:tcPr>
          <w:p w14:paraId="240A701A" w14:textId="77777777" w:rsidR="00493BA7" w:rsidRDefault="00000000">
            <w:r>
              <w:rPr>
                <w:rFonts w:ascii="Times New Roman" w:hAnsi="Times New Roman"/>
                <w:sz w:val="24"/>
              </w:rPr>
              <w:t>İşlem anomali analizi, XAI gerekçelendirme, metin sınıflandırma</w:t>
            </w:r>
          </w:p>
        </w:tc>
        <w:tc>
          <w:tcPr>
            <w:tcW w:w="2340" w:type="dxa"/>
          </w:tcPr>
          <w:p w14:paraId="3F7B51D6" w14:textId="77777777" w:rsidR="00493BA7" w:rsidRDefault="00000000">
            <w:r>
              <w:rPr>
                <w:rFonts w:ascii="Times New Roman" w:hAnsi="Times New Roman"/>
                <w:sz w:val="24"/>
              </w:rPr>
              <w:t>Web3.py / REST API Servisleri</w:t>
            </w:r>
          </w:p>
        </w:tc>
      </w:tr>
      <w:tr w:rsidR="00493BA7" w14:paraId="21A4A391" w14:textId="77777777">
        <w:tc>
          <w:tcPr>
            <w:tcW w:w="2340" w:type="dxa"/>
            <w:shd w:val="clear" w:color="auto" w:fill="F7FAFC"/>
          </w:tcPr>
          <w:p w14:paraId="79464328" w14:textId="77777777" w:rsidR="00493BA7" w:rsidRDefault="00000000">
            <w:r>
              <w:rPr>
                <w:rFonts w:ascii="Times New Roman" w:hAnsi="Times New Roman"/>
                <w:sz w:val="24"/>
              </w:rPr>
              <w:t xml:space="preserve">Sunucu &amp; </w:t>
            </w:r>
            <w:r w:rsidRPr="00B40388">
              <w:rPr>
                <w:rFonts w:ascii="Times New Roman" w:hAnsi="Times New Roman"/>
                <w:sz w:val="24"/>
                <w:lang w:val="tr-TR"/>
              </w:rPr>
              <w:t>Depolama</w:t>
            </w:r>
          </w:p>
        </w:tc>
        <w:tc>
          <w:tcPr>
            <w:tcW w:w="2340" w:type="dxa"/>
            <w:shd w:val="clear" w:color="auto" w:fill="F7FAFC"/>
          </w:tcPr>
          <w:p w14:paraId="178B5057" w14:textId="77777777" w:rsidR="00493BA7" w:rsidRDefault="00000000">
            <w:r>
              <w:rPr>
                <w:rFonts w:ascii="Times New Roman" w:hAnsi="Times New Roman"/>
                <w:sz w:val="24"/>
              </w:rPr>
              <w:t>FastAPI, SQLAlchemy, SQLite</w:t>
            </w:r>
          </w:p>
        </w:tc>
        <w:tc>
          <w:tcPr>
            <w:tcW w:w="2340" w:type="dxa"/>
            <w:shd w:val="clear" w:color="auto" w:fill="F7FAFC"/>
          </w:tcPr>
          <w:p w14:paraId="5695E85B" w14:textId="77777777" w:rsidR="00493BA7" w:rsidRDefault="00000000">
            <w:r>
              <w:rPr>
                <w:rFonts w:ascii="Times New Roman" w:hAnsi="Times New Roman"/>
                <w:sz w:val="24"/>
              </w:rPr>
              <w:t>JWT Yetkilendirme, AuditLog takibi, veri persistency</w:t>
            </w:r>
          </w:p>
        </w:tc>
        <w:tc>
          <w:tcPr>
            <w:tcW w:w="2340" w:type="dxa"/>
            <w:shd w:val="clear" w:color="auto" w:fill="F7FAFC"/>
          </w:tcPr>
          <w:p w14:paraId="4FFFC13A" w14:textId="77777777" w:rsidR="00493BA7" w:rsidRDefault="00000000">
            <w:r>
              <w:rPr>
                <w:rFonts w:ascii="Times New Roman" w:hAnsi="Times New Roman"/>
                <w:sz w:val="24"/>
              </w:rPr>
              <w:t>JSON Veri Yapısı / JSON-RPC</w:t>
            </w:r>
          </w:p>
        </w:tc>
      </w:tr>
    </w:tbl>
    <w:p w14:paraId="4423AED1" w14:textId="50B244B9" w:rsidR="00493BA7" w:rsidRDefault="00000000">
      <w:pPr>
        <w:keepNext/>
        <w:spacing w:before="360" w:after="160"/>
      </w:pPr>
      <w:r>
        <w:rPr>
          <w:rFonts w:ascii="Times New Roman" w:hAnsi="Times New Roman"/>
          <w:b/>
          <w:color w:val="1A365D"/>
          <w:sz w:val="28"/>
        </w:rPr>
        <w:lastRenderedPageBreak/>
        <w:t>Uygulamanın Kurulumu</w:t>
      </w:r>
      <w:r w:rsidR="004116E6">
        <w:rPr>
          <w:rFonts w:ascii="Times New Roman" w:hAnsi="Times New Roman"/>
          <w:b/>
          <w:color w:val="1A365D"/>
          <w:sz w:val="28"/>
        </w:rPr>
        <w:t>:</w:t>
      </w:r>
    </w:p>
    <w:p w14:paraId="27F66A29" w14:textId="77777777" w:rsidR="00493BA7" w:rsidRDefault="00000000">
      <w:pPr>
        <w:keepNext/>
        <w:spacing w:before="240" w:after="120"/>
      </w:pPr>
      <w:r>
        <w:rPr>
          <w:rFonts w:ascii="Times New Roman" w:hAnsi="Times New Roman"/>
          <w:b/>
          <w:color w:val="2B6CB0"/>
          <w:sz w:val="26"/>
        </w:rPr>
        <w:t>1. Bağımlılıkların Yüklenmesi</w:t>
      </w:r>
    </w:p>
    <w:p w14:paraId="33535F64" w14:textId="77777777" w:rsidR="00493BA7" w:rsidRDefault="00000000">
      <w:pPr>
        <w:spacing w:after="120"/>
      </w:pPr>
      <w:r>
        <w:rPr>
          <w:rFonts w:ascii="Times New Roman" w:hAnsi="Times New Roman"/>
          <w:sz w:val="24"/>
        </w:rPr>
        <w:t>Sistem bağımlılıklarını tek hamlede kurmak için en üst dizinde otomasyon komutu çalıştırılır:</w:t>
      </w:r>
    </w:p>
    <w:p w14:paraId="207F5785" w14:textId="77777777" w:rsidR="00493BA7" w:rsidRDefault="00000000">
      <w:pPr>
        <w:spacing w:before="80" w:after="80" w:line="240" w:lineRule="auto"/>
        <w:ind w:left="360"/>
        <w:rPr>
          <w:rFonts w:ascii="Times New Roman" w:hAnsi="Times New Roman"/>
          <w:color w:val="2D3748"/>
          <w:sz w:val="24"/>
        </w:rPr>
      </w:pPr>
      <w:r>
        <w:rPr>
          <w:rFonts w:ascii="Times New Roman" w:hAnsi="Times New Roman"/>
          <w:color w:val="2D3748"/>
          <w:sz w:val="24"/>
        </w:rPr>
        <w:t>make install</w:t>
      </w:r>
    </w:p>
    <w:p w14:paraId="50ECB7F9" w14:textId="77777777" w:rsidR="00B40388" w:rsidRDefault="00B40388">
      <w:pPr>
        <w:spacing w:before="80" w:after="80" w:line="240" w:lineRule="auto"/>
        <w:ind w:left="360"/>
      </w:pPr>
    </w:p>
    <w:p w14:paraId="504D5B23" w14:textId="77777777" w:rsidR="00493BA7" w:rsidRDefault="00000000">
      <w:pPr>
        <w:keepNext/>
        <w:spacing w:before="240" w:after="120"/>
      </w:pPr>
      <w:r>
        <w:rPr>
          <w:rFonts w:ascii="Times New Roman" w:hAnsi="Times New Roman"/>
          <w:b/>
          <w:color w:val="2B6CB0"/>
          <w:sz w:val="26"/>
        </w:rPr>
        <w:t>2. Yerel Blockchain Ağının ve Kontratların Dağıtılması</w:t>
      </w:r>
    </w:p>
    <w:p w14:paraId="42AE350B" w14:textId="77777777" w:rsidR="00493BA7" w:rsidRDefault="00000000">
      <w:pPr>
        <w:spacing w:after="120"/>
      </w:pPr>
      <w:r>
        <w:rPr>
          <w:rFonts w:ascii="Times New Roman" w:hAnsi="Times New Roman"/>
          <w:sz w:val="24"/>
        </w:rPr>
        <w:t>Arka planda yerel Ethereum node simülasyonu başlatılır:</w:t>
      </w:r>
    </w:p>
    <w:p w14:paraId="3035ACFB" w14:textId="77777777" w:rsidR="00493BA7" w:rsidRDefault="00000000">
      <w:pPr>
        <w:spacing w:before="80" w:after="80" w:line="240" w:lineRule="auto"/>
        <w:ind w:left="360"/>
        <w:rPr>
          <w:rFonts w:ascii="Times New Roman" w:hAnsi="Times New Roman"/>
          <w:color w:val="2D3748"/>
          <w:sz w:val="24"/>
        </w:rPr>
      </w:pPr>
      <w:r>
        <w:rPr>
          <w:rFonts w:ascii="Times New Roman" w:hAnsi="Times New Roman"/>
          <w:color w:val="2D3748"/>
          <w:sz w:val="24"/>
        </w:rPr>
        <w:t>make dev-blockchain</w:t>
      </w:r>
    </w:p>
    <w:p w14:paraId="753A5636" w14:textId="77777777" w:rsidR="00B40388" w:rsidRDefault="00B40388">
      <w:pPr>
        <w:spacing w:before="80" w:after="80" w:line="240" w:lineRule="auto"/>
        <w:ind w:left="360"/>
      </w:pPr>
    </w:p>
    <w:p w14:paraId="1639E5B0" w14:textId="77777777" w:rsidR="00493BA7" w:rsidRDefault="00000000">
      <w:pPr>
        <w:spacing w:after="120"/>
      </w:pPr>
      <w:r>
        <w:rPr>
          <w:rFonts w:ascii="Times New Roman" w:hAnsi="Times New Roman"/>
          <w:sz w:val="24"/>
        </w:rPr>
        <w:t>Ayrı bir terminal penceresinden akıllı sözleşmeler yerel ağa deploy edilir, üretilen kontrat adresleri .env dosyasına işlenir:</w:t>
      </w:r>
    </w:p>
    <w:p w14:paraId="462D55DF" w14:textId="77777777" w:rsidR="00493BA7" w:rsidRDefault="00000000">
      <w:pPr>
        <w:spacing w:before="80" w:after="80" w:line="240" w:lineRule="auto"/>
        <w:ind w:left="360"/>
        <w:rPr>
          <w:rFonts w:ascii="Times New Roman" w:hAnsi="Times New Roman"/>
          <w:color w:val="2D3748"/>
          <w:sz w:val="24"/>
        </w:rPr>
      </w:pPr>
      <w:r>
        <w:rPr>
          <w:rFonts w:ascii="Times New Roman" w:hAnsi="Times New Roman"/>
          <w:color w:val="2D3748"/>
          <w:sz w:val="24"/>
        </w:rPr>
        <w:t>make deploy-contracts</w:t>
      </w:r>
    </w:p>
    <w:p w14:paraId="578B820E" w14:textId="77777777" w:rsidR="00B40388" w:rsidRDefault="00B40388">
      <w:pPr>
        <w:spacing w:before="80" w:after="80" w:line="240" w:lineRule="auto"/>
        <w:ind w:left="360"/>
      </w:pPr>
    </w:p>
    <w:p w14:paraId="54442A0C" w14:textId="77777777" w:rsidR="00493BA7" w:rsidRDefault="00000000">
      <w:pPr>
        <w:keepNext/>
        <w:spacing w:before="240" w:after="120"/>
      </w:pPr>
      <w:r>
        <w:rPr>
          <w:rFonts w:ascii="Times New Roman" w:hAnsi="Times New Roman"/>
          <w:b/>
          <w:color w:val="2B6CB0"/>
          <w:sz w:val="26"/>
        </w:rPr>
        <w:t>3. Modellerin Eğitilmesi ve Servislerin Canlıya Alınması</w:t>
      </w:r>
    </w:p>
    <w:p w14:paraId="560DE6A0" w14:textId="77777777" w:rsidR="00493BA7" w:rsidRDefault="00000000">
      <w:pPr>
        <w:spacing w:after="120"/>
      </w:pPr>
      <w:r>
        <w:rPr>
          <w:rFonts w:ascii="Times New Roman" w:hAnsi="Times New Roman"/>
          <w:sz w:val="24"/>
        </w:rPr>
        <w:t>Yapay zeka modellerini yerel CSV veri kümeleri ile eğitip diske .pkl formatında yazmak için eğitim hattı tetiklenir:</w:t>
      </w:r>
    </w:p>
    <w:p w14:paraId="6E5560EA" w14:textId="77777777" w:rsidR="00493BA7" w:rsidRDefault="00000000">
      <w:pPr>
        <w:spacing w:before="80" w:after="80" w:line="240" w:lineRule="auto"/>
        <w:ind w:left="360"/>
        <w:rPr>
          <w:rFonts w:ascii="Times New Roman" w:hAnsi="Times New Roman"/>
          <w:color w:val="2D3748"/>
          <w:sz w:val="24"/>
        </w:rPr>
      </w:pPr>
      <w:r>
        <w:rPr>
          <w:rFonts w:ascii="Times New Roman" w:hAnsi="Times New Roman"/>
          <w:color w:val="2D3748"/>
          <w:sz w:val="24"/>
        </w:rPr>
        <w:t>make train-ai</w:t>
      </w:r>
    </w:p>
    <w:p w14:paraId="62B99E80" w14:textId="77777777" w:rsidR="00B40388" w:rsidRDefault="00B40388">
      <w:pPr>
        <w:spacing w:before="80" w:after="80" w:line="240" w:lineRule="auto"/>
        <w:ind w:left="360"/>
      </w:pPr>
    </w:p>
    <w:p w14:paraId="5C73D436" w14:textId="77777777" w:rsidR="00493BA7" w:rsidRDefault="00000000">
      <w:pPr>
        <w:spacing w:after="120"/>
      </w:pPr>
      <w:r>
        <w:rPr>
          <w:rFonts w:ascii="Times New Roman" w:hAnsi="Times New Roman"/>
          <w:sz w:val="24"/>
        </w:rPr>
        <w:t>Ardından backend sunucusu (FastAPI) ve kullanıcı arayüzü (Vite/React) sırasıyla ayağa kaldırılır:</w:t>
      </w:r>
    </w:p>
    <w:p w14:paraId="2635F271" w14:textId="7EA2B12A" w:rsidR="00B40388" w:rsidRDefault="00000000" w:rsidP="00B40388">
      <w:pPr>
        <w:spacing w:before="80" w:after="80" w:line="240" w:lineRule="auto"/>
        <w:ind w:left="360"/>
        <w:rPr>
          <w:rFonts w:ascii="Times New Roman" w:hAnsi="Times New Roman"/>
          <w:color w:val="2D3748"/>
          <w:sz w:val="24"/>
        </w:rPr>
      </w:pPr>
      <w:r>
        <w:rPr>
          <w:rFonts w:ascii="Times New Roman" w:hAnsi="Times New Roman"/>
          <w:color w:val="2D3748"/>
          <w:sz w:val="24"/>
        </w:rPr>
        <w:t>make dev-backend</w:t>
      </w:r>
      <w:r>
        <w:rPr>
          <w:rFonts w:ascii="Times New Roman" w:hAnsi="Times New Roman"/>
          <w:color w:val="2D3748"/>
          <w:sz w:val="24"/>
        </w:rPr>
        <w:br/>
        <w:t>make dev-frontend</w:t>
      </w:r>
    </w:p>
    <w:p w14:paraId="656DD27A" w14:textId="77777777" w:rsidR="00B40388" w:rsidRPr="00B40388" w:rsidRDefault="00B40388" w:rsidP="00B40388">
      <w:pPr>
        <w:spacing w:before="80" w:after="80" w:line="240" w:lineRule="auto"/>
        <w:ind w:left="360"/>
        <w:rPr>
          <w:rFonts w:ascii="Times New Roman" w:hAnsi="Times New Roman"/>
          <w:color w:val="2D3748"/>
          <w:sz w:val="24"/>
        </w:rPr>
      </w:pPr>
    </w:p>
    <w:p w14:paraId="56C9BA96" w14:textId="567C6128" w:rsidR="00493BA7" w:rsidRDefault="00000000">
      <w:pPr>
        <w:spacing w:after="120"/>
      </w:pPr>
      <w:r>
        <w:rPr>
          <w:rFonts w:ascii="Times New Roman" w:hAnsi="Times New Roman"/>
          <w:sz w:val="24"/>
        </w:rPr>
        <w:t>(Gelişmiş yönetim için ./fintegrity.sh start komutu kullanılarak tüm bu süreçler tek bir betik üzerinden arka planda otomatik olarak da yönetilebilir.)</w:t>
      </w:r>
    </w:p>
    <w:p w14:paraId="1407E330" w14:textId="62033CA1" w:rsidR="00493BA7" w:rsidRDefault="00000000">
      <w:pPr>
        <w:keepNext/>
        <w:spacing w:before="360" w:after="160"/>
      </w:pPr>
      <w:r>
        <w:rPr>
          <w:rFonts w:ascii="Times New Roman" w:hAnsi="Times New Roman"/>
          <w:b/>
          <w:color w:val="1A365D"/>
          <w:sz w:val="28"/>
        </w:rPr>
        <w:lastRenderedPageBreak/>
        <w:t>Kullanıcı Rolleri ve Ekran İş Akışları</w:t>
      </w:r>
      <w:r w:rsidR="004116E6">
        <w:rPr>
          <w:rFonts w:ascii="Times New Roman" w:hAnsi="Times New Roman"/>
          <w:b/>
          <w:color w:val="1A365D"/>
          <w:sz w:val="28"/>
        </w:rPr>
        <w:t>:</w:t>
      </w:r>
    </w:p>
    <w:p w14:paraId="28D83B31" w14:textId="5D1743FE" w:rsidR="00B95716" w:rsidRPr="00B56C26" w:rsidRDefault="00000000" w:rsidP="00B56C26">
      <w:pPr>
        <w:pStyle w:val="ListParagraph"/>
        <w:keepNext/>
        <w:numPr>
          <w:ilvl w:val="0"/>
          <w:numId w:val="10"/>
        </w:numPr>
        <w:spacing w:before="240" w:after="120"/>
        <w:rPr>
          <w:rFonts w:ascii="Times New Roman" w:hAnsi="Times New Roman"/>
          <w:b/>
          <w:color w:val="2B6CB0"/>
          <w:sz w:val="26"/>
        </w:rPr>
      </w:pPr>
      <w:r w:rsidRPr="00B95716">
        <w:rPr>
          <w:rFonts w:ascii="Times New Roman" w:hAnsi="Times New Roman"/>
          <w:b/>
          <w:color w:val="2B6CB0"/>
          <w:sz w:val="26"/>
        </w:rPr>
        <w:t>Karşılama Ekranı (Landing Page)</w:t>
      </w:r>
    </w:p>
    <w:p w14:paraId="4FF2C734" w14:textId="3B29C502" w:rsidR="00493BA7" w:rsidRDefault="00B95716">
      <w:pPr>
        <w:spacing w:before="120" w:after="240"/>
        <w:jc w:val="center"/>
      </w:pPr>
      <w:r w:rsidRPr="00B95716">
        <w:rPr>
          <w:rFonts w:ascii="Times New Roman" w:hAnsi="Times New Roman"/>
          <w:noProof/>
          <w:color w:val="718096"/>
          <w:sz w:val="24"/>
        </w:rPr>
        <w:drawing>
          <wp:inline distT="0" distB="0" distL="0" distR="0" wp14:anchorId="15E05F71" wp14:editId="19B81E22">
            <wp:extent cx="4293690" cy="2663372"/>
            <wp:effectExtent l="0" t="0" r="0" b="3810"/>
            <wp:docPr id="81689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6716" name=""/>
                    <pic:cNvPicPr/>
                  </pic:nvPicPr>
                  <pic:blipFill>
                    <a:blip r:embed="rId6"/>
                    <a:stretch>
                      <a:fillRect/>
                    </a:stretch>
                  </pic:blipFill>
                  <pic:spPr>
                    <a:xfrm>
                      <a:off x="0" y="0"/>
                      <a:ext cx="4327687" cy="2684460"/>
                    </a:xfrm>
                    <a:prstGeom prst="rect">
                      <a:avLst/>
                    </a:prstGeom>
                  </pic:spPr>
                </pic:pic>
              </a:graphicData>
            </a:graphic>
          </wp:inline>
        </w:drawing>
      </w:r>
    </w:p>
    <w:p w14:paraId="0CD662F4" w14:textId="306024B5" w:rsidR="004116E6" w:rsidRPr="004116E6" w:rsidRDefault="00000000" w:rsidP="004116E6">
      <w:pPr>
        <w:spacing w:after="120"/>
        <w:rPr>
          <w:rFonts w:ascii="Times New Roman" w:hAnsi="Times New Roman"/>
          <w:sz w:val="24"/>
        </w:rPr>
      </w:pPr>
      <w:r>
        <w:rPr>
          <w:rFonts w:ascii="Times New Roman" w:hAnsi="Times New Roman"/>
          <w:sz w:val="24"/>
        </w:rPr>
        <w:t>Giriş yapmadan önce kullanıcıyı karşılayan</w:t>
      </w:r>
      <w:r w:rsidR="00D80056">
        <w:rPr>
          <w:rFonts w:ascii="Times New Roman" w:hAnsi="Times New Roman"/>
          <w:sz w:val="24"/>
        </w:rPr>
        <w:t xml:space="preserve"> ve</w:t>
      </w:r>
      <w:r>
        <w:rPr>
          <w:rFonts w:ascii="Times New Roman" w:hAnsi="Times New Roman"/>
          <w:sz w:val="24"/>
        </w:rPr>
        <w:t xml:space="preserve"> platform özellikleri</w:t>
      </w:r>
      <w:r w:rsidR="00D80056">
        <w:rPr>
          <w:rFonts w:ascii="Times New Roman" w:hAnsi="Times New Roman"/>
          <w:sz w:val="24"/>
        </w:rPr>
        <w:t>ni</w:t>
      </w:r>
      <w:r>
        <w:rPr>
          <w:rFonts w:ascii="Times New Roman" w:hAnsi="Times New Roman"/>
          <w:sz w:val="24"/>
        </w:rPr>
        <w:t xml:space="preserve"> sunan görsel olarak karşılama ekranıdır.</w:t>
      </w:r>
    </w:p>
    <w:p w14:paraId="7F303797" w14:textId="77777777" w:rsidR="00493BA7" w:rsidRDefault="00000000">
      <w:pPr>
        <w:keepNext/>
        <w:spacing w:before="240" w:after="120"/>
      </w:pPr>
      <w:r>
        <w:rPr>
          <w:rFonts w:ascii="Times New Roman" w:hAnsi="Times New Roman"/>
          <w:b/>
          <w:color w:val="2B6CB0"/>
          <w:sz w:val="26"/>
        </w:rPr>
        <w:t>2. Giriş Sayfası ve Kimlik Doğrulama</w:t>
      </w:r>
    </w:p>
    <w:p w14:paraId="77D1A39F" w14:textId="06A41E9D" w:rsidR="00493BA7" w:rsidRDefault="00B56C26">
      <w:pPr>
        <w:spacing w:before="120" w:after="240"/>
        <w:jc w:val="center"/>
      </w:pPr>
      <w:r w:rsidRPr="00B56C26">
        <w:rPr>
          <w:noProof/>
        </w:rPr>
        <w:drawing>
          <wp:inline distT="0" distB="0" distL="0" distR="0" wp14:anchorId="61370E27" wp14:editId="045A33C7">
            <wp:extent cx="2302419" cy="2806196"/>
            <wp:effectExtent l="0" t="0" r="0" b="635"/>
            <wp:docPr id="193144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43412" name=""/>
                    <pic:cNvPicPr/>
                  </pic:nvPicPr>
                  <pic:blipFill>
                    <a:blip r:embed="rId7"/>
                    <a:stretch>
                      <a:fillRect/>
                    </a:stretch>
                  </pic:blipFill>
                  <pic:spPr>
                    <a:xfrm>
                      <a:off x="0" y="0"/>
                      <a:ext cx="2319040" cy="2826454"/>
                    </a:xfrm>
                    <a:prstGeom prst="rect">
                      <a:avLst/>
                    </a:prstGeom>
                  </pic:spPr>
                </pic:pic>
              </a:graphicData>
            </a:graphic>
          </wp:inline>
        </w:drawing>
      </w:r>
    </w:p>
    <w:p w14:paraId="407F100F" w14:textId="79A34156" w:rsidR="00493BA7" w:rsidRDefault="00000000">
      <w:pPr>
        <w:spacing w:after="120"/>
      </w:pPr>
      <w:r>
        <w:rPr>
          <w:rFonts w:ascii="Times New Roman" w:hAnsi="Times New Roman"/>
          <w:sz w:val="24"/>
        </w:rPr>
        <w:t xml:space="preserve">JWT tabanlı kimlik doğrulama mekanizması ile Admin ve Kullanıcı profilleri için sisteme güvenli erişim sağlayan giriş ekranıdır. </w:t>
      </w:r>
      <w:r w:rsidR="00B40388">
        <w:rPr>
          <w:rFonts w:ascii="Times New Roman" w:hAnsi="Times New Roman"/>
          <w:sz w:val="24"/>
        </w:rPr>
        <w:t>Safrole</w:t>
      </w:r>
      <w:r>
        <w:rPr>
          <w:rFonts w:ascii="Times New Roman" w:hAnsi="Times New Roman"/>
          <w:sz w:val="24"/>
        </w:rPr>
        <w:t xml:space="preserve"> bcrypt algoritmasıyla hash'lenerek korunmaktadır.</w:t>
      </w:r>
    </w:p>
    <w:p w14:paraId="6597EEAE" w14:textId="55C37D42" w:rsidR="00493BA7" w:rsidRDefault="00000000">
      <w:pPr>
        <w:keepNext/>
        <w:spacing w:before="240" w:after="120"/>
      </w:pPr>
      <w:r>
        <w:rPr>
          <w:rFonts w:ascii="Times New Roman" w:hAnsi="Times New Roman"/>
          <w:b/>
          <w:color w:val="2B6CB0"/>
          <w:sz w:val="26"/>
        </w:rPr>
        <w:lastRenderedPageBreak/>
        <w:t xml:space="preserve">3. Canlı Dashboard ve </w:t>
      </w:r>
      <w:r w:rsidR="00D80056">
        <w:rPr>
          <w:rFonts w:ascii="Times New Roman" w:hAnsi="Times New Roman"/>
          <w:b/>
          <w:color w:val="2B6CB0"/>
          <w:sz w:val="26"/>
        </w:rPr>
        <w:t>Kullanıcı</w:t>
      </w:r>
      <w:r>
        <w:rPr>
          <w:rFonts w:ascii="Times New Roman" w:hAnsi="Times New Roman"/>
          <w:b/>
          <w:color w:val="2B6CB0"/>
          <w:sz w:val="26"/>
        </w:rPr>
        <w:t xml:space="preserve"> Paneli</w:t>
      </w:r>
    </w:p>
    <w:p w14:paraId="10AC843F" w14:textId="61C6D70A" w:rsidR="00493BA7" w:rsidRDefault="0010663F">
      <w:pPr>
        <w:spacing w:before="120" w:after="240"/>
        <w:jc w:val="center"/>
      </w:pPr>
      <w:r w:rsidRPr="0010663F">
        <w:rPr>
          <w:noProof/>
        </w:rPr>
        <w:drawing>
          <wp:inline distT="0" distB="0" distL="0" distR="0" wp14:anchorId="243490DF" wp14:editId="7A17C991">
            <wp:extent cx="5943600" cy="2996565"/>
            <wp:effectExtent l="0" t="0" r="0" b="635"/>
            <wp:docPr id="18124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5301" name=""/>
                    <pic:cNvPicPr/>
                  </pic:nvPicPr>
                  <pic:blipFill>
                    <a:blip r:embed="rId8"/>
                    <a:stretch>
                      <a:fillRect/>
                    </a:stretch>
                  </pic:blipFill>
                  <pic:spPr>
                    <a:xfrm>
                      <a:off x="0" y="0"/>
                      <a:ext cx="5943600" cy="2996565"/>
                    </a:xfrm>
                    <a:prstGeom prst="rect">
                      <a:avLst/>
                    </a:prstGeom>
                  </pic:spPr>
                </pic:pic>
              </a:graphicData>
            </a:graphic>
          </wp:inline>
        </w:drawing>
      </w:r>
    </w:p>
    <w:p w14:paraId="455A221A" w14:textId="5276F87E" w:rsidR="00493BA7" w:rsidRDefault="00D80056">
      <w:pPr>
        <w:spacing w:after="120"/>
      </w:pPr>
      <w:r>
        <w:rPr>
          <w:rFonts w:ascii="Times New Roman" w:hAnsi="Times New Roman"/>
          <w:sz w:val="24"/>
        </w:rPr>
        <w:t>Sisteme girildiğinde blockchain canlı TPS verilerini, toplam belge sayılarını ve saptanan anomali grafiklerini gösterge paneli üzerinden canlı izleme imkanı sunan ekrandır.</w:t>
      </w:r>
    </w:p>
    <w:p w14:paraId="2DDB28A5" w14:textId="77777777" w:rsidR="00493BA7" w:rsidRDefault="00000000">
      <w:pPr>
        <w:keepNext/>
        <w:spacing w:before="240" w:after="120"/>
      </w:pPr>
      <w:r>
        <w:rPr>
          <w:rFonts w:ascii="Times New Roman" w:hAnsi="Times New Roman"/>
          <w:b/>
          <w:color w:val="2B6CB0"/>
          <w:sz w:val="26"/>
        </w:rPr>
        <w:t>4. e-Dönüşüm Belge Yönetim Sayfası</w:t>
      </w:r>
    </w:p>
    <w:p w14:paraId="4BB31CAE" w14:textId="6E35429B" w:rsidR="00493BA7" w:rsidRDefault="008A0551">
      <w:pPr>
        <w:spacing w:before="120" w:after="240"/>
        <w:jc w:val="center"/>
      </w:pPr>
      <w:r w:rsidRPr="008A0551">
        <w:rPr>
          <w:noProof/>
        </w:rPr>
        <w:drawing>
          <wp:inline distT="0" distB="0" distL="0" distR="0" wp14:anchorId="0C491532" wp14:editId="0598A9D8">
            <wp:extent cx="4731657" cy="2735868"/>
            <wp:effectExtent l="0" t="0" r="5715" b="0"/>
            <wp:docPr id="136433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31511" name=""/>
                    <pic:cNvPicPr/>
                  </pic:nvPicPr>
                  <pic:blipFill>
                    <a:blip r:embed="rId9"/>
                    <a:stretch>
                      <a:fillRect/>
                    </a:stretch>
                  </pic:blipFill>
                  <pic:spPr>
                    <a:xfrm>
                      <a:off x="0" y="0"/>
                      <a:ext cx="4752788" cy="2748086"/>
                    </a:xfrm>
                    <a:prstGeom prst="rect">
                      <a:avLst/>
                    </a:prstGeom>
                  </pic:spPr>
                </pic:pic>
              </a:graphicData>
            </a:graphic>
          </wp:inline>
        </w:drawing>
      </w:r>
    </w:p>
    <w:p w14:paraId="316017C7" w14:textId="309C0262" w:rsidR="00493BA7" w:rsidRDefault="00000000">
      <w:pPr>
        <w:spacing w:after="120"/>
      </w:pPr>
      <w:r>
        <w:rPr>
          <w:rFonts w:ascii="Times New Roman" w:hAnsi="Times New Roman"/>
          <w:sz w:val="24"/>
        </w:rPr>
        <w:t>e-Fatura, e-İrsaliye, e-Sözleşme ve e-Makbuz belgelerinin oluşturulduğu, listelendiği ekrandır.</w:t>
      </w:r>
      <w:r w:rsidR="00B415E9">
        <w:rPr>
          <w:rFonts w:ascii="Times New Roman" w:hAnsi="Times New Roman"/>
          <w:sz w:val="24"/>
        </w:rPr>
        <w:t xml:space="preserve"> Bu ekran üzerinden belgeleri onaylama, reddetme, silme ve analiz etme işlemleri yapılabilir.</w:t>
      </w:r>
    </w:p>
    <w:p w14:paraId="4E7CFB98" w14:textId="77777777" w:rsidR="00493BA7" w:rsidRDefault="00000000">
      <w:pPr>
        <w:keepNext/>
        <w:spacing w:before="240" w:after="120"/>
      </w:pPr>
      <w:r>
        <w:rPr>
          <w:rFonts w:ascii="Times New Roman" w:hAnsi="Times New Roman"/>
          <w:b/>
          <w:color w:val="2B6CB0"/>
          <w:sz w:val="26"/>
        </w:rPr>
        <w:lastRenderedPageBreak/>
        <w:t>5. Akıllı Sözleşme İş Akış Takip Ekranı</w:t>
      </w:r>
    </w:p>
    <w:p w14:paraId="2BCCC8F1" w14:textId="7AC09DE5" w:rsidR="00493BA7" w:rsidRDefault="008A0551">
      <w:pPr>
        <w:spacing w:before="120" w:after="240"/>
        <w:jc w:val="center"/>
      </w:pPr>
      <w:r w:rsidRPr="008A0551">
        <w:rPr>
          <w:noProof/>
        </w:rPr>
        <w:drawing>
          <wp:inline distT="0" distB="0" distL="0" distR="0" wp14:anchorId="4A765287" wp14:editId="547A2C9D">
            <wp:extent cx="5124660" cy="2960914"/>
            <wp:effectExtent l="0" t="0" r="0" b="0"/>
            <wp:docPr id="113215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55410" name=""/>
                    <pic:cNvPicPr/>
                  </pic:nvPicPr>
                  <pic:blipFill>
                    <a:blip r:embed="rId10"/>
                    <a:stretch>
                      <a:fillRect/>
                    </a:stretch>
                  </pic:blipFill>
                  <pic:spPr>
                    <a:xfrm>
                      <a:off x="0" y="0"/>
                      <a:ext cx="5211654" cy="3011177"/>
                    </a:xfrm>
                    <a:prstGeom prst="rect">
                      <a:avLst/>
                    </a:prstGeom>
                  </pic:spPr>
                </pic:pic>
              </a:graphicData>
            </a:graphic>
          </wp:inline>
        </w:drawing>
      </w:r>
    </w:p>
    <w:p w14:paraId="6A458D68" w14:textId="77777777" w:rsidR="00493BA7" w:rsidRDefault="00000000">
      <w:pPr>
        <w:spacing w:after="120"/>
      </w:pPr>
      <w:r>
        <w:rPr>
          <w:rFonts w:ascii="Times New Roman" w:hAnsi="Times New Roman"/>
          <w:sz w:val="24"/>
        </w:rPr>
        <w:t>Finansal anlaşmaların SmartAgreements akıllı kontratı üzerinden 'Oluştur -&gt; Onayla -&gt; Tamamla' adımlarını içeren bir yaşam döngüsü protokolüne göre izlendiği ve onaylandığı ekrandır.</w:t>
      </w:r>
    </w:p>
    <w:p w14:paraId="094EB00B" w14:textId="77777777" w:rsidR="00493BA7" w:rsidRDefault="00000000">
      <w:pPr>
        <w:keepNext/>
        <w:spacing w:before="240" w:after="120"/>
      </w:pPr>
      <w:r>
        <w:rPr>
          <w:rFonts w:ascii="Times New Roman" w:hAnsi="Times New Roman"/>
          <w:b/>
          <w:color w:val="2B6CB0"/>
          <w:sz w:val="26"/>
        </w:rPr>
        <w:t>6. AI Anomali Tespiti ve Açıklanabilirlik (XAI) Göstergeleri</w:t>
      </w:r>
    </w:p>
    <w:p w14:paraId="2AC440A2" w14:textId="2539E988" w:rsidR="00493BA7" w:rsidRDefault="00B415E9">
      <w:pPr>
        <w:spacing w:before="120" w:after="240"/>
        <w:jc w:val="center"/>
      </w:pPr>
      <w:r w:rsidRPr="00B415E9">
        <w:rPr>
          <w:rFonts w:ascii="Times New Roman" w:hAnsi="Times New Roman"/>
          <w:noProof/>
          <w:color w:val="718096"/>
          <w:sz w:val="24"/>
        </w:rPr>
        <w:drawing>
          <wp:inline distT="0" distB="0" distL="0" distR="0" wp14:anchorId="242CAC66" wp14:editId="0CA15B58">
            <wp:extent cx="5943600" cy="1901190"/>
            <wp:effectExtent l="0" t="0" r="0" b="3810"/>
            <wp:docPr id="145309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90273" name=""/>
                    <pic:cNvPicPr/>
                  </pic:nvPicPr>
                  <pic:blipFill>
                    <a:blip r:embed="rId11"/>
                    <a:stretch>
                      <a:fillRect/>
                    </a:stretch>
                  </pic:blipFill>
                  <pic:spPr>
                    <a:xfrm>
                      <a:off x="0" y="0"/>
                      <a:ext cx="5943600" cy="1901190"/>
                    </a:xfrm>
                    <a:prstGeom prst="rect">
                      <a:avLst/>
                    </a:prstGeom>
                  </pic:spPr>
                </pic:pic>
              </a:graphicData>
            </a:graphic>
          </wp:inline>
        </w:drawing>
      </w:r>
    </w:p>
    <w:p w14:paraId="45F047E4" w14:textId="39BBE1C3" w:rsidR="00493BA7" w:rsidRDefault="00000000">
      <w:pPr>
        <w:spacing w:after="120"/>
        <w:rPr>
          <w:rFonts w:ascii="Times New Roman" w:hAnsi="Times New Roman"/>
          <w:sz w:val="24"/>
        </w:rPr>
      </w:pPr>
      <w:r>
        <w:rPr>
          <w:rFonts w:ascii="Times New Roman" w:hAnsi="Times New Roman"/>
          <w:sz w:val="24"/>
        </w:rPr>
        <w:t>IsolationForest algoritması tarafından şüpheli bulunan işlemlerin gerekçeleriyle ve aksiyon önerileriyle birlikte yöneticiye sunulduğu uyarı paneli ekranıdır. Şüpheli bir veri sapması varsa arayüzde kırmızı renkli XAI açıklanabilirlik uyarısı tetiklenerek yöneticinin proaktif karar alması sağlanır.</w:t>
      </w:r>
      <w:r w:rsidR="00B415E9">
        <w:rPr>
          <w:rFonts w:ascii="Times New Roman" w:hAnsi="Times New Roman"/>
          <w:sz w:val="24"/>
        </w:rPr>
        <w:t xml:space="preserve"> Eğer sistemin yanlış algıladığı bir anomal</w:t>
      </w:r>
      <w:r w:rsidR="003B7795">
        <w:rPr>
          <w:rFonts w:ascii="Times New Roman" w:hAnsi="Times New Roman"/>
          <w:sz w:val="24"/>
        </w:rPr>
        <w:t>i</w:t>
      </w:r>
      <w:r w:rsidR="00B415E9">
        <w:rPr>
          <w:rFonts w:ascii="Times New Roman" w:hAnsi="Times New Roman"/>
          <w:sz w:val="24"/>
        </w:rPr>
        <w:t xml:space="preserve"> varsa “İncele” butonuna bastıktan sonra onaylama veya dondurma işlemleri yapılabilir.</w:t>
      </w:r>
    </w:p>
    <w:p w14:paraId="1D650A99" w14:textId="77777777" w:rsidR="00B415E9" w:rsidRDefault="00B415E9">
      <w:pPr>
        <w:spacing w:after="120"/>
      </w:pPr>
    </w:p>
    <w:p w14:paraId="6523FF10" w14:textId="6A3D8E07" w:rsidR="00493BA7" w:rsidRDefault="00000000">
      <w:pPr>
        <w:keepNext/>
        <w:spacing w:before="360" w:after="160"/>
      </w:pPr>
      <w:r>
        <w:rPr>
          <w:rFonts w:ascii="Times New Roman" w:hAnsi="Times New Roman"/>
          <w:b/>
          <w:color w:val="1A365D"/>
          <w:sz w:val="28"/>
        </w:rPr>
        <w:lastRenderedPageBreak/>
        <w:t>Ekonomik Değer ve Ticari Stratejiler</w:t>
      </w:r>
      <w:r w:rsidR="004116E6">
        <w:rPr>
          <w:rFonts w:ascii="Times New Roman" w:hAnsi="Times New Roman"/>
          <w:b/>
          <w:color w:val="1A365D"/>
          <w:sz w:val="28"/>
        </w:rPr>
        <w:t>:</w:t>
      </w:r>
    </w:p>
    <w:p w14:paraId="30FCF2D6" w14:textId="77777777" w:rsidR="00493BA7" w:rsidRDefault="00000000">
      <w:pPr>
        <w:pStyle w:val="ListBullet"/>
        <w:spacing w:after="80"/>
      </w:pPr>
      <w:r>
        <w:rPr>
          <w:rFonts w:ascii="Times New Roman" w:hAnsi="Times New Roman"/>
          <w:b/>
          <w:sz w:val="24"/>
        </w:rPr>
        <w:t xml:space="preserve">SaaS Entegrasyon Potansiyeli: </w:t>
      </w:r>
      <w:r>
        <w:rPr>
          <w:rFonts w:ascii="Times New Roman" w:hAnsi="Times New Roman"/>
          <w:sz w:val="24"/>
        </w:rPr>
        <w:t>Platform, özel entegratör altyapılarına doğrudan uyum sağlayabilecek modüler bir SaaS (Software as a Service) mimarisine sahiptir.</w:t>
      </w:r>
    </w:p>
    <w:p w14:paraId="68BA2560" w14:textId="567EA511" w:rsidR="00493BA7" w:rsidRDefault="00000000">
      <w:pPr>
        <w:keepNext/>
        <w:spacing w:before="360" w:after="160"/>
      </w:pPr>
      <w:r>
        <w:rPr>
          <w:rFonts w:ascii="Times New Roman" w:hAnsi="Times New Roman"/>
          <w:b/>
          <w:color w:val="1A365D"/>
          <w:sz w:val="28"/>
        </w:rPr>
        <w:t>KAYNAKÇA</w:t>
      </w:r>
      <w:r w:rsidR="004116E6">
        <w:rPr>
          <w:rFonts w:ascii="Times New Roman" w:hAnsi="Times New Roman"/>
          <w:b/>
          <w:color w:val="1A365D"/>
          <w:sz w:val="28"/>
        </w:rPr>
        <w:t>:</w:t>
      </w:r>
    </w:p>
    <w:p w14:paraId="4613219D" w14:textId="77777777" w:rsidR="00493BA7" w:rsidRDefault="00000000">
      <w:pPr>
        <w:pStyle w:val="ListBullet"/>
        <w:spacing w:after="80"/>
      </w:pPr>
      <w:r>
        <w:rPr>
          <w:rFonts w:ascii="Times New Roman" w:hAnsi="Times New Roman"/>
          <w:sz w:val="24"/>
        </w:rPr>
        <w:t>FastAPI Asynchronous Web Framework Core Manuals, 'Routing and Dependency Injection with Python,' 2025.</w:t>
      </w:r>
    </w:p>
    <w:p w14:paraId="66FD4B4A" w14:textId="77777777" w:rsidR="00493BA7" w:rsidRDefault="00000000">
      <w:pPr>
        <w:pStyle w:val="ListBullet"/>
        <w:spacing w:after="80"/>
      </w:pPr>
      <w:r>
        <w:rPr>
          <w:rFonts w:ascii="Times New Roman" w:hAnsi="Times New Roman"/>
          <w:sz w:val="24"/>
        </w:rPr>
        <w:t>Hardhat Smart Contract Development Environment Guide, 'Local EVM Network Simulation and Contract Compilation Tasks,' 2024.</w:t>
      </w:r>
    </w:p>
    <w:p w14:paraId="1E3E4C1F" w14:textId="77777777" w:rsidR="00493BA7" w:rsidRDefault="00000000">
      <w:pPr>
        <w:pStyle w:val="ListBullet"/>
        <w:spacing w:after="80"/>
      </w:pPr>
      <w:r>
        <w:rPr>
          <w:rFonts w:ascii="Times New Roman" w:hAnsi="Times New Roman"/>
          <w:sz w:val="24"/>
        </w:rPr>
        <w:t>Scikit-Learn Ensemble Methods Documentation, 'IsolationForest Anomaly Detection and TF-IDF Document Feature Extraction,' v1.4.</w:t>
      </w:r>
    </w:p>
    <w:sectPr w:rsidR="00493B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567D9"/>
    <w:multiLevelType w:val="hybridMultilevel"/>
    <w:tmpl w:val="F8BA9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339821">
    <w:abstractNumId w:val="8"/>
  </w:num>
  <w:num w:numId="2" w16cid:durableId="637495844">
    <w:abstractNumId w:val="6"/>
  </w:num>
  <w:num w:numId="3" w16cid:durableId="1748381931">
    <w:abstractNumId w:val="5"/>
  </w:num>
  <w:num w:numId="4" w16cid:durableId="1361003951">
    <w:abstractNumId w:val="4"/>
  </w:num>
  <w:num w:numId="5" w16cid:durableId="568998775">
    <w:abstractNumId w:val="7"/>
  </w:num>
  <w:num w:numId="6" w16cid:durableId="379599103">
    <w:abstractNumId w:val="3"/>
  </w:num>
  <w:num w:numId="7" w16cid:durableId="1674798881">
    <w:abstractNumId w:val="2"/>
  </w:num>
  <w:num w:numId="8" w16cid:durableId="1219440966">
    <w:abstractNumId w:val="1"/>
  </w:num>
  <w:num w:numId="9" w16cid:durableId="1480030011">
    <w:abstractNumId w:val="0"/>
  </w:num>
  <w:num w:numId="10" w16cid:durableId="188285988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activeWritingStyle w:appName="MSWord" w:lang="en-US" w:vendorID="64" w:dllVersion="0" w:nlCheck="1" w:checkStyle="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F5"/>
    <w:rsid w:val="0006063C"/>
    <w:rsid w:val="0010663F"/>
    <w:rsid w:val="0015074B"/>
    <w:rsid w:val="001E021B"/>
    <w:rsid w:val="0029639D"/>
    <w:rsid w:val="00326F90"/>
    <w:rsid w:val="003B7795"/>
    <w:rsid w:val="004116E6"/>
    <w:rsid w:val="00493BA7"/>
    <w:rsid w:val="005C1342"/>
    <w:rsid w:val="008A0551"/>
    <w:rsid w:val="009C55B4"/>
    <w:rsid w:val="00A64429"/>
    <w:rsid w:val="00AA1D8D"/>
    <w:rsid w:val="00B40388"/>
    <w:rsid w:val="00B415E9"/>
    <w:rsid w:val="00B47730"/>
    <w:rsid w:val="00B56C26"/>
    <w:rsid w:val="00B73480"/>
    <w:rsid w:val="00B77DFB"/>
    <w:rsid w:val="00B95716"/>
    <w:rsid w:val="00CA2AE3"/>
    <w:rsid w:val="00CA3DA3"/>
    <w:rsid w:val="00CB0664"/>
    <w:rsid w:val="00D80056"/>
    <w:rsid w:val="00DA1449"/>
    <w:rsid w:val="00EB5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B8CA8"/>
  <w14:defaultImageDpi w14:val="300"/>
  <w15:docId w15:val="{714B47E7-249B-7D44-8D2E-82FABB39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Yağız Efe YILDIRIM</cp:lastModifiedBy>
  <cp:revision>18</cp:revision>
  <dcterms:created xsi:type="dcterms:W3CDTF">2013-12-23T23:15:00Z</dcterms:created>
  <dcterms:modified xsi:type="dcterms:W3CDTF">2026-06-22T13:19:00Z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49035ae525d878debbf03033b89c168eb92dba6defbd56d9ee2a40692a27f8b5</vt:lpwstr>
  </property>
</Properties>
</file>