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D083E" w14:textId="77777777" w:rsidR="00AC7B14" w:rsidRDefault="00000000">
      <w:pPr>
        <w:jc w:val="center"/>
        <w:rPr>
          <w:sz w:val="32"/>
          <w:szCs w:val="32"/>
        </w:rPr>
      </w:pPr>
      <w:r>
        <w:rPr>
          <w:sz w:val="32"/>
          <w:szCs w:val="32"/>
        </w:rPr>
        <w:t>Proje Başlatma Belgesi</w:t>
      </w:r>
    </w:p>
    <w:p w14:paraId="7F51E0AD" w14:textId="77777777" w:rsidR="00AC7B14" w:rsidRDefault="00AC7B14"/>
    <w:tbl>
      <w:tblPr>
        <w:tblStyle w:val="a"/>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00"/>
      </w:tblGrid>
      <w:tr w:rsidR="00AC7B14" w14:paraId="764F5B13" w14:textId="77777777">
        <w:tc>
          <w:tcPr>
            <w:tcW w:w="4485" w:type="dxa"/>
            <w:shd w:val="clear" w:color="auto" w:fill="666666"/>
            <w:tcMar>
              <w:top w:w="100" w:type="dxa"/>
              <w:left w:w="100" w:type="dxa"/>
              <w:bottom w:w="100" w:type="dxa"/>
              <w:right w:w="100" w:type="dxa"/>
            </w:tcMar>
          </w:tcPr>
          <w:p w14:paraId="032548DC" w14:textId="77777777" w:rsidR="00AC7B14" w:rsidRDefault="00000000">
            <w:pPr>
              <w:widowControl w:val="0"/>
              <w:pBdr>
                <w:top w:val="nil"/>
                <w:left w:val="nil"/>
                <w:bottom w:val="nil"/>
                <w:right w:val="nil"/>
                <w:between w:val="nil"/>
              </w:pBdr>
              <w:spacing w:line="240" w:lineRule="auto"/>
              <w:rPr>
                <w:color w:val="FFFFFF"/>
              </w:rPr>
            </w:pPr>
            <w:r>
              <w:rPr>
                <w:b/>
                <w:color w:val="FFFFFF"/>
              </w:rPr>
              <w:t>Proje Yöneticisinin Adı-Soyadı</w:t>
            </w:r>
          </w:p>
        </w:tc>
        <w:tc>
          <w:tcPr>
            <w:tcW w:w="4500" w:type="dxa"/>
            <w:shd w:val="clear" w:color="auto" w:fill="666666"/>
            <w:tcMar>
              <w:top w:w="100" w:type="dxa"/>
              <w:left w:w="100" w:type="dxa"/>
              <w:bottom w:w="100" w:type="dxa"/>
              <w:right w:w="100" w:type="dxa"/>
            </w:tcMar>
          </w:tcPr>
          <w:p w14:paraId="4868C4B6" w14:textId="77777777" w:rsidR="00AC7B14" w:rsidRDefault="00000000">
            <w:pPr>
              <w:widowControl w:val="0"/>
              <w:pBdr>
                <w:top w:val="nil"/>
                <w:left w:val="nil"/>
                <w:bottom w:val="nil"/>
                <w:right w:val="nil"/>
                <w:between w:val="nil"/>
              </w:pBdr>
              <w:spacing w:line="240" w:lineRule="auto"/>
              <w:rPr>
                <w:color w:val="FFFFFF"/>
              </w:rPr>
            </w:pPr>
            <w:r>
              <w:rPr>
                <w:b/>
                <w:color w:val="FFFFFF"/>
              </w:rPr>
              <w:t>Proje Sponsorunun Adı-Soyadı</w:t>
            </w:r>
          </w:p>
        </w:tc>
      </w:tr>
      <w:tr w:rsidR="00AC7B14" w14:paraId="46030715" w14:textId="77777777">
        <w:tc>
          <w:tcPr>
            <w:tcW w:w="4485" w:type="dxa"/>
            <w:shd w:val="clear" w:color="auto" w:fill="D9D9D9"/>
            <w:tcMar>
              <w:top w:w="100" w:type="dxa"/>
              <w:left w:w="100" w:type="dxa"/>
              <w:bottom w:w="100" w:type="dxa"/>
              <w:right w:w="100" w:type="dxa"/>
            </w:tcMar>
          </w:tcPr>
          <w:p w14:paraId="5D65DA64" w14:textId="4A0A4B91" w:rsidR="00AC7B14" w:rsidRDefault="00AD2198">
            <w:pPr>
              <w:widowControl w:val="0"/>
              <w:pBdr>
                <w:top w:val="nil"/>
                <w:left w:val="nil"/>
                <w:bottom w:val="nil"/>
                <w:right w:val="nil"/>
                <w:between w:val="nil"/>
              </w:pBdr>
              <w:spacing w:line="240" w:lineRule="auto"/>
            </w:pPr>
            <w:r>
              <w:rPr>
                <w:b/>
                <w:color w:val="2F3132"/>
              </w:rPr>
              <w:t>Yağmur Sude Yolcu</w:t>
            </w:r>
          </w:p>
        </w:tc>
        <w:tc>
          <w:tcPr>
            <w:tcW w:w="4500" w:type="dxa"/>
            <w:shd w:val="clear" w:color="auto" w:fill="D9D9D9"/>
            <w:tcMar>
              <w:top w:w="100" w:type="dxa"/>
              <w:left w:w="100" w:type="dxa"/>
              <w:bottom w:w="100" w:type="dxa"/>
              <w:right w:w="100" w:type="dxa"/>
            </w:tcMar>
          </w:tcPr>
          <w:p w14:paraId="27781D26" w14:textId="5506D1DE" w:rsidR="00AC7B14" w:rsidRPr="00AD2198" w:rsidRDefault="00AD2198">
            <w:pPr>
              <w:widowControl w:val="0"/>
              <w:pBdr>
                <w:top w:val="nil"/>
                <w:left w:val="nil"/>
                <w:bottom w:val="nil"/>
                <w:right w:val="nil"/>
                <w:between w:val="nil"/>
              </w:pBdr>
              <w:spacing w:line="240" w:lineRule="auto"/>
              <w:rPr>
                <w:b/>
                <w:color w:val="2F3132"/>
                <w:lang w:val="tr-TR"/>
              </w:rPr>
            </w:pPr>
            <w:r w:rsidRPr="00AD2198">
              <w:rPr>
                <w:b/>
                <w:color w:val="2F3132"/>
                <w:lang w:val="tr-TR"/>
              </w:rPr>
              <w:t>Ahmet Demir</w:t>
            </w:r>
          </w:p>
        </w:tc>
      </w:tr>
      <w:tr w:rsidR="00AC7B14" w14:paraId="0767D620" w14:textId="77777777">
        <w:tc>
          <w:tcPr>
            <w:tcW w:w="4485" w:type="dxa"/>
            <w:shd w:val="clear" w:color="auto" w:fill="auto"/>
            <w:tcMar>
              <w:top w:w="100" w:type="dxa"/>
              <w:left w:w="100" w:type="dxa"/>
              <w:bottom w:w="100" w:type="dxa"/>
              <w:right w:w="100" w:type="dxa"/>
            </w:tcMar>
          </w:tcPr>
          <w:p w14:paraId="7D338705" w14:textId="77777777" w:rsidR="00AC7B14" w:rsidRDefault="00000000">
            <w:pPr>
              <w:widowControl w:val="0"/>
              <w:pBdr>
                <w:top w:val="nil"/>
                <w:left w:val="nil"/>
                <w:bottom w:val="nil"/>
                <w:right w:val="nil"/>
                <w:between w:val="nil"/>
              </w:pBdr>
              <w:spacing w:line="240" w:lineRule="auto"/>
            </w:pPr>
            <w:r>
              <w:rPr>
                <w:b/>
                <w:color w:val="2F3132"/>
              </w:rPr>
              <w:t>Proje Adı</w:t>
            </w:r>
          </w:p>
        </w:tc>
        <w:tc>
          <w:tcPr>
            <w:tcW w:w="4500" w:type="dxa"/>
            <w:shd w:val="clear" w:color="auto" w:fill="auto"/>
            <w:tcMar>
              <w:top w:w="100" w:type="dxa"/>
              <w:left w:w="100" w:type="dxa"/>
              <w:bottom w:w="100" w:type="dxa"/>
              <w:right w:w="100" w:type="dxa"/>
            </w:tcMar>
          </w:tcPr>
          <w:p w14:paraId="3CCFB537" w14:textId="3122C5BE" w:rsidR="00AC7B14" w:rsidRPr="00AD2198" w:rsidRDefault="00AD2198">
            <w:pPr>
              <w:widowControl w:val="0"/>
              <w:pBdr>
                <w:top w:val="nil"/>
                <w:left w:val="nil"/>
                <w:bottom w:val="nil"/>
                <w:right w:val="nil"/>
                <w:between w:val="nil"/>
              </w:pBdr>
              <w:spacing w:line="240" w:lineRule="auto"/>
              <w:rPr>
                <w:color w:val="2F3132"/>
                <w:lang w:val="tr-TR"/>
              </w:rPr>
            </w:pPr>
            <w:r w:rsidRPr="00AD2198">
              <w:rPr>
                <w:color w:val="2F3132"/>
                <w:lang w:val="tr-TR"/>
              </w:rPr>
              <w:t>CRM Sistemi Geliştirme</w:t>
            </w:r>
          </w:p>
        </w:tc>
      </w:tr>
      <w:tr w:rsidR="00AC7B14" w14:paraId="32F34067" w14:textId="77777777">
        <w:tc>
          <w:tcPr>
            <w:tcW w:w="4485" w:type="dxa"/>
            <w:shd w:val="clear" w:color="auto" w:fill="D9D9D9"/>
            <w:tcMar>
              <w:top w:w="100" w:type="dxa"/>
              <w:left w:w="100" w:type="dxa"/>
              <w:bottom w:w="100" w:type="dxa"/>
              <w:right w:w="100" w:type="dxa"/>
            </w:tcMar>
          </w:tcPr>
          <w:p w14:paraId="358E469E" w14:textId="77777777" w:rsidR="00AC7B14" w:rsidRDefault="00000000">
            <w:pPr>
              <w:widowControl w:val="0"/>
              <w:pBdr>
                <w:top w:val="nil"/>
                <w:left w:val="nil"/>
                <w:bottom w:val="nil"/>
                <w:right w:val="nil"/>
                <w:between w:val="nil"/>
              </w:pBdr>
              <w:spacing w:line="240" w:lineRule="auto"/>
            </w:pPr>
            <w:r>
              <w:rPr>
                <w:b/>
                <w:color w:val="2F3132"/>
              </w:rPr>
              <w:t>Proje Müşterisi</w:t>
            </w:r>
          </w:p>
        </w:tc>
        <w:tc>
          <w:tcPr>
            <w:tcW w:w="4500" w:type="dxa"/>
            <w:shd w:val="clear" w:color="auto" w:fill="D9D9D9"/>
            <w:tcMar>
              <w:top w:w="100" w:type="dxa"/>
              <w:left w:w="100" w:type="dxa"/>
              <w:bottom w:w="100" w:type="dxa"/>
              <w:right w:w="100" w:type="dxa"/>
            </w:tcMar>
          </w:tcPr>
          <w:p w14:paraId="2E37EFB2" w14:textId="2E284DE7" w:rsidR="00AC7B14" w:rsidRPr="00AD2198" w:rsidRDefault="001C71D8">
            <w:pPr>
              <w:widowControl w:val="0"/>
              <w:spacing w:before="240" w:after="240" w:line="240" w:lineRule="auto"/>
              <w:rPr>
                <w:lang w:val="tr-TR"/>
              </w:rPr>
            </w:pPr>
            <w:r>
              <w:rPr>
                <w:lang w:val="tr-TR"/>
              </w:rPr>
              <w:t>KOTON</w:t>
            </w:r>
          </w:p>
        </w:tc>
      </w:tr>
      <w:tr w:rsidR="00AC7B14" w14:paraId="7350CF31" w14:textId="77777777">
        <w:tc>
          <w:tcPr>
            <w:tcW w:w="4485" w:type="dxa"/>
            <w:shd w:val="clear" w:color="auto" w:fill="auto"/>
            <w:tcMar>
              <w:top w:w="100" w:type="dxa"/>
              <w:left w:w="100" w:type="dxa"/>
              <w:bottom w:w="100" w:type="dxa"/>
              <w:right w:w="100" w:type="dxa"/>
            </w:tcMar>
          </w:tcPr>
          <w:p w14:paraId="38FA86DC" w14:textId="77777777" w:rsidR="00AC7B14" w:rsidRDefault="00000000">
            <w:pPr>
              <w:widowControl w:val="0"/>
              <w:spacing w:before="240" w:after="240" w:line="240" w:lineRule="auto"/>
              <w:rPr>
                <w:b/>
                <w:color w:val="2F3132"/>
              </w:rPr>
            </w:pPr>
            <w:r>
              <w:rPr>
                <w:b/>
                <w:color w:val="2F3132"/>
              </w:rPr>
              <w:t>Özet Proje Tanımı</w:t>
            </w:r>
          </w:p>
        </w:tc>
        <w:tc>
          <w:tcPr>
            <w:tcW w:w="4500" w:type="dxa"/>
            <w:shd w:val="clear" w:color="auto" w:fill="auto"/>
            <w:tcMar>
              <w:top w:w="100" w:type="dxa"/>
              <w:left w:w="100" w:type="dxa"/>
              <w:bottom w:w="100" w:type="dxa"/>
              <w:right w:w="100" w:type="dxa"/>
            </w:tcMar>
          </w:tcPr>
          <w:p w14:paraId="7E147EC9" w14:textId="400B5450" w:rsidR="00AC7B14" w:rsidRPr="00016A66" w:rsidRDefault="001C71D8">
            <w:pPr>
              <w:widowControl w:val="0"/>
              <w:spacing w:before="240" w:after="240" w:line="240" w:lineRule="auto"/>
              <w:rPr>
                <w:lang w:val="tr-TR"/>
              </w:rPr>
            </w:pPr>
            <w:r w:rsidRPr="001C71D8">
              <w:rPr>
                <w:lang w:val="tr-TR"/>
              </w:rPr>
              <w:t xml:space="preserve">Bu proje, Koton için müşteri ilişkilerini daha etkin yönetmek amacıyla özel olarak tasarlanmış bir CRM (Müşteri İlişkileri Yönetimi) Sistemi geliştirilmesini hedeflemektedir. Proje kapsamında müşteri verilerinin merkezi bir platformda toplanması, müşteri sadakat programlarının dijitalleştirilerek daha etkin bir şekilde yönetilmesi ve müşteri memnuniyetinin artırılması amaçlanmaktadır. </w:t>
            </w:r>
            <w:r w:rsidR="00BF6EBB" w:rsidRPr="00BF6EBB">
              <w:rPr>
                <w:lang w:val="tr-TR"/>
              </w:rPr>
              <w:t xml:space="preserve">Ayrıca, müşteri </w:t>
            </w:r>
            <w:r w:rsidR="007C23B2" w:rsidRPr="00BF6EBB">
              <w:rPr>
                <w:lang w:val="tr-TR"/>
              </w:rPr>
              <w:t>şikâyet</w:t>
            </w:r>
            <w:r w:rsidR="00BF6EBB" w:rsidRPr="00BF6EBB">
              <w:rPr>
                <w:lang w:val="tr-TR"/>
              </w:rPr>
              <w:t xml:space="preserve"> yönetimi sürecinin dijitalleştirilmesi ve daha hızlı çözüm sağlanması için CRM sistemine entegre edilecektir.</w:t>
            </w:r>
            <w:r w:rsidR="00BF6EBB">
              <w:rPr>
                <w:lang w:val="tr-TR"/>
              </w:rPr>
              <w:t xml:space="preserve"> </w:t>
            </w:r>
            <w:r w:rsidRPr="001C71D8">
              <w:rPr>
                <w:lang w:val="tr-TR"/>
              </w:rPr>
              <w:t>Yazılım, web tabanlı olacak ve farklı kullanıcı rolleri için özelleştirilmiş özellikler içerecektir.</w:t>
            </w:r>
          </w:p>
        </w:tc>
      </w:tr>
      <w:tr w:rsidR="00AC7B14" w14:paraId="4217A4B6" w14:textId="77777777">
        <w:tc>
          <w:tcPr>
            <w:tcW w:w="4485" w:type="dxa"/>
            <w:shd w:val="clear" w:color="auto" w:fill="D9D9D9"/>
            <w:tcMar>
              <w:top w:w="100" w:type="dxa"/>
              <w:left w:w="100" w:type="dxa"/>
              <w:bottom w:w="100" w:type="dxa"/>
              <w:right w:w="100" w:type="dxa"/>
            </w:tcMar>
          </w:tcPr>
          <w:p w14:paraId="7E297379" w14:textId="77777777" w:rsidR="00AC7B14" w:rsidRDefault="00000000">
            <w:pPr>
              <w:widowControl w:val="0"/>
              <w:spacing w:before="240" w:after="240" w:line="240" w:lineRule="auto"/>
              <w:rPr>
                <w:b/>
                <w:color w:val="2F3132"/>
              </w:rPr>
            </w:pPr>
            <w:r>
              <w:rPr>
                <w:b/>
                <w:color w:val="2F3132"/>
              </w:rPr>
              <w:t>Projenin Temel Hedefi</w:t>
            </w:r>
          </w:p>
        </w:tc>
        <w:tc>
          <w:tcPr>
            <w:tcW w:w="4500" w:type="dxa"/>
            <w:shd w:val="clear" w:color="auto" w:fill="D9D9D9"/>
            <w:tcMar>
              <w:top w:w="100" w:type="dxa"/>
              <w:left w:w="100" w:type="dxa"/>
              <w:bottom w:w="100" w:type="dxa"/>
              <w:right w:w="100" w:type="dxa"/>
            </w:tcMar>
          </w:tcPr>
          <w:p w14:paraId="36E6854C" w14:textId="71A08717" w:rsidR="00BF6EBB" w:rsidRPr="00BF6EBB" w:rsidRDefault="00016A66" w:rsidP="00BF6EBB">
            <w:pPr>
              <w:widowControl w:val="0"/>
              <w:spacing w:before="240" w:after="240" w:line="240" w:lineRule="auto"/>
              <w:rPr>
                <w:rFonts w:eastAsia="Times New Roman"/>
                <w:lang w:val="tr-TR"/>
              </w:rPr>
            </w:pPr>
            <w:r w:rsidRPr="00016A66">
              <w:rPr>
                <w:lang w:val="tr-TR"/>
              </w:rPr>
              <w:t>Müşteri Verileri Yönetimi: Tüm müşteri bilgilerinin %100 merkezi bir sistemde toplanmasını sağlamak</w:t>
            </w:r>
            <w:r>
              <w:rPr>
                <w:lang w:val="tr-TR"/>
              </w:rPr>
              <w:t>.</w:t>
            </w:r>
            <w:r w:rsidRPr="00016A66">
              <w:t xml:space="preserve"> </w:t>
            </w:r>
            <w:r w:rsidRPr="00016A66">
              <w:rPr>
                <w:lang w:val="tr-TR"/>
              </w:rPr>
              <w:t>Sadakat Programları: Müşterilere puan kazandıran ve kişiselleştirilmiş kampanyalar sunan sistemin %40 daha verimli yönetilmesini sağlamak</w:t>
            </w:r>
            <w:r>
              <w:rPr>
                <w:lang w:val="tr-TR"/>
              </w:rPr>
              <w:t>.</w:t>
            </w:r>
            <w:r w:rsidRPr="00016A66">
              <w:rPr>
                <w:rFonts w:ascii="Times New Roman" w:eastAsia="Times New Roman" w:hAnsi="Times New Roman" w:cs="Times New Roman"/>
                <w:sz w:val="24"/>
                <w:szCs w:val="24"/>
                <w:lang w:val="tr-TR"/>
              </w:rPr>
              <w:t xml:space="preserve"> </w:t>
            </w:r>
            <w:r w:rsidRPr="00016A66">
              <w:rPr>
                <w:rFonts w:eastAsia="Times New Roman"/>
                <w:lang w:val="tr-TR"/>
              </w:rPr>
              <w:t xml:space="preserve">Raporlama ve Analiz: Satış ve müşteri etkileşimlerini en az %95 doğrulukta raporlamak. Çapraz Satış ve </w:t>
            </w:r>
            <w:proofErr w:type="spellStart"/>
            <w:r w:rsidRPr="00016A66">
              <w:rPr>
                <w:rFonts w:eastAsia="Times New Roman"/>
                <w:lang w:val="tr-TR"/>
              </w:rPr>
              <w:t>Upsell</w:t>
            </w:r>
            <w:proofErr w:type="spellEnd"/>
            <w:r w:rsidRPr="00016A66">
              <w:rPr>
                <w:rFonts w:eastAsia="Times New Roman"/>
                <w:lang w:val="tr-TR"/>
              </w:rPr>
              <w:t>: CRM üzerinden sunulacak özel teklifler sayesinde çapraz satış gelirlerinin %30 artırılması.</w:t>
            </w:r>
            <w:r w:rsidRPr="00016A66">
              <w:rPr>
                <w:rFonts w:ascii="Times New Roman" w:eastAsia="Times New Roman" w:hAnsi="Times New Roman" w:cs="Times New Roman"/>
                <w:b/>
                <w:bCs/>
                <w:sz w:val="24"/>
                <w:szCs w:val="24"/>
                <w:lang w:val="tr-TR"/>
              </w:rPr>
              <w:t xml:space="preserve"> </w:t>
            </w:r>
            <w:r w:rsidRPr="00016A66">
              <w:rPr>
                <w:rFonts w:eastAsia="Times New Roman"/>
                <w:lang w:val="tr-TR"/>
              </w:rPr>
              <w:t xml:space="preserve">Sepet Ortalama Değeri: Kişiselleştirilmiş öneriler ve promosyonlarla ortalama sepet </w:t>
            </w:r>
            <w:r w:rsidRPr="00BF6EBB">
              <w:rPr>
                <w:rFonts w:eastAsia="Times New Roman"/>
                <w:lang w:val="tr-TR"/>
              </w:rPr>
              <w:t>değerinin %15 artırılması.</w:t>
            </w:r>
            <w:r w:rsidR="00BF6EBB" w:rsidRPr="00BF6EBB">
              <w:rPr>
                <w:rFonts w:ascii="Times New Roman" w:eastAsia="Times New Roman" w:hAnsi="Times New Roman" w:cs="Times New Roman"/>
                <w:sz w:val="24"/>
                <w:szCs w:val="24"/>
                <w:lang w:val="tr-TR"/>
              </w:rPr>
              <w:t xml:space="preserve"> </w:t>
            </w:r>
            <w:r w:rsidR="007C23B2" w:rsidRPr="00BF6EBB">
              <w:rPr>
                <w:rFonts w:eastAsia="Times New Roman"/>
                <w:lang w:val="tr-TR"/>
              </w:rPr>
              <w:t>Şikâyet</w:t>
            </w:r>
            <w:r w:rsidR="00BF6EBB" w:rsidRPr="00BF6EBB">
              <w:rPr>
                <w:rFonts w:eastAsia="Times New Roman"/>
                <w:lang w:val="tr-TR"/>
              </w:rPr>
              <w:t xml:space="preserve"> Yönetimi: Müşteri şikayetlerinin %90’ının 48 saat içinde çözüme kavuşturulmasını sağlamak ve </w:t>
            </w:r>
            <w:proofErr w:type="gramStart"/>
            <w:r w:rsidR="00BF6EBB" w:rsidRPr="00BF6EBB">
              <w:rPr>
                <w:rFonts w:eastAsia="Times New Roman"/>
                <w:lang w:val="tr-TR"/>
              </w:rPr>
              <w:t>şikayet</w:t>
            </w:r>
            <w:proofErr w:type="gramEnd"/>
            <w:r w:rsidR="00BF6EBB" w:rsidRPr="00BF6EBB">
              <w:rPr>
                <w:rFonts w:eastAsia="Times New Roman"/>
                <w:lang w:val="tr-TR"/>
              </w:rPr>
              <w:t xml:space="preserve"> sonrası müşteri memnuniyet oranını %85’e çıkarmak.</w:t>
            </w:r>
          </w:p>
          <w:p w14:paraId="79D749CB" w14:textId="4494962B" w:rsidR="00016A66" w:rsidRPr="00016A66" w:rsidRDefault="00016A66" w:rsidP="00016A66">
            <w:pPr>
              <w:widowControl w:val="0"/>
              <w:spacing w:before="240" w:after="240" w:line="240" w:lineRule="auto"/>
              <w:rPr>
                <w:rFonts w:eastAsia="Times New Roman"/>
                <w:lang w:val="tr-TR"/>
              </w:rPr>
            </w:pPr>
          </w:p>
          <w:p w14:paraId="3525FFE2" w14:textId="5336F6A4" w:rsidR="00016A66" w:rsidRPr="00016A66" w:rsidRDefault="00016A66" w:rsidP="00016A66">
            <w:pPr>
              <w:widowControl w:val="0"/>
              <w:spacing w:before="240" w:after="240" w:line="240" w:lineRule="auto"/>
              <w:rPr>
                <w:rFonts w:eastAsia="Times New Roman"/>
                <w:lang w:val="tr-TR"/>
              </w:rPr>
            </w:pPr>
          </w:p>
          <w:p w14:paraId="4C2A4284" w14:textId="0DD644FD" w:rsidR="00016A66" w:rsidRPr="00016A66" w:rsidRDefault="00016A66" w:rsidP="00016A66">
            <w:pPr>
              <w:widowControl w:val="0"/>
              <w:spacing w:before="240" w:after="240" w:line="240" w:lineRule="auto"/>
              <w:rPr>
                <w:rFonts w:eastAsia="Times New Roman"/>
                <w:lang w:val="tr-TR"/>
              </w:rPr>
            </w:pPr>
          </w:p>
          <w:p w14:paraId="6732FBAC" w14:textId="0C469BCC" w:rsidR="00016A66" w:rsidRPr="00016A66" w:rsidRDefault="00016A66" w:rsidP="00016A66">
            <w:pPr>
              <w:widowControl w:val="0"/>
              <w:spacing w:before="240" w:after="240" w:line="240" w:lineRule="auto"/>
              <w:rPr>
                <w:lang w:val="tr-TR"/>
              </w:rPr>
            </w:pPr>
          </w:p>
          <w:p w14:paraId="312BB44C" w14:textId="29EDE581" w:rsidR="00016A66" w:rsidRPr="00016A66" w:rsidRDefault="00016A66" w:rsidP="00016A66">
            <w:pPr>
              <w:widowControl w:val="0"/>
              <w:spacing w:before="240" w:after="240" w:line="240" w:lineRule="auto"/>
              <w:rPr>
                <w:lang w:val="tr-TR"/>
              </w:rPr>
            </w:pPr>
          </w:p>
          <w:p w14:paraId="08766BF1" w14:textId="77777777" w:rsidR="00AC7B14" w:rsidRPr="00016A66" w:rsidRDefault="00AC7B14" w:rsidP="00016A66">
            <w:pPr>
              <w:widowControl w:val="0"/>
              <w:spacing w:before="240" w:after="240" w:line="240" w:lineRule="auto"/>
            </w:pPr>
          </w:p>
        </w:tc>
      </w:tr>
      <w:tr w:rsidR="00AC7B14" w14:paraId="19EAD51F" w14:textId="77777777">
        <w:tc>
          <w:tcPr>
            <w:tcW w:w="4485" w:type="dxa"/>
            <w:shd w:val="clear" w:color="auto" w:fill="auto"/>
            <w:tcMar>
              <w:top w:w="100" w:type="dxa"/>
              <w:left w:w="100" w:type="dxa"/>
              <w:bottom w:w="100" w:type="dxa"/>
              <w:right w:w="100" w:type="dxa"/>
            </w:tcMar>
          </w:tcPr>
          <w:p w14:paraId="2016C1BF" w14:textId="77777777" w:rsidR="00AC7B14" w:rsidRDefault="00000000">
            <w:pPr>
              <w:widowControl w:val="0"/>
              <w:spacing w:before="240" w:after="240" w:line="240" w:lineRule="auto"/>
              <w:rPr>
                <w:b/>
                <w:color w:val="2F3132"/>
              </w:rPr>
            </w:pPr>
            <w:r>
              <w:rPr>
                <w:b/>
                <w:color w:val="2F3132"/>
              </w:rPr>
              <w:lastRenderedPageBreak/>
              <w:t>Projenin Özet Gerekçesi</w:t>
            </w:r>
          </w:p>
        </w:tc>
        <w:tc>
          <w:tcPr>
            <w:tcW w:w="4500" w:type="dxa"/>
            <w:shd w:val="clear" w:color="auto" w:fill="auto"/>
            <w:tcMar>
              <w:top w:w="100" w:type="dxa"/>
              <w:left w:w="100" w:type="dxa"/>
              <w:bottom w:w="100" w:type="dxa"/>
              <w:right w:w="100" w:type="dxa"/>
            </w:tcMar>
          </w:tcPr>
          <w:p w14:paraId="241377E2" w14:textId="72555235" w:rsidR="00AC7B14" w:rsidRPr="00BF6EBB" w:rsidRDefault="00BF6EBB">
            <w:pPr>
              <w:widowControl w:val="0"/>
              <w:spacing w:before="240" w:after="240" w:line="240" w:lineRule="auto"/>
              <w:rPr>
                <w:lang w:val="tr-TR"/>
              </w:rPr>
            </w:pPr>
            <w:r w:rsidRPr="00BF6EBB">
              <w:rPr>
                <w:lang w:val="tr-TR"/>
              </w:rPr>
              <w:t>Koton, mevcut müşteri yönetiminde manuel süreçler nedeniyle veri kaybı, yetersiz analiz ve kişiselleştirilmiş hizmet sunamama gibi sorunlarla karşılaşmaktadır. Bu proje ile müşteri ilişkilerinin daha etkin yönetilmesi, kampanya süreçlerinin optimize edilmesi ve müşteri memnuniyetinin artırılması hedeflenmektedir. Ayrıca, müşteri şikayetlerinin daha hızlı yönetilmesi ve müşteri geri bildirimlerinin etkin şekilde değerlendirilmesi sağlanacaktır.</w:t>
            </w:r>
          </w:p>
        </w:tc>
      </w:tr>
      <w:tr w:rsidR="00AC7B14" w14:paraId="4D8E919B" w14:textId="77777777">
        <w:tc>
          <w:tcPr>
            <w:tcW w:w="4485" w:type="dxa"/>
            <w:shd w:val="clear" w:color="auto" w:fill="D9D9D9"/>
            <w:tcMar>
              <w:top w:w="100" w:type="dxa"/>
              <w:left w:w="100" w:type="dxa"/>
              <w:bottom w:w="100" w:type="dxa"/>
              <w:right w:w="100" w:type="dxa"/>
            </w:tcMar>
          </w:tcPr>
          <w:p w14:paraId="60FECCB1" w14:textId="4E3FB922" w:rsidR="00AC7B14" w:rsidRDefault="00000000">
            <w:pPr>
              <w:widowControl w:val="0"/>
              <w:spacing w:before="240" w:after="240" w:line="240" w:lineRule="auto"/>
              <w:rPr>
                <w:b/>
                <w:color w:val="2F3132"/>
              </w:rPr>
            </w:pPr>
            <w:r>
              <w:rPr>
                <w:b/>
                <w:color w:val="2F3132"/>
              </w:rPr>
              <w:t>Proje Sonucunda O</w:t>
            </w:r>
            <w:r w:rsidR="00BF6EBB">
              <w:rPr>
                <w:b/>
                <w:color w:val="2F3132"/>
              </w:rPr>
              <w:t>l</w:t>
            </w:r>
            <w:r>
              <w:rPr>
                <w:b/>
                <w:color w:val="2F3132"/>
              </w:rPr>
              <w:t xml:space="preserve">uşturulması Hedeflenen </w:t>
            </w:r>
            <w:proofErr w:type="gramStart"/>
            <w:r>
              <w:rPr>
                <w:b/>
                <w:color w:val="2F3132"/>
              </w:rPr>
              <w:t>Çıktılar(</w:t>
            </w:r>
            <w:proofErr w:type="gramEnd"/>
            <w:r>
              <w:rPr>
                <w:b/>
                <w:color w:val="2F3132"/>
              </w:rPr>
              <w:t>Teslimatlar)</w:t>
            </w:r>
          </w:p>
        </w:tc>
        <w:tc>
          <w:tcPr>
            <w:tcW w:w="4500" w:type="dxa"/>
            <w:shd w:val="clear" w:color="auto" w:fill="D9D9D9"/>
            <w:tcMar>
              <w:top w:w="100" w:type="dxa"/>
              <w:left w:w="100" w:type="dxa"/>
              <w:bottom w:w="100" w:type="dxa"/>
              <w:right w:w="100" w:type="dxa"/>
            </w:tcMar>
          </w:tcPr>
          <w:p w14:paraId="6E2DCD98" w14:textId="3D9ECA2C" w:rsidR="00BF6EBB" w:rsidRPr="00BF6EBB" w:rsidRDefault="00BF6EBB" w:rsidP="00BF6EBB">
            <w:pPr>
              <w:widowControl w:val="0"/>
              <w:spacing w:before="240" w:after="240" w:line="240" w:lineRule="auto"/>
              <w:rPr>
                <w:lang w:val="tr-TR"/>
              </w:rPr>
            </w:pPr>
            <w:r w:rsidRPr="00BF6EBB">
              <w:rPr>
                <w:lang w:val="tr-TR"/>
              </w:rPr>
              <w:t>Web tabanlı CRM yazılımı,</w:t>
            </w:r>
            <w:r>
              <w:rPr>
                <w:lang w:val="tr-TR"/>
              </w:rPr>
              <w:t xml:space="preserve"> m</w:t>
            </w:r>
            <w:r w:rsidRPr="00BF6EBB">
              <w:rPr>
                <w:lang w:val="tr-TR"/>
              </w:rPr>
              <w:t xml:space="preserve">üşteri segmentasyon ve sadakat yönetimi </w:t>
            </w:r>
            <w:proofErr w:type="gramStart"/>
            <w:r w:rsidRPr="00BF6EBB">
              <w:rPr>
                <w:lang w:val="tr-TR"/>
              </w:rPr>
              <w:t>modülü</w:t>
            </w:r>
            <w:r>
              <w:rPr>
                <w:lang w:val="tr-TR"/>
              </w:rPr>
              <w:t xml:space="preserve"> </w:t>
            </w:r>
            <w:r w:rsidRPr="00BF6EBB">
              <w:rPr>
                <w:lang w:val="tr-TR"/>
              </w:rPr>
              <w:t>,</w:t>
            </w:r>
            <w:r>
              <w:rPr>
                <w:lang w:val="tr-TR"/>
              </w:rPr>
              <w:t>s</w:t>
            </w:r>
            <w:r w:rsidRPr="00BF6EBB">
              <w:rPr>
                <w:lang w:val="tr-TR"/>
              </w:rPr>
              <w:t>atış</w:t>
            </w:r>
            <w:proofErr w:type="gramEnd"/>
            <w:r w:rsidRPr="00BF6EBB">
              <w:rPr>
                <w:lang w:val="tr-TR"/>
              </w:rPr>
              <w:t xml:space="preserve"> ve sipariş takibi entegrasyonu,</w:t>
            </w:r>
            <w:r>
              <w:rPr>
                <w:lang w:val="tr-TR"/>
              </w:rPr>
              <w:t xml:space="preserve"> k</w:t>
            </w:r>
            <w:r w:rsidRPr="00BF6EBB">
              <w:rPr>
                <w:lang w:val="tr-TR"/>
              </w:rPr>
              <w:t>işiselleştirilmiş kampanya yönetimi,</w:t>
            </w:r>
            <w:r>
              <w:rPr>
                <w:lang w:val="tr-TR"/>
              </w:rPr>
              <w:t xml:space="preserve"> r</w:t>
            </w:r>
            <w:r w:rsidRPr="00BF6EBB">
              <w:rPr>
                <w:lang w:val="tr-TR"/>
              </w:rPr>
              <w:t>aporlama ve analiz modülü,</w:t>
            </w:r>
            <w:r>
              <w:rPr>
                <w:lang w:val="tr-TR"/>
              </w:rPr>
              <w:t xml:space="preserve"> </w:t>
            </w:r>
            <w:proofErr w:type="gramStart"/>
            <w:r>
              <w:rPr>
                <w:lang w:val="tr-TR"/>
              </w:rPr>
              <w:t>ş</w:t>
            </w:r>
            <w:r w:rsidRPr="00BF6EBB">
              <w:rPr>
                <w:lang w:val="tr-TR"/>
              </w:rPr>
              <w:t>ikayet</w:t>
            </w:r>
            <w:proofErr w:type="gramEnd"/>
            <w:r w:rsidRPr="00BF6EBB">
              <w:rPr>
                <w:lang w:val="tr-TR"/>
              </w:rPr>
              <w:t xml:space="preserve"> yönetimi ve otomatik yanıt </w:t>
            </w:r>
            <w:proofErr w:type="spellStart"/>
            <w:proofErr w:type="gramStart"/>
            <w:r w:rsidRPr="00BF6EBB">
              <w:rPr>
                <w:lang w:val="tr-TR"/>
              </w:rPr>
              <w:t>sistemi,</w:t>
            </w:r>
            <w:r>
              <w:rPr>
                <w:lang w:val="tr-TR"/>
              </w:rPr>
              <w:t>k</w:t>
            </w:r>
            <w:r w:rsidRPr="00BF6EBB">
              <w:rPr>
                <w:lang w:val="tr-TR"/>
              </w:rPr>
              <w:t>ullanım</w:t>
            </w:r>
            <w:proofErr w:type="spellEnd"/>
            <w:proofErr w:type="gramEnd"/>
            <w:r w:rsidRPr="00BF6EBB">
              <w:rPr>
                <w:lang w:val="tr-TR"/>
              </w:rPr>
              <w:t xml:space="preserve"> kılavuzu ve eğitim materyalleri</w:t>
            </w:r>
            <w:r w:rsidR="003C3985">
              <w:rPr>
                <w:lang w:val="tr-TR"/>
              </w:rPr>
              <w:t>.</w:t>
            </w:r>
          </w:p>
          <w:p w14:paraId="29FF989D" w14:textId="2E9A88F2" w:rsidR="00AC7B14" w:rsidRDefault="00AC7B14">
            <w:pPr>
              <w:widowControl w:val="0"/>
              <w:spacing w:before="240" w:after="240" w:line="240" w:lineRule="auto"/>
            </w:pPr>
          </w:p>
        </w:tc>
      </w:tr>
      <w:tr w:rsidR="00AC7B14" w14:paraId="021AD450" w14:textId="77777777">
        <w:tc>
          <w:tcPr>
            <w:tcW w:w="4485" w:type="dxa"/>
            <w:shd w:val="clear" w:color="auto" w:fill="auto"/>
            <w:tcMar>
              <w:top w:w="100" w:type="dxa"/>
              <w:left w:w="100" w:type="dxa"/>
              <w:bottom w:w="100" w:type="dxa"/>
              <w:right w:w="100" w:type="dxa"/>
            </w:tcMar>
          </w:tcPr>
          <w:p w14:paraId="7174C797" w14:textId="77777777" w:rsidR="00AC7B14" w:rsidRDefault="00000000">
            <w:pPr>
              <w:widowControl w:val="0"/>
              <w:spacing w:before="240" w:after="240" w:line="240" w:lineRule="auto"/>
              <w:rPr>
                <w:b/>
                <w:color w:val="2F3132"/>
              </w:rPr>
            </w:pPr>
            <w:r>
              <w:rPr>
                <w:b/>
                <w:color w:val="2F3132"/>
              </w:rPr>
              <w:t>Kısıtlar ve Varsayımlar</w:t>
            </w:r>
          </w:p>
        </w:tc>
        <w:tc>
          <w:tcPr>
            <w:tcW w:w="4500" w:type="dxa"/>
            <w:shd w:val="clear" w:color="auto" w:fill="auto"/>
            <w:tcMar>
              <w:top w:w="100" w:type="dxa"/>
              <w:left w:w="100" w:type="dxa"/>
              <w:bottom w:w="100" w:type="dxa"/>
              <w:right w:w="100" w:type="dxa"/>
            </w:tcMar>
          </w:tcPr>
          <w:p w14:paraId="6AD390C1" w14:textId="64168B7C" w:rsidR="00A952B3" w:rsidRPr="00A952B3" w:rsidRDefault="00A952B3" w:rsidP="00A952B3">
            <w:pPr>
              <w:widowControl w:val="0"/>
              <w:spacing w:before="240" w:after="240" w:line="240" w:lineRule="auto"/>
              <w:rPr>
                <w:lang w:val="tr-TR"/>
              </w:rPr>
            </w:pPr>
            <w:r w:rsidRPr="00A952B3">
              <w:rPr>
                <w:lang w:val="tr-TR"/>
              </w:rPr>
              <w:t xml:space="preserve">Proje 6 ay içinde </w:t>
            </w:r>
            <w:r w:rsidR="007C23B2" w:rsidRPr="00A952B3">
              <w:rPr>
                <w:lang w:val="tr-TR"/>
              </w:rPr>
              <w:t>tamamlanacaktır. Bütçe</w:t>
            </w:r>
            <w:r w:rsidRPr="00A952B3">
              <w:rPr>
                <w:lang w:val="tr-TR"/>
              </w:rPr>
              <w:t xml:space="preserve"> belirlenen sınırları </w:t>
            </w:r>
            <w:r w:rsidR="007C23B2" w:rsidRPr="00A952B3">
              <w:rPr>
                <w:lang w:val="tr-TR"/>
              </w:rPr>
              <w:t>aşmayacaktır. Yazılım</w:t>
            </w:r>
            <w:r w:rsidRPr="00A952B3">
              <w:rPr>
                <w:lang w:val="tr-TR"/>
              </w:rPr>
              <w:t xml:space="preserve">, mevcut şirket altyapısı ile uyumlu </w:t>
            </w:r>
            <w:r w:rsidR="007C23B2" w:rsidRPr="00A952B3">
              <w:rPr>
                <w:lang w:val="tr-TR"/>
              </w:rPr>
              <w:t>çalışacaktır. Kullanıcı</w:t>
            </w:r>
            <w:r w:rsidRPr="00A952B3">
              <w:rPr>
                <w:lang w:val="tr-TR"/>
              </w:rPr>
              <w:t xml:space="preserve"> eğitimleri proje kapsamında verilecektir.</w:t>
            </w:r>
          </w:p>
          <w:p w14:paraId="2819D55B" w14:textId="0E5EFCC0" w:rsidR="00AC7B14" w:rsidRDefault="00AC7B14">
            <w:pPr>
              <w:widowControl w:val="0"/>
              <w:spacing w:before="240" w:after="240" w:line="240" w:lineRule="auto"/>
            </w:pPr>
          </w:p>
        </w:tc>
      </w:tr>
      <w:tr w:rsidR="00AC7B14" w14:paraId="64793E24" w14:textId="77777777">
        <w:tc>
          <w:tcPr>
            <w:tcW w:w="4485" w:type="dxa"/>
            <w:shd w:val="clear" w:color="auto" w:fill="D9D9D9"/>
            <w:tcMar>
              <w:top w:w="100" w:type="dxa"/>
              <w:left w:w="100" w:type="dxa"/>
              <w:bottom w:w="100" w:type="dxa"/>
              <w:right w:w="100" w:type="dxa"/>
            </w:tcMar>
          </w:tcPr>
          <w:p w14:paraId="5A4FA2C7" w14:textId="77777777" w:rsidR="00AC7B14" w:rsidRDefault="00000000">
            <w:pPr>
              <w:widowControl w:val="0"/>
              <w:spacing w:before="240" w:after="240" w:line="240" w:lineRule="auto"/>
              <w:rPr>
                <w:b/>
                <w:color w:val="2F3132"/>
              </w:rPr>
            </w:pPr>
            <w:r>
              <w:rPr>
                <w:b/>
                <w:color w:val="2F3132"/>
              </w:rPr>
              <w:t>Potansiyel Proje Riskleri</w:t>
            </w:r>
          </w:p>
        </w:tc>
        <w:tc>
          <w:tcPr>
            <w:tcW w:w="4500" w:type="dxa"/>
            <w:shd w:val="clear" w:color="auto" w:fill="D9D9D9"/>
            <w:tcMar>
              <w:top w:w="100" w:type="dxa"/>
              <w:left w:w="100" w:type="dxa"/>
              <w:bottom w:w="100" w:type="dxa"/>
              <w:right w:w="100" w:type="dxa"/>
            </w:tcMar>
          </w:tcPr>
          <w:p w14:paraId="7BBE779E" w14:textId="2C71BDBE" w:rsidR="003C3985" w:rsidRPr="003C3985" w:rsidRDefault="003C3985" w:rsidP="003C3985">
            <w:pPr>
              <w:widowControl w:val="0"/>
              <w:spacing w:before="240" w:after="240" w:line="240" w:lineRule="auto"/>
              <w:rPr>
                <w:lang w:val="tr-TR"/>
              </w:rPr>
            </w:pPr>
            <w:r w:rsidRPr="003C3985">
              <w:rPr>
                <w:lang w:val="tr-TR"/>
              </w:rPr>
              <w:t xml:space="preserve">Gereksinimlerin değişmesi ve ek geliştirme </w:t>
            </w:r>
            <w:r w:rsidR="007C23B2" w:rsidRPr="003C3985">
              <w:rPr>
                <w:lang w:val="tr-TR"/>
              </w:rPr>
              <w:t>ihtiyacı, teknik</w:t>
            </w:r>
            <w:r w:rsidRPr="003C3985">
              <w:rPr>
                <w:lang w:val="tr-TR"/>
              </w:rPr>
              <w:t xml:space="preserve"> zorluklar ve entegrasyon </w:t>
            </w:r>
            <w:r w:rsidR="007C23B2" w:rsidRPr="003C3985">
              <w:rPr>
                <w:lang w:val="tr-TR"/>
              </w:rPr>
              <w:t>problemleri, bütçe</w:t>
            </w:r>
            <w:r w:rsidRPr="003C3985">
              <w:rPr>
                <w:lang w:val="tr-TR"/>
              </w:rPr>
              <w:t xml:space="preserve"> </w:t>
            </w:r>
            <w:r w:rsidR="007C23B2" w:rsidRPr="003C3985">
              <w:rPr>
                <w:lang w:val="tr-TR"/>
              </w:rPr>
              <w:t>aşımı, proje</w:t>
            </w:r>
            <w:r w:rsidRPr="003C3985">
              <w:rPr>
                <w:lang w:val="tr-TR"/>
              </w:rPr>
              <w:t xml:space="preserve"> süresinin </w:t>
            </w:r>
            <w:r w:rsidR="007C23B2" w:rsidRPr="003C3985">
              <w:rPr>
                <w:lang w:val="tr-TR"/>
              </w:rPr>
              <w:t>uzaması, kullanıcı</w:t>
            </w:r>
            <w:r w:rsidRPr="003C3985">
              <w:rPr>
                <w:lang w:val="tr-TR"/>
              </w:rPr>
              <w:t xml:space="preserve"> adaptasyonunda yaşanabilecek zorluklar</w:t>
            </w:r>
            <w:r>
              <w:rPr>
                <w:lang w:val="tr-TR"/>
              </w:rPr>
              <w:t>.</w:t>
            </w:r>
          </w:p>
          <w:p w14:paraId="3C24A275" w14:textId="7EA81256" w:rsidR="00AC7B14" w:rsidRDefault="00AC7B14">
            <w:pPr>
              <w:widowControl w:val="0"/>
              <w:spacing w:before="240" w:after="240" w:line="240" w:lineRule="auto"/>
            </w:pPr>
          </w:p>
        </w:tc>
      </w:tr>
      <w:tr w:rsidR="00AC7B14" w14:paraId="2F5FAE30" w14:textId="77777777">
        <w:tc>
          <w:tcPr>
            <w:tcW w:w="4485" w:type="dxa"/>
            <w:shd w:val="clear" w:color="auto" w:fill="auto"/>
            <w:tcMar>
              <w:top w:w="100" w:type="dxa"/>
              <w:left w:w="100" w:type="dxa"/>
              <w:bottom w:w="100" w:type="dxa"/>
              <w:right w:w="100" w:type="dxa"/>
            </w:tcMar>
          </w:tcPr>
          <w:p w14:paraId="1A51CA8A" w14:textId="77777777" w:rsidR="00AC7B14" w:rsidRDefault="00000000">
            <w:pPr>
              <w:widowControl w:val="0"/>
              <w:spacing w:before="240" w:after="240" w:line="240" w:lineRule="auto"/>
              <w:rPr>
                <w:b/>
                <w:color w:val="2F3132"/>
              </w:rPr>
            </w:pPr>
            <w:r>
              <w:rPr>
                <w:b/>
                <w:color w:val="2F3132"/>
              </w:rPr>
              <w:lastRenderedPageBreak/>
              <w:t>Anahtar Paydaşlar</w:t>
            </w:r>
          </w:p>
        </w:tc>
        <w:tc>
          <w:tcPr>
            <w:tcW w:w="4500" w:type="dxa"/>
            <w:shd w:val="clear" w:color="auto" w:fill="auto"/>
            <w:tcMar>
              <w:top w:w="100" w:type="dxa"/>
              <w:left w:w="100" w:type="dxa"/>
              <w:bottom w:w="100" w:type="dxa"/>
              <w:right w:w="100" w:type="dxa"/>
            </w:tcMar>
          </w:tcPr>
          <w:p w14:paraId="4ED3D358" w14:textId="790BD814" w:rsidR="00AC7B14" w:rsidRPr="003C3985" w:rsidRDefault="003C3985">
            <w:pPr>
              <w:widowControl w:val="0"/>
              <w:spacing w:before="240" w:after="240" w:line="240" w:lineRule="auto"/>
              <w:rPr>
                <w:lang w:val="tr-TR"/>
              </w:rPr>
            </w:pPr>
            <w:r w:rsidRPr="003C3985">
              <w:rPr>
                <w:lang w:val="tr-TR"/>
              </w:rPr>
              <w:t>Koton yöneticileri, Pazarlama ve satış ekipleri, Yazılım geliştirme ekibi, IT departmanı, Son kullanıcılar</w:t>
            </w:r>
            <w:r>
              <w:rPr>
                <w:lang w:val="tr-TR"/>
              </w:rPr>
              <w:t>.</w:t>
            </w:r>
          </w:p>
        </w:tc>
      </w:tr>
      <w:tr w:rsidR="00AC7B14" w14:paraId="005B708D" w14:textId="77777777">
        <w:tc>
          <w:tcPr>
            <w:tcW w:w="4485" w:type="dxa"/>
            <w:shd w:val="clear" w:color="auto" w:fill="D9D9D9"/>
            <w:tcMar>
              <w:top w:w="100" w:type="dxa"/>
              <w:left w:w="100" w:type="dxa"/>
              <w:bottom w:w="100" w:type="dxa"/>
              <w:right w:w="100" w:type="dxa"/>
            </w:tcMar>
          </w:tcPr>
          <w:p w14:paraId="04AA2B67" w14:textId="77777777" w:rsidR="00AC7B14" w:rsidRDefault="00000000">
            <w:pPr>
              <w:widowControl w:val="0"/>
              <w:spacing w:before="240" w:after="240" w:line="240" w:lineRule="auto"/>
              <w:rPr>
                <w:b/>
                <w:color w:val="2F3132"/>
              </w:rPr>
            </w:pPr>
            <w:r>
              <w:rPr>
                <w:b/>
                <w:color w:val="2F3132"/>
              </w:rPr>
              <w:t>Tahmini Bütçe</w:t>
            </w:r>
          </w:p>
        </w:tc>
        <w:tc>
          <w:tcPr>
            <w:tcW w:w="4500" w:type="dxa"/>
            <w:shd w:val="clear" w:color="auto" w:fill="D9D9D9"/>
            <w:tcMar>
              <w:top w:w="100" w:type="dxa"/>
              <w:left w:w="100" w:type="dxa"/>
              <w:bottom w:w="100" w:type="dxa"/>
              <w:right w:w="100" w:type="dxa"/>
            </w:tcMar>
          </w:tcPr>
          <w:p w14:paraId="0F4FB83B" w14:textId="44D82D5D" w:rsidR="00AC7B14" w:rsidRDefault="003C3985">
            <w:pPr>
              <w:widowControl w:val="0"/>
              <w:spacing w:before="240" w:after="240" w:line="240" w:lineRule="auto"/>
            </w:pPr>
            <w:r>
              <w:t xml:space="preserve">60.000 </w:t>
            </w:r>
            <w:proofErr w:type="gramStart"/>
            <w:r>
              <w:t>Dolar</w:t>
            </w:r>
            <w:proofErr w:type="gramEnd"/>
          </w:p>
        </w:tc>
      </w:tr>
      <w:tr w:rsidR="00AC7B14" w14:paraId="07884572" w14:textId="77777777">
        <w:tc>
          <w:tcPr>
            <w:tcW w:w="4485" w:type="dxa"/>
            <w:shd w:val="clear" w:color="auto" w:fill="auto"/>
            <w:tcMar>
              <w:top w:w="100" w:type="dxa"/>
              <w:left w:w="100" w:type="dxa"/>
              <w:bottom w:w="100" w:type="dxa"/>
              <w:right w:w="100" w:type="dxa"/>
            </w:tcMar>
          </w:tcPr>
          <w:p w14:paraId="4EF97EC7" w14:textId="77777777" w:rsidR="00AC7B14" w:rsidRDefault="00000000">
            <w:pPr>
              <w:widowControl w:val="0"/>
              <w:spacing w:before="240" w:after="240" w:line="240" w:lineRule="auto"/>
              <w:rPr>
                <w:b/>
                <w:color w:val="2F3132"/>
              </w:rPr>
            </w:pPr>
            <w:r>
              <w:rPr>
                <w:b/>
                <w:color w:val="2F3132"/>
              </w:rPr>
              <w:t>Proje Kabul Gereksinimleri</w:t>
            </w:r>
          </w:p>
        </w:tc>
        <w:tc>
          <w:tcPr>
            <w:tcW w:w="4500" w:type="dxa"/>
            <w:shd w:val="clear" w:color="auto" w:fill="auto"/>
            <w:tcMar>
              <w:top w:w="100" w:type="dxa"/>
              <w:left w:w="100" w:type="dxa"/>
              <w:bottom w:w="100" w:type="dxa"/>
              <w:right w:w="100" w:type="dxa"/>
            </w:tcMar>
          </w:tcPr>
          <w:p w14:paraId="548182EB" w14:textId="441BC971" w:rsidR="00AC7B14" w:rsidRPr="003C3985" w:rsidRDefault="003C3985">
            <w:pPr>
              <w:widowControl w:val="0"/>
              <w:spacing w:before="240" w:after="240" w:line="240" w:lineRule="auto"/>
              <w:rPr>
                <w:lang w:val="tr-TR"/>
              </w:rPr>
            </w:pPr>
            <w:r w:rsidRPr="003C3985">
              <w:rPr>
                <w:lang w:val="tr-TR"/>
              </w:rPr>
              <w:t>Sistemin performans ve güvenlik testlerinden başarıyla geçmiş olması</w:t>
            </w:r>
            <w:r>
              <w:rPr>
                <w:lang w:val="tr-TR"/>
              </w:rPr>
              <w:t>, kullanıcı</w:t>
            </w:r>
            <w:r w:rsidRPr="003C3985">
              <w:rPr>
                <w:lang w:val="tr-TR"/>
              </w:rPr>
              <w:t xml:space="preserve"> deneyimi değerlendirmelerinde belirlenen memnuniyet seviyesine ulaşılması, tüm modüllerin sorunsuz şekilde çalıştığının doğrulanması ve teknik dokümantasyonun tamamlanması</w:t>
            </w:r>
            <w:r>
              <w:rPr>
                <w:lang w:val="tr-TR"/>
              </w:rPr>
              <w:t>.</w:t>
            </w:r>
          </w:p>
        </w:tc>
      </w:tr>
      <w:tr w:rsidR="00AC7B14" w14:paraId="303BA85F" w14:textId="77777777">
        <w:tc>
          <w:tcPr>
            <w:tcW w:w="4485" w:type="dxa"/>
            <w:shd w:val="clear" w:color="auto" w:fill="D9D9D9"/>
            <w:tcMar>
              <w:top w:w="100" w:type="dxa"/>
              <w:left w:w="100" w:type="dxa"/>
              <w:bottom w:w="100" w:type="dxa"/>
              <w:right w:w="100" w:type="dxa"/>
            </w:tcMar>
          </w:tcPr>
          <w:p w14:paraId="11DCD240" w14:textId="77777777" w:rsidR="00AC7B14" w:rsidRDefault="00000000">
            <w:pPr>
              <w:widowControl w:val="0"/>
              <w:spacing w:before="240" w:after="240" w:line="240" w:lineRule="auto"/>
              <w:ind w:left="-425"/>
              <w:rPr>
                <w:b/>
                <w:color w:val="2F3132"/>
              </w:rPr>
            </w:pPr>
            <w:r>
              <w:rPr>
                <w:b/>
                <w:color w:val="2F3132"/>
              </w:rPr>
              <w:t>Pr   Proje Çıkış Kriterleri</w:t>
            </w:r>
          </w:p>
        </w:tc>
        <w:tc>
          <w:tcPr>
            <w:tcW w:w="4500" w:type="dxa"/>
            <w:shd w:val="clear" w:color="auto" w:fill="D9D9D9"/>
            <w:tcMar>
              <w:top w:w="100" w:type="dxa"/>
              <w:left w:w="100" w:type="dxa"/>
              <w:bottom w:w="100" w:type="dxa"/>
              <w:right w:w="100" w:type="dxa"/>
            </w:tcMar>
          </w:tcPr>
          <w:p w14:paraId="5F7A9EB1" w14:textId="6D4DE8EB" w:rsidR="00AC7B14" w:rsidRPr="003C3985" w:rsidRDefault="003C3985">
            <w:pPr>
              <w:widowControl w:val="0"/>
              <w:spacing w:before="240" w:after="240" w:line="240" w:lineRule="auto"/>
              <w:rPr>
                <w:lang w:val="tr-TR"/>
              </w:rPr>
            </w:pPr>
            <w:r w:rsidRPr="003C3985">
              <w:rPr>
                <w:lang w:val="tr-TR"/>
              </w:rPr>
              <w:t xml:space="preserve">Yeni CRM sisteminin başarılı bir şekilde canlıya </w:t>
            </w:r>
            <w:r w:rsidR="007C23B2" w:rsidRPr="003C3985">
              <w:rPr>
                <w:lang w:val="tr-TR"/>
              </w:rPr>
              <w:t>alınması, kullanıcı</w:t>
            </w:r>
            <w:r w:rsidRPr="003C3985">
              <w:rPr>
                <w:lang w:val="tr-TR"/>
              </w:rPr>
              <w:t xml:space="preserve"> eğitimlerinin </w:t>
            </w:r>
            <w:r w:rsidR="007C23B2" w:rsidRPr="003C3985">
              <w:rPr>
                <w:lang w:val="tr-TR"/>
              </w:rPr>
              <w:t>tamamlanması, belirlenen</w:t>
            </w:r>
            <w:r w:rsidRPr="003C3985">
              <w:rPr>
                <w:lang w:val="tr-TR"/>
              </w:rPr>
              <w:t xml:space="preserve"> performans kriterlerinin sağlanması</w:t>
            </w:r>
            <w:r>
              <w:rPr>
                <w:lang w:val="tr-TR"/>
              </w:rPr>
              <w:t>.</w:t>
            </w:r>
          </w:p>
          <w:p w14:paraId="7E26C40A" w14:textId="77777777" w:rsidR="00AC7B14" w:rsidRDefault="00AC7B14">
            <w:pPr>
              <w:widowControl w:val="0"/>
              <w:pBdr>
                <w:top w:val="nil"/>
                <w:left w:val="nil"/>
                <w:bottom w:val="nil"/>
                <w:right w:val="nil"/>
                <w:between w:val="nil"/>
              </w:pBdr>
              <w:spacing w:line="240" w:lineRule="auto"/>
              <w:ind w:left="-425"/>
            </w:pPr>
          </w:p>
        </w:tc>
      </w:tr>
      <w:tr w:rsidR="00AC7B14" w14:paraId="2A1FF69A" w14:textId="77777777">
        <w:tc>
          <w:tcPr>
            <w:tcW w:w="4485" w:type="dxa"/>
            <w:shd w:val="clear" w:color="auto" w:fill="auto"/>
            <w:tcMar>
              <w:top w:w="100" w:type="dxa"/>
              <w:left w:w="100" w:type="dxa"/>
              <w:bottom w:w="100" w:type="dxa"/>
              <w:right w:w="100" w:type="dxa"/>
            </w:tcMar>
          </w:tcPr>
          <w:p w14:paraId="7BB71E59" w14:textId="77777777" w:rsidR="00AC7B14" w:rsidRDefault="00000000">
            <w:pPr>
              <w:widowControl w:val="0"/>
              <w:spacing w:before="240" w:after="240" w:line="240" w:lineRule="auto"/>
              <w:rPr>
                <w:b/>
              </w:rPr>
            </w:pPr>
            <w:r>
              <w:rPr>
                <w:b/>
                <w:color w:val="2F3132"/>
              </w:rPr>
              <w:t>Proje Hedefleri:</w:t>
            </w:r>
          </w:p>
          <w:p w14:paraId="1635874D" w14:textId="77777777" w:rsidR="00A05091" w:rsidRPr="00A05091" w:rsidRDefault="00A05091" w:rsidP="00A05091">
            <w:pPr>
              <w:widowControl w:val="0"/>
              <w:spacing w:before="240" w:after="240" w:line="240" w:lineRule="auto"/>
              <w:ind w:left="360"/>
              <w:rPr>
                <w:color w:val="2F3132"/>
                <w:lang w:val="tr-TR"/>
              </w:rPr>
            </w:pPr>
            <w:r w:rsidRPr="00A05091">
              <w:rPr>
                <w:color w:val="2F3132"/>
                <w:lang w:val="tr-TR"/>
              </w:rPr>
              <w:t>Müşteri ilişkilerinin iyileştirilmesi</w:t>
            </w:r>
          </w:p>
          <w:p w14:paraId="1E946021" w14:textId="77777777" w:rsidR="00A05091" w:rsidRPr="00A05091" w:rsidRDefault="00A05091" w:rsidP="00A05091">
            <w:pPr>
              <w:widowControl w:val="0"/>
              <w:spacing w:before="240" w:after="240" w:line="240" w:lineRule="auto"/>
              <w:ind w:left="360"/>
              <w:rPr>
                <w:color w:val="2F3132"/>
                <w:lang w:val="tr-TR"/>
              </w:rPr>
            </w:pPr>
            <w:r w:rsidRPr="00A05091">
              <w:rPr>
                <w:color w:val="2F3132"/>
                <w:lang w:val="tr-TR"/>
              </w:rPr>
              <w:t>Kişiselleştirilmiş kampanyalar ile satışların artırılması</w:t>
            </w:r>
          </w:p>
          <w:p w14:paraId="3D388C95" w14:textId="77777777" w:rsidR="00A05091" w:rsidRPr="00A05091" w:rsidRDefault="00A05091" w:rsidP="00A05091">
            <w:pPr>
              <w:widowControl w:val="0"/>
              <w:spacing w:before="240" w:after="240" w:line="240" w:lineRule="auto"/>
              <w:ind w:left="360"/>
              <w:rPr>
                <w:color w:val="2F3132"/>
                <w:lang w:val="tr-TR"/>
              </w:rPr>
            </w:pPr>
            <w:r w:rsidRPr="00A05091">
              <w:rPr>
                <w:color w:val="2F3132"/>
                <w:lang w:val="tr-TR"/>
              </w:rPr>
              <w:t>Müşteri memnuniyetinin artırılması</w:t>
            </w:r>
          </w:p>
          <w:p w14:paraId="3D760B9E" w14:textId="77777777" w:rsidR="00A05091" w:rsidRPr="00A05091" w:rsidRDefault="00A05091" w:rsidP="00A05091">
            <w:pPr>
              <w:widowControl w:val="0"/>
              <w:spacing w:before="240" w:after="240" w:line="240" w:lineRule="auto"/>
              <w:ind w:left="360"/>
              <w:rPr>
                <w:color w:val="2F3132"/>
                <w:lang w:val="tr-TR"/>
              </w:rPr>
            </w:pPr>
            <w:r w:rsidRPr="00A05091">
              <w:rPr>
                <w:color w:val="2F3132"/>
                <w:lang w:val="tr-TR"/>
              </w:rPr>
              <w:t xml:space="preserve">Müşteri </w:t>
            </w:r>
            <w:proofErr w:type="gramStart"/>
            <w:r w:rsidRPr="00A05091">
              <w:rPr>
                <w:color w:val="2F3132"/>
                <w:lang w:val="tr-TR"/>
              </w:rPr>
              <w:t>şikayet</w:t>
            </w:r>
            <w:proofErr w:type="gramEnd"/>
            <w:r w:rsidRPr="00A05091">
              <w:rPr>
                <w:color w:val="2F3132"/>
                <w:lang w:val="tr-TR"/>
              </w:rPr>
              <w:t xml:space="preserve"> süreçlerinin hızlandırılması</w:t>
            </w:r>
          </w:p>
          <w:p w14:paraId="1129D3B1" w14:textId="78CE1CD8" w:rsidR="00AC7B14" w:rsidRDefault="00AC7B14">
            <w:pPr>
              <w:widowControl w:val="0"/>
              <w:spacing w:before="240" w:after="240" w:line="240" w:lineRule="auto"/>
              <w:rPr>
                <w:color w:val="2F3132"/>
              </w:rPr>
            </w:pPr>
          </w:p>
        </w:tc>
        <w:tc>
          <w:tcPr>
            <w:tcW w:w="4500" w:type="dxa"/>
            <w:shd w:val="clear" w:color="auto" w:fill="auto"/>
            <w:tcMar>
              <w:top w:w="100" w:type="dxa"/>
              <w:left w:w="100" w:type="dxa"/>
              <w:bottom w:w="100" w:type="dxa"/>
              <w:right w:w="100" w:type="dxa"/>
            </w:tcMar>
          </w:tcPr>
          <w:p w14:paraId="0CAAE31A" w14:textId="77777777" w:rsidR="00AC7B14" w:rsidRPr="00A05091" w:rsidRDefault="00000000" w:rsidP="00A05091">
            <w:pPr>
              <w:widowControl w:val="0"/>
              <w:spacing w:before="240" w:after="240" w:line="240" w:lineRule="auto"/>
              <w:rPr>
                <w:bCs/>
              </w:rPr>
            </w:pPr>
            <w:r w:rsidRPr="00A05091">
              <w:rPr>
                <w:bCs/>
              </w:rPr>
              <w:t>Ölçülebilir Başarı Kriterleri:</w:t>
            </w:r>
          </w:p>
          <w:p w14:paraId="274A3121" w14:textId="11104441" w:rsidR="00A05091" w:rsidRPr="00A05091" w:rsidRDefault="00A05091" w:rsidP="00A05091">
            <w:pPr>
              <w:widowControl w:val="0"/>
              <w:spacing w:before="240" w:after="240" w:line="240" w:lineRule="auto"/>
              <w:rPr>
                <w:bCs/>
                <w:lang w:val="tr-TR"/>
              </w:rPr>
            </w:pPr>
            <w:r w:rsidRPr="00A05091">
              <w:rPr>
                <w:bCs/>
                <w:lang w:val="tr-TR"/>
              </w:rPr>
              <w:t xml:space="preserve">Müşteri veri tabanı güncellenmesi ve doğruluk oranının artırılması </w:t>
            </w:r>
          </w:p>
          <w:p w14:paraId="644B977A" w14:textId="07029B50" w:rsidR="00A05091" w:rsidRPr="00A05091" w:rsidRDefault="00A05091" w:rsidP="00A05091">
            <w:pPr>
              <w:widowControl w:val="0"/>
              <w:spacing w:before="240" w:after="240" w:line="240" w:lineRule="auto"/>
              <w:rPr>
                <w:bCs/>
                <w:lang w:val="tr-TR"/>
              </w:rPr>
            </w:pPr>
            <w:r w:rsidRPr="00A05091">
              <w:rPr>
                <w:bCs/>
                <w:lang w:val="tr-TR"/>
              </w:rPr>
              <w:t xml:space="preserve">Sadakat programı katılımının yükseltilmesi </w:t>
            </w:r>
          </w:p>
          <w:p w14:paraId="42FF1104" w14:textId="2518DB89" w:rsidR="00A05091" w:rsidRPr="00A05091" w:rsidRDefault="00A05091" w:rsidP="00A05091">
            <w:pPr>
              <w:widowControl w:val="0"/>
              <w:spacing w:before="240" w:after="240" w:line="240" w:lineRule="auto"/>
              <w:rPr>
                <w:bCs/>
                <w:lang w:val="tr-TR"/>
              </w:rPr>
            </w:pPr>
            <w:r w:rsidRPr="00A05091">
              <w:rPr>
                <w:bCs/>
                <w:lang w:val="tr-TR"/>
              </w:rPr>
              <w:t xml:space="preserve">Kullanıcı memnuniyetinde olumlu geri bildirim oranının artması </w:t>
            </w:r>
          </w:p>
          <w:p w14:paraId="4E3C9D4B" w14:textId="4ED140D8" w:rsidR="00A05091" w:rsidRPr="00A05091" w:rsidRDefault="00A05091" w:rsidP="00A05091">
            <w:pPr>
              <w:widowControl w:val="0"/>
              <w:spacing w:before="240" w:after="240" w:line="240" w:lineRule="auto"/>
              <w:rPr>
                <w:bCs/>
                <w:lang w:val="tr-TR"/>
              </w:rPr>
            </w:pPr>
            <w:r w:rsidRPr="00A05091">
              <w:rPr>
                <w:bCs/>
                <w:lang w:val="tr-TR"/>
              </w:rPr>
              <w:t xml:space="preserve">Satış dönüşüm ve ortalama sepet değerinin iyileştirilmesi </w:t>
            </w:r>
          </w:p>
          <w:p w14:paraId="1361CDC7" w14:textId="0443B390" w:rsidR="00AC7B14" w:rsidRDefault="00A05091" w:rsidP="00A05091">
            <w:pPr>
              <w:widowControl w:val="0"/>
              <w:spacing w:before="240" w:after="240" w:line="240" w:lineRule="auto"/>
            </w:pPr>
            <w:proofErr w:type="gramStart"/>
            <w:r w:rsidRPr="00A05091">
              <w:rPr>
                <w:bCs/>
                <w:lang w:val="tr-TR"/>
              </w:rPr>
              <w:t>Şikayet</w:t>
            </w:r>
            <w:proofErr w:type="gramEnd"/>
            <w:r w:rsidRPr="00A05091">
              <w:rPr>
                <w:bCs/>
                <w:lang w:val="tr-TR"/>
              </w:rPr>
              <w:t xml:space="preserve"> süreçlerinin hızlandırılması</w:t>
            </w:r>
          </w:p>
        </w:tc>
      </w:tr>
      <w:tr w:rsidR="00AC7B14" w14:paraId="78B7F758" w14:textId="77777777">
        <w:tc>
          <w:tcPr>
            <w:tcW w:w="4485" w:type="dxa"/>
            <w:shd w:val="clear" w:color="auto" w:fill="D9D9D9"/>
            <w:tcMar>
              <w:top w:w="100" w:type="dxa"/>
              <w:left w:w="100" w:type="dxa"/>
              <w:bottom w:w="100" w:type="dxa"/>
              <w:right w:w="100" w:type="dxa"/>
            </w:tcMar>
          </w:tcPr>
          <w:p w14:paraId="27444B56" w14:textId="77777777" w:rsidR="00AC7B14" w:rsidRDefault="00000000">
            <w:pPr>
              <w:widowControl w:val="0"/>
              <w:pBdr>
                <w:top w:val="nil"/>
                <w:left w:val="nil"/>
                <w:bottom w:val="nil"/>
                <w:right w:val="nil"/>
                <w:between w:val="nil"/>
              </w:pBdr>
              <w:spacing w:line="240" w:lineRule="auto"/>
              <w:rPr>
                <w:b/>
                <w:color w:val="2F3132"/>
              </w:rPr>
            </w:pPr>
            <w:r>
              <w:rPr>
                <w:b/>
                <w:color w:val="2F3132"/>
              </w:rPr>
              <w:t>Temel Kilometre Taşları</w:t>
            </w:r>
          </w:p>
        </w:tc>
        <w:tc>
          <w:tcPr>
            <w:tcW w:w="4500" w:type="dxa"/>
            <w:shd w:val="clear" w:color="auto" w:fill="D9D9D9"/>
            <w:tcMar>
              <w:top w:w="100" w:type="dxa"/>
              <w:left w:w="100" w:type="dxa"/>
              <w:bottom w:w="100" w:type="dxa"/>
              <w:right w:w="100" w:type="dxa"/>
            </w:tcMar>
          </w:tcPr>
          <w:p w14:paraId="020AF079" w14:textId="77777777" w:rsidR="00AC7B14" w:rsidRDefault="00AC7B14">
            <w:pPr>
              <w:widowControl w:val="0"/>
              <w:pBdr>
                <w:top w:val="nil"/>
                <w:left w:val="nil"/>
                <w:bottom w:val="nil"/>
                <w:right w:val="nil"/>
                <w:between w:val="nil"/>
              </w:pBdr>
              <w:spacing w:line="240" w:lineRule="auto"/>
            </w:pPr>
          </w:p>
        </w:tc>
      </w:tr>
      <w:tr w:rsidR="00AC7B14" w14:paraId="5726C0B2" w14:textId="77777777">
        <w:tc>
          <w:tcPr>
            <w:tcW w:w="4485" w:type="dxa"/>
            <w:shd w:val="clear" w:color="auto" w:fill="auto"/>
            <w:tcMar>
              <w:top w:w="100" w:type="dxa"/>
              <w:left w:w="100" w:type="dxa"/>
              <w:bottom w:w="100" w:type="dxa"/>
              <w:right w:w="100" w:type="dxa"/>
            </w:tcMar>
          </w:tcPr>
          <w:p w14:paraId="4498DD50" w14:textId="77777777" w:rsidR="00AC7B14" w:rsidRDefault="00000000" w:rsidP="00A05091">
            <w:pPr>
              <w:pStyle w:val="ListeParagraf"/>
              <w:widowControl w:val="0"/>
              <w:numPr>
                <w:ilvl w:val="0"/>
                <w:numId w:val="6"/>
              </w:numPr>
              <w:spacing w:before="240" w:line="240" w:lineRule="auto"/>
            </w:pPr>
            <w:r w:rsidRPr="00A05091">
              <w:rPr>
                <w:b/>
                <w:color w:val="2F3132"/>
              </w:rPr>
              <w:t xml:space="preserve">Kick Off Toplantısı </w:t>
            </w:r>
          </w:p>
          <w:p w14:paraId="7C2490F3" w14:textId="77777777" w:rsidR="00A05091" w:rsidRPr="00A05091" w:rsidRDefault="00A05091" w:rsidP="00A05091">
            <w:pPr>
              <w:pStyle w:val="ListeParagraf"/>
              <w:widowControl w:val="0"/>
              <w:numPr>
                <w:ilvl w:val="0"/>
                <w:numId w:val="6"/>
              </w:numPr>
              <w:spacing w:line="240" w:lineRule="auto"/>
              <w:rPr>
                <w:b/>
                <w:color w:val="2F3132"/>
                <w:lang w:val="tr-TR"/>
              </w:rPr>
            </w:pPr>
            <w:r w:rsidRPr="00A05091">
              <w:rPr>
                <w:b/>
                <w:bCs/>
                <w:color w:val="2F3132"/>
                <w:lang w:val="tr-TR"/>
              </w:rPr>
              <w:t>İhtiyaç Analizi ve Tasarım</w:t>
            </w:r>
          </w:p>
          <w:p w14:paraId="190E7497" w14:textId="77777777" w:rsidR="00A05091" w:rsidRPr="00A05091" w:rsidRDefault="00A05091" w:rsidP="00A05091">
            <w:pPr>
              <w:pStyle w:val="ListeParagraf"/>
              <w:widowControl w:val="0"/>
              <w:numPr>
                <w:ilvl w:val="0"/>
                <w:numId w:val="6"/>
              </w:numPr>
              <w:spacing w:after="240" w:line="240" w:lineRule="auto"/>
              <w:rPr>
                <w:b/>
                <w:color w:val="2F3132"/>
                <w:lang w:val="tr-TR"/>
              </w:rPr>
            </w:pPr>
            <w:r w:rsidRPr="00A05091">
              <w:rPr>
                <w:b/>
                <w:bCs/>
                <w:color w:val="2F3132"/>
                <w:lang w:val="tr-TR"/>
              </w:rPr>
              <w:t>Geliştirme Süreci</w:t>
            </w:r>
          </w:p>
          <w:p w14:paraId="3F38AA99" w14:textId="7AFB62E9" w:rsidR="00A05091" w:rsidRPr="00A05091" w:rsidRDefault="00A05091" w:rsidP="00A05091">
            <w:pPr>
              <w:pStyle w:val="ListeParagraf"/>
              <w:widowControl w:val="0"/>
              <w:numPr>
                <w:ilvl w:val="0"/>
                <w:numId w:val="6"/>
              </w:numPr>
              <w:spacing w:after="240" w:line="240" w:lineRule="auto"/>
              <w:rPr>
                <w:b/>
                <w:color w:val="2F3132"/>
                <w:lang w:val="tr-TR"/>
              </w:rPr>
            </w:pPr>
            <w:r w:rsidRPr="00A05091">
              <w:rPr>
                <w:b/>
                <w:bCs/>
                <w:color w:val="2F3132"/>
                <w:lang w:val="tr-TR"/>
              </w:rPr>
              <w:t>Test ve Hata Düzeltme</w:t>
            </w:r>
          </w:p>
          <w:p w14:paraId="3CA4CE25" w14:textId="77777777" w:rsidR="00A05091" w:rsidRPr="00A05091" w:rsidRDefault="00A05091" w:rsidP="00A05091">
            <w:pPr>
              <w:pStyle w:val="ListeParagraf"/>
              <w:widowControl w:val="0"/>
              <w:numPr>
                <w:ilvl w:val="0"/>
                <w:numId w:val="6"/>
              </w:numPr>
              <w:spacing w:before="240" w:after="240" w:line="240" w:lineRule="auto"/>
              <w:rPr>
                <w:b/>
                <w:color w:val="2F3132"/>
                <w:lang w:val="tr-TR"/>
              </w:rPr>
            </w:pPr>
            <w:r w:rsidRPr="00A05091">
              <w:rPr>
                <w:b/>
                <w:bCs/>
                <w:color w:val="2F3132"/>
                <w:lang w:val="tr-TR"/>
              </w:rPr>
              <w:lastRenderedPageBreak/>
              <w:t>Kullanıcı Eğitimleri ve Entegrasyon</w:t>
            </w:r>
          </w:p>
          <w:p w14:paraId="42C009ED" w14:textId="77777777" w:rsidR="00A05091" w:rsidRPr="00A05091" w:rsidRDefault="00A05091" w:rsidP="00A05091">
            <w:pPr>
              <w:pStyle w:val="ListeParagraf"/>
              <w:widowControl w:val="0"/>
              <w:numPr>
                <w:ilvl w:val="0"/>
                <w:numId w:val="6"/>
              </w:numPr>
              <w:spacing w:before="240" w:after="240" w:line="240" w:lineRule="auto"/>
              <w:rPr>
                <w:b/>
                <w:color w:val="2F3132"/>
                <w:lang w:val="tr-TR"/>
              </w:rPr>
            </w:pPr>
            <w:r w:rsidRPr="00A05091">
              <w:rPr>
                <w:b/>
                <w:bCs/>
                <w:color w:val="2F3132"/>
                <w:lang w:val="tr-TR"/>
              </w:rPr>
              <w:t>Canlıya Çıkış</w:t>
            </w:r>
          </w:p>
          <w:p w14:paraId="116394EE" w14:textId="77777777" w:rsidR="00A05091" w:rsidRPr="00A05091" w:rsidRDefault="00A05091" w:rsidP="00A05091">
            <w:pPr>
              <w:widowControl w:val="0"/>
              <w:spacing w:before="240" w:after="240" w:line="240" w:lineRule="auto"/>
              <w:rPr>
                <w:b/>
                <w:color w:val="2F3132"/>
                <w:lang w:val="tr-TR"/>
              </w:rPr>
            </w:pPr>
          </w:p>
          <w:p w14:paraId="54B9A445" w14:textId="77777777" w:rsidR="00AC7B14" w:rsidRDefault="00AC7B14">
            <w:pPr>
              <w:widowControl w:val="0"/>
              <w:spacing w:before="240" w:after="240" w:line="240" w:lineRule="auto"/>
              <w:rPr>
                <w:b/>
                <w:color w:val="2F3132"/>
              </w:rPr>
            </w:pPr>
          </w:p>
        </w:tc>
        <w:tc>
          <w:tcPr>
            <w:tcW w:w="4500" w:type="dxa"/>
            <w:shd w:val="clear" w:color="auto" w:fill="auto"/>
            <w:tcMar>
              <w:top w:w="100" w:type="dxa"/>
              <w:left w:w="100" w:type="dxa"/>
              <w:bottom w:w="100" w:type="dxa"/>
              <w:right w:w="100" w:type="dxa"/>
            </w:tcMar>
          </w:tcPr>
          <w:p w14:paraId="70DFDCCE" w14:textId="77777777" w:rsidR="00AC7B14" w:rsidRDefault="00AC7B14">
            <w:pPr>
              <w:widowControl w:val="0"/>
              <w:spacing w:before="240" w:after="240" w:line="240" w:lineRule="auto"/>
            </w:pPr>
          </w:p>
        </w:tc>
      </w:tr>
      <w:tr w:rsidR="00AC7B14" w14:paraId="50F030B4" w14:textId="77777777">
        <w:tc>
          <w:tcPr>
            <w:tcW w:w="4485" w:type="dxa"/>
            <w:shd w:val="clear" w:color="auto" w:fill="D9D9D9"/>
            <w:tcMar>
              <w:top w:w="100" w:type="dxa"/>
              <w:left w:w="100" w:type="dxa"/>
              <w:bottom w:w="100" w:type="dxa"/>
              <w:right w:w="100" w:type="dxa"/>
            </w:tcMar>
          </w:tcPr>
          <w:p w14:paraId="04BB623B" w14:textId="5613A07E" w:rsidR="00AC7B14" w:rsidRDefault="00000000">
            <w:pPr>
              <w:widowControl w:val="0"/>
              <w:spacing w:before="240" w:after="240" w:line="240" w:lineRule="auto"/>
              <w:rPr>
                <w:b/>
                <w:color w:val="2F3132"/>
              </w:rPr>
            </w:pPr>
            <w:r>
              <w:rPr>
                <w:b/>
                <w:color w:val="2F3132"/>
              </w:rPr>
              <w:t xml:space="preserve">Tarih: </w:t>
            </w:r>
            <w:r w:rsidR="00A05091">
              <w:rPr>
                <w:b/>
                <w:color w:val="2F3132"/>
              </w:rPr>
              <w:t>21.03.2025</w:t>
            </w:r>
          </w:p>
        </w:tc>
        <w:tc>
          <w:tcPr>
            <w:tcW w:w="4500" w:type="dxa"/>
            <w:shd w:val="clear" w:color="auto" w:fill="D9D9D9"/>
            <w:tcMar>
              <w:top w:w="100" w:type="dxa"/>
              <w:left w:w="100" w:type="dxa"/>
              <w:bottom w:w="100" w:type="dxa"/>
              <w:right w:w="100" w:type="dxa"/>
            </w:tcMar>
          </w:tcPr>
          <w:p w14:paraId="23B424B0" w14:textId="77777777" w:rsidR="00AC7B14" w:rsidRDefault="00000000">
            <w:pPr>
              <w:widowControl w:val="0"/>
              <w:spacing w:before="240" w:after="240" w:line="240" w:lineRule="auto"/>
              <w:rPr>
                <w:b/>
              </w:rPr>
            </w:pPr>
            <w:r>
              <w:rPr>
                <w:b/>
              </w:rPr>
              <w:t>Sponsor imzası</w:t>
            </w:r>
          </w:p>
        </w:tc>
      </w:tr>
    </w:tbl>
    <w:p w14:paraId="29894F25" w14:textId="77777777" w:rsidR="00AC7B14" w:rsidRDefault="00AC7B14"/>
    <w:sectPr w:rsidR="00AC7B14">
      <w:headerReference w:type="default" r:id="rId7"/>
      <w:pgSz w:w="11909" w:h="16834"/>
      <w:pgMar w:top="1440" w:right="1440" w:bottom="1440" w:left="1440" w:header="566" w:footer="566"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2F3EA" w14:textId="77777777" w:rsidR="00477673" w:rsidRDefault="00477673">
      <w:pPr>
        <w:spacing w:line="240" w:lineRule="auto"/>
      </w:pPr>
      <w:r>
        <w:separator/>
      </w:r>
    </w:p>
  </w:endnote>
  <w:endnote w:type="continuationSeparator" w:id="0">
    <w:p w14:paraId="6035D1A8" w14:textId="77777777" w:rsidR="00477673" w:rsidRDefault="00477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C9E3F" w14:textId="77777777" w:rsidR="00477673" w:rsidRDefault="00477673">
      <w:pPr>
        <w:spacing w:line="240" w:lineRule="auto"/>
      </w:pPr>
      <w:r>
        <w:separator/>
      </w:r>
    </w:p>
  </w:footnote>
  <w:footnote w:type="continuationSeparator" w:id="0">
    <w:p w14:paraId="1580D40E" w14:textId="77777777" w:rsidR="00477673" w:rsidRDefault="00477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DFE88" w14:textId="77777777" w:rsidR="00AC7B14" w:rsidRDefault="00AC7B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96201"/>
    <w:multiLevelType w:val="multilevel"/>
    <w:tmpl w:val="38C42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472001"/>
    <w:multiLevelType w:val="hybridMultilevel"/>
    <w:tmpl w:val="1BE2FD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D2C7B96"/>
    <w:multiLevelType w:val="multilevel"/>
    <w:tmpl w:val="FCE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44E71"/>
    <w:multiLevelType w:val="hybridMultilevel"/>
    <w:tmpl w:val="FAEEFF8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4F966F2C"/>
    <w:multiLevelType w:val="multilevel"/>
    <w:tmpl w:val="81C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271D0B"/>
    <w:multiLevelType w:val="hybridMultilevel"/>
    <w:tmpl w:val="B282D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82320414">
    <w:abstractNumId w:val="0"/>
  </w:num>
  <w:num w:numId="2" w16cid:durableId="29689327">
    <w:abstractNumId w:val="4"/>
  </w:num>
  <w:num w:numId="3" w16cid:durableId="1749960737">
    <w:abstractNumId w:val="2"/>
  </w:num>
  <w:num w:numId="4" w16cid:durableId="985164373">
    <w:abstractNumId w:val="5"/>
  </w:num>
  <w:num w:numId="5" w16cid:durableId="1635594911">
    <w:abstractNumId w:val="1"/>
  </w:num>
  <w:num w:numId="6" w16cid:durableId="1871260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B14"/>
    <w:rsid w:val="00016A66"/>
    <w:rsid w:val="001C71D8"/>
    <w:rsid w:val="003C3985"/>
    <w:rsid w:val="00477673"/>
    <w:rsid w:val="007C23B2"/>
    <w:rsid w:val="00A05091"/>
    <w:rsid w:val="00A54751"/>
    <w:rsid w:val="00A952B3"/>
    <w:rsid w:val="00AC7B14"/>
    <w:rsid w:val="00AD2198"/>
    <w:rsid w:val="00BF6EBB"/>
    <w:rsid w:val="00CD64C3"/>
    <w:rsid w:val="00E969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A662"/>
  <w15:docId w15:val="{E24BE0EB-4182-4E5D-AE06-CD4E2861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16A66"/>
    <w:rPr>
      <w:rFonts w:ascii="Times New Roman" w:hAnsi="Times New Roman" w:cs="Times New Roman"/>
      <w:sz w:val="24"/>
      <w:szCs w:val="24"/>
    </w:rPr>
  </w:style>
  <w:style w:type="paragraph" w:styleId="ListeParagraf">
    <w:name w:val="List Paragraph"/>
    <w:basedOn w:val="Normal"/>
    <w:uiPriority w:val="34"/>
    <w:qFormat/>
    <w:rsid w:val="00A05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6504">
      <w:bodyDiv w:val="1"/>
      <w:marLeft w:val="0"/>
      <w:marRight w:val="0"/>
      <w:marTop w:val="0"/>
      <w:marBottom w:val="0"/>
      <w:divBdr>
        <w:top w:val="none" w:sz="0" w:space="0" w:color="auto"/>
        <w:left w:val="none" w:sz="0" w:space="0" w:color="auto"/>
        <w:bottom w:val="none" w:sz="0" w:space="0" w:color="auto"/>
        <w:right w:val="none" w:sz="0" w:space="0" w:color="auto"/>
      </w:divBdr>
    </w:div>
    <w:div w:id="51852323">
      <w:bodyDiv w:val="1"/>
      <w:marLeft w:val="0"/>
      <w:marRight w:val="0"/>
      <w:marTop w:val="0"/>
      <w:marBottom w:val="0"/>
      <w:divBdr>
        <w:top w:val="none" w:sz="0" w:space="0" w:color="auto"/>
        <w:left w:val="none" w:sz="0" w:space="0" w:color="auto"/>
        <w:bottom w:val="none" w:sz="0" w:space="0" w:color="auto"/>
        <w:right w:val="none" w:sz="0" w:space="0" w:color="auto"/>
      </w:divBdr>
    </w:div>
    <w:div w:id="64842341">
      <w:bodyDiv w:val="1"/>
      <w:marLeft w:val="0"/>
      <w:marRight w:val="0"/>
      <w:marTop w:val="0"/>
      <w:marBottom w:val="0"/>
      <w:divBdr>
        <w:top w:val="none" w:sz="0" w:space="0" w:color="auto"/>
        <w:left w:val="none" w:sz="0" w:space="0" w:color="auto"/>
        <w:bottom w:val="none" w:sz="0" w:space="0" w:color="auto"/>
        <w:right w:val="none" w:sz="0" w:space="0" w:color="auto"/>
      </w:divBdr>
    </w:div>
    <w:div w:id="99183564">
      <w:bodyDiv w:val="1"/>
      <w:marLeft w:val="0"/>
      <w:marRight w:val="0"/>
      <w:marTop w:val="0"/>
      <w:marBottom w:val="0"/>
      <w:divBdr>
        <w:top w:val="none" w:sz="0" w:space="0" w:color="auto"/>
        <w:left w:val="none" w:sz="0" w:space="0" w:color="auto"/>
        <w:bottom w:val="none" w:sz="0" w:space="0" w:color="auto"/>
        <w:right w:val="none" w:sz="0" w:space="0" w:color="auto"/>
      </w:divBdr>
    </w:div>
    <w:div w:id="132336296">
      <w:bodyDiv w:val="1"/>
      <w:marLeft w:val="0"/>
      <w:marRight w:val="0"/>
      <w:marTop w:val="0"/>
      <w:marBottom w:val="0"/>
      <w:divBdr>
        <w:top w:val="none" w:sz="0" w:space="0" w:color="auto"/>
        <w:left w:val="none" w:sz="0" w:space="0" w:color="auto"/>
        <w:bottom w:val="none" w:sz="0" w:space="0" w:color="auto"/>
        <w:right w:val="none" w:sz="0" w:space="0" w:color="auto"/>
      </w:divBdr>
    </w:div>
    <w:div w:id="132989289">
      <w:bodyDiv w:val="1"/>
      <w:marLeft w:val="0"/>
      <w:marRight w:val="0"/>
      <w:marTop w:val="0"/>
      <w:marBottom w:val="0"/>
      <w:divBdr>
        <w:top w:val="none" w:sz="0" w:space="0" w:color="auto"/>
        <w:left w:val="none" w:sz="0" w:space="0" w:color="auto"/>
        <w:bottom w:val="none" w:sz="0" w:space="0" w:color="auto"/>
        <w:right w:val="none" w:sz="0" w:space="0" w:color="auto"/>
      </w:divBdr>
    </w:div>
    <w:div w:id="142239262">
      <w:bodyDiv w:val="1"/>
      <w:marLeft w:val="0"/>
      <w:marRight w:val="0"/>
      <w:marTop w:val="0"/>
      <w:marBottom w:val="0"/>
      <w:divBdr>
        <w:top w:val="none" w:sz="0" w:space="0" w:color="auto"/>
        <w:left w:val="none" w:sz="0" w:space="0" w:color="auto"/>
        <w:bottom w:val="none" w:sz="0" w:space="0" w:color="auto"/>
        <w:right w:val="none" w:sz="0" w:space="0" w:color="auto"/>
      </w:divBdr>
    </w:div>
    <w:div w:id="154346725">
      <w:bodyDiv w:val="1"/>
      <w:marLeft w:val="0"/>
      <w:marRight w:val="0"/>
      <w:marTop w:val="0"/>
      <w:marBottom w:val="0"/>
      <w:divBdr>
        <w:top w:val="none" w:sz="0" w:space="0" w:color="auto"/>
        <w:left w:val="none" w:sz="0" w:space="0" w:color="auto"/>
        <w:bottom w:val="none" w:sz="0" w:space="0" w:color="auto"/>
        <w:right w:val="none" w:sz="0" w:space="0" w:color="auto"/>
      </w:divBdr>
    </w:div>
    <w:div w:id="171729962">
      <w:bodyDiv w:val="1"/>
      <w:marLeft w:val="0"/>
      <w:marRight w:val="0"/>
      <w:marTop w:val="0"/>
      <w:marBottom w:val="0"/>
      <w:divBdr>
        <w:top w:val="none" w:sz="0" w:space="0" w:color="auto"/>
        <w:left w:val="none" w:sz="0" w:space="0" w:color="auto"/>
        <w:bottom w:val="none" w:sz="0" w:space="0" w:color="auto"/>
        <w:right w:val="none" w:sz="0" w:space="0" w:color="auto"/>
      </w:divBdr>
    </w:div>
    <w:div w:id="230039967">
      <w:bodyDiv w:val="1"/>
      <w:marLeft w:val="0"/>
      <w:marRight w:val="0"/>
      <w:marTop w:val="0"/>
      <w:marBottom w:val="0"/>
      <w:divBdr>
        <w:top w:val="none" w:sz="0" w:space="0" w:color="auto"/>
        <w:left w:val="none" w:sz="0" w:space="0" w:color="auto"/>
        <w:bottom w:val="none" w:sz="0" w:space="0" w:color="auto"/>
        <w:right w:val="none" w:sz="0" w:space="0" w:color="auto"/>
      </w:divBdr>
    </w:div>
    <w:div w:id="236599014">
      <w:bodyDiv w:val="1"/>
      <w:marLeft w:val="0"/>
      <w:marRight w:val="0"/>
      <w:marTop w:val="0"/>
      <w:marBottom w:val="0"/>
      <w:divBdr>
        <w:top w:val="none" w:sz="0" w:space="0" w:color="auto"/>
        <w:left w:val="none" w:sz="0" w:space="0" w:color="auto"/>
        <w:bottom w:val="none" w:sz="0" w:space="0" w:color="auto"/>
        <w:right w:val="none" w:sz="0" w:space="0" w:color="auto"/>
      </w:divBdr>
    </w:div>
    <w:div w:id="325861530">
      <w:bodyDiv w:val="1"/>
      <w:marLeft w:val="0"/>
      <w:marRight w:val="0"/>
      <w:marTop w:val="0"/>
      <w:marBottom w:val="0"/>
      <w:divBdr>
        <w:top w:val="none" w:sz="0" w:space="0" w:color="auto"/>
        <w:left w:val="none" w:sz="0" w:space="0" w:color="auto"/>
        <w:bottom w:val="none" w:sz="0" w:space="0" w:color="auto"/>
        <w:right w:val="none" w:sz="0" w:space="0" w:color="auto"/>
      </w:divBdr>
    </w:div>
    <w:div w:id="330059618">
      <w:bodyDiv w:val="1"/>
      <w:marLeft w:val="0"/>
      <w:marRight w:val="0"/>
      <w:marTop w:val="0"/>
      <w:marBottom w:val="0"/>
      <w:divBdr>
        <w:top w:val="none" w:sz="0" w:space="0" w:color="auto"/>
        <w:left w:val="none" w:sz="0" w:space="0" w:color="auto"/>
        <w:bottom w:val="none" w:sz="0" w:space="0" w:color="auto"/>
        <w:right w:val="none" w:sz="0" w:space="0" w:color="auto"/>
      </w:divBdr>
    </w:div>
    <w:div w:id="367338081">
      <w:bodyDiv w:val="1"/>
      <w:marLeft w:val="0"/>
      <w:marRight w:val="0"/>
      <w:marTop w:val="0"/>
      <w:marBottom w:val="0"/>
      <w:divBdr>
        <w:top w:val="none" w:sz="0" w:space="0" w:color="auto"/>
        <w:left w:val="none" w:sz="0" w:space="0" w:color="auto"/>
        <w:bottom w:val="none" w:sz="0" w:space="0" w:color="auto"/>
        <w:right w:val="none" w:sz="0" w:space="0" w:color="auto"/>
      </w:divBdr>
    </w:div>
    <w:div w:id="418334095">
      <w:bodyDiv w:val="1"/>
      <w:marLeft w:val="0"/>
      <w:marRight w:val="0"/>
      <w:marTop w:val="0"/>
      <w:marBottom w:val="0"/>
      <w:divBdr>
        <w:top w:val="none" w:sz="0" w:space="0" w:color="auto"/>
        <w:left w:val="none" w:sz="0" w:space="0" w:color="auto"/>
        <w:bottom w:val="none" w:sz="0" w:space="0" w:color="auto"/>
        <w:right w:val="none" w:sz="0" w:space="0" w:color="auto"/>
      </w:divBdr>
    </w:div>
    <w:div w:id="440227986">
      <w:bodyDiv w:val="1"/>
      <w:marLeft w:val="0"/>
      <w:marRight w:val="0"/>
      <w:marTop w:val="0"/>
      <w:marBottom w:val="0"/>
      <w:divBdr>
        <w:top w:val="none" w:sz="0" w:space="0" w:color="auto"/>
        <w:left w:val="none" w:sz="0" w:space="0" w:color="auto"/>
        <w:bottom w:val="none" w:sz="0" w:space="0" w:color="auto"/>
        <w:right w:val="none" w:sz="0" w:space="0" w:color="auto"/>
      </w:divBdr>
    </w:div>
    <w:div w:id="448666714">
      <w:bodyDiv w:val="1"/>
      <w:marLeft w:val="0"/>
      <w:marRight w:val="0"/>
      <w:marTop w:val="0"/>
      <w:marBottom w:val="0"/>
      <w:divBdr>
        <w:top w:val="none" w:sz="0" w:space="0" w:color="auto"/>
        <w:left w:val="none" w:sz="0" w:space="0" w:color="auto"/>
        <w:bottom w:val="none" w:sz="0" w:space="0" w:color="auto"/>
        <w:right w:val="none" w:sz="0" w:space="0" w:color="auto"/>
      </w:divBdr>
    </w:div>
    <w:div w:id="490293846">
      <w:bodyDiv w:val="1"/>
      <w:marLeft w:val="0"/>
      <w:marRight w:val="0"/>
      <w:marTop w:val="0"/>
      <w:marBottom w:val="0"/>
      <w:divBdr>
        <w:top w:val="none" w:sz="0" w:space="0" w:color="auto"/>
        <w:left w:val="none" w:sz="0" w:space="0" w:color="auto"/>
        <w:bottom w:val="none" w:sz="0" w:space="0" w:color="auto"/>
        <w:right w:val="none" w:sz="0" w:space="0" w:color="auto"/>
      </w:divBdr>
    </w:div>
    <w:div w:id="515270367">
      <w:bodyDiv w:val="1"/>
      <w:marLeft w:val="0"/>
      <w:marRight w:val="0"/>
      <w:marTop w:val="0"/>
      <w:marBottom w:val="0"/>
      <w:divBdr>
        <w:top w:val="none" w:sz="0" w:space="0" w:color="auto"/>
        <w:left w:val="none" w:sz="0" w:space="0" w:color="auto"/>
        <w:bottom w:val="none" w:sz="0" w:space="0" w:color="auto"/>
        <w:right w:val="none" w:sz="0" w:space="0" w:color="auto"/>
      </w:divBdr>
    </w:div>
    <w:div w:id="528419060">
      <w:bodyDiv w:val="1"/>
      <w:marLeft w:val="0"/>
      <w:marRight w:val="0"/>
      <w:marTop w:val="0"/>
      <w:marBottom w:val="0"/>
      <w:divBdr>
        <w:top w:val="none" w:sz="0" w:space="0" w:color="auto"/>
        <w:left w:val="none" w:sz="0" w:space="0" w:color="auto"/>
        <w:bottom w:val="none" w:sz="0" w:space="0" w:color="auto"/>
        <w:right w:val="none" w:sz="0" w:space="0" w:color="auto"/>
      </w:divBdr>
    </w:div>
    <w:div w:id="548802531">
      <w:bodyDiv w:val="1"/>
      <w:marLeft w:val="0"/>
      <w:marRight w:val="0"/>
      <w:marTop w:val="0"/>
      <w:marBottom w:val="0"/>
      <w:divBdr>
        <w:top w:val="none" w:sz="0" w:space="0" w:color="auto"/>
        <w:left w:val="none" w:sz="0" w:space="0" w:color="auto"/>
        <w:bottom w:val="none" w:sz="0" w:space="0" w:color="auto"/>
        <w:right w:val="none" w:sz="0" w:space="0" w:color="auto"/>
      </w:divBdr>
    </w:div>
    <w:div w:id="615331279">
      <w:bodyDiv w:val="1"/>
      <w:marLeft w:val="0"/>
      <w:marRight w:val="0"/>
      <w:marTop w:val="0"/>
      <w:marBottom w:val="0"/>
      <w:divBdr>
        <w:top w:val="none" w:sz="0" w:space="0" w:color="auto"/>
        <w:left w:val="none" w:sz="0" w:space="0" w:color="auto"/>
        <w:bottom w:val="none" w:sz="0" w:space="0" w:color="auto"/>
        <w:right w:val="none" w:sz="0" w:space="0" w:color="auto"/>
      </w:divBdr>
    </w:div>
    <w:div w:id="634994997">
      <w:bodyDiv w:val="1"/>
      <w:marLeft w:val="0"/>
      <w:marRight w:val="0"/>
      <w:marTop w:val="0"/>
      <w:marBottom w:val="0"/>
      <w:divBdr>
        <w:top w:val="none" w:sz="0" w:space="0" w:color="auto"/>
        <w:left w:val="none" w:sz="0" w:space="0" w:color="auto"/>
        <w:bottom w:val="none" w:sz="0" w:space="0" w:color="auto"/>
        <w:right w:val="none" w:sz="0" w:space="0" w:color="auto"/>
      </w:divBdr>
    </w:div>
    <w:div w:id="702679243">
      <w:bodyDiv w:val="1"/>
      <w:marLeft w:val="0"/>
      <w:marRight w:val="0"/>
      <w:marTop w:val="0"/>
      <w:marBottom w:val="0"/>
      <w:divBdr>
        <w:top w:val="none" w:sz="0" w:space="0" w:color="auto"/>
        <w:left w:val="none" w:sz="0" w:space="0" w:color="auto"/>
        <w:bottom w:val="none" w:sz="0" w:space="0" w:color="auto"/>
        <w:right w:val="none" w:sz="0" w:space="0" w:color="auto"/>
      </w:divBdr>
    </w:div>
    <w:div w:id="731201595">
      <w:bodyDiv w:val="1"/>
      <w:marLeft w:val="0"/>
      <w:marRight w:val="0"/>
      <w:marTop w:val="0"/>
      <w:marBottom w:val="0"/>
      <w:divBdr>
        <w:top w:val="none" w:sz="0" w:space="0" w:color="auto"/>
        <w:left w:val="none" w:sz="0" w:space="0" w:color="auto"/>
        <w:bottom w:val="none" w:sz="0" w:space="0" w:color="auto"/>
        <w:right w:val="none" w:sz="0" w:space="0" w:color="auto"/>
      </w:divBdr>
    </w:div>
    <w:div w:id="764806679">
      <w:bodyDiv w:val="1"/>
      <w:marLeft w:val="0"/>
      <w:marRight w:val="0"/>
      <w:marTop w:val="0"/>
      <w:marBottom w:val="0"/>
      <w:divBdr>
        <w:top w:val="none" w:sz="0" w:space="0" w:color="auto"/>
        <w:left w:val="none" w:sz="0" w:space="0" w:color="auto"/>
        <w:bottom w:val="none" w:sz="0" w:space="0" w:color="auto"/>
        <w:right w:val="none" w:sz="0" w:space="0" w:color="auto"/>
      </w:divBdr>
    </w:div>
    <w:div w:id="833110502">
      <w:bodyDiv w:val="1"/>
      <w:marLeft w:val="0"/>
      <w:marRight w:val="0"/>
      <w:marTop w:val="0"/>
      <w:marBottom w:val="0"/>
      <w:divBdr>
        <w:top w:val="none" w:sz="0" w:space="0" w:color="auto"/>
        <w:left w:val="none" w:sz="0" w:space="0" w:color="auto"/>
        <w:bottom w:val="none" w:sz="0" w:space="0" w:color="auto"/>
        <w:right w:val="none" w:sz="0" w:space="0" w:color="auto"/>
      </w:divBdr>
    </w:div>
    <w:div w:id="837692630">
      <w:bodyDiv w:val="1"/>
      <w:marLeft w:val="0"/>
      <w:marRight w:val="0"/>
      <w:marTop w:val="0"/>
      <w:marBottom w:val="0"/>
      <w:divBdr>
        <w:top w:val="none" w:sz="0" w:space="0" w:color="auto"/>
        <w:left w:val="none" w:sz="0" w:space="0" w:color="auto"/>
        <w:bottom w:val="none" w:sz="0" w:space="0" w:color="auto"/>
        <w:right w:val="none" w:sz="0" w:space="0" w:color="auto"/>
      </w:divBdr>
    </w:div>
    <w:div w:id="844050754">
      <w:bodyDiv w:val="1"/>
      <w:marLeft w:val="0"/>
      <w:marRight w:val="0"/>
      <w:marTop w:val="0"/>
      <w:marBottom w:val="0"/>
      <w:divBdr>
        <w:top w:val="none" w:sz="0" w:space="0" w:color="auto"/>
        <w:left w:val="none" w:sz="0" w:space="0" w:color="auto"/>
        <w:bottom w:val="none" w:sz="0" w:space="0" w:color="auto"/>
        <w:right w:val="none" w:sz="0" w:space="0" w:color="auto"/>
      </w:divBdr>
    </w:div>
    <w:div w:id="875773373">
      <w:bodyDiv w:val="1"/>
      <w:marLeft w:val="0"/>
      <w:marRight w:val="0"/>
      <w:marTop w:val="0"/>
      <w:marBottom w:val="0"/>
      <w:divBdr>
        <w:top w:val="none" w:sz="0" w:space="0" w:color="auto"/>
        <w:left w:val="none" w:sz="0" w:space="0" w:color="auto"/>
        <w:bottom w:val="none" w:sz="0" w:space="0" w:color="auto"/>
        <w:right w:val="none" w:sz="0" w:space="0" w:color="auto"/>
      </w:divBdr>
    </w:div>
    <w:div w:id="918976122">
      <w:bodyDiv w:val="1"/>
      <w:marLeft w:val="0"/>
      <w:marRight w:val="0"/>
      <w:marTop w:val="0"/>
      <w:marBottom w:val="0"/>
      <w:divBdr>
        <w:top w:val="none" w:sz="0" w:space="0" w:color="auto"/>
        <w:left w:val="none" w:sz="0" w:space="0" w:color="auto"/>
        <w:bottom w:val="none" w:sz="0" w:space="0" w:color="auto"/>
        <w:right w:val="none" w:sz="0" w:space="0" w:color="auto"/>
      </w:divBdr>
    </w:div>
    <w:div w:id="935946322">
      <w:bodyDiv w:val="1"/>
      <w:marLeft w:val="0"/>
      <w:marRight w:val="0"/>
      <w:marTop w:val="0"/>
      <w:marBottom w:val="0"/>
      <w:divBdr>
        <w:top w:val="none" w:sz="0" w:space="0" w:color="auto"/>
        <w:left w:val="none" w:sz="0" w:space="0" w:color="auto"/>
        <w:bottom w:val="none" w:sz="0" w:space="0" w:color="auto"/>
        <w:right w:val="none" w:sz="0" w:space="0" w:color="auto"/>
      </w:divBdr>
    </w:div>
    <w:div w:id="1071465966">
      <w:bodyDiv w:val="1"/>
      <w:marLeft w:val="0"/>
      <w:marRight w:val="0"/>
      <w:marTop w:val="0"/>
      <w:marBottom w:val="0"/>
      <w:divBdr>
        <w:top w:val="none" w:sz="0" w:space="0" w:color="auto"/>
        <w:left w:val="none" w:sz="0" w:space="0" w:color="auto"/>
        <w:bottom w:val="none" w:sz="0" w:space="0" w:color="auto"/>
        <w:right w:val="none" w:sz="0" w:space="0" w:color="auto"/>
      </w:divBdr>
    </w:div>
    <w:div w:id="1077285714">
      <w:bodyDiv w:val="1"/>
      <w:marLeft w:val="0"/>
      <w:marRight w:val="0"/>
      <w:marTop w:val="0"/>
      <w:marBottom w:val="0"/>
      <w:divBdr>
        <w:top w:val="none" w:sz="0" w:space="0" w:color="auto"/>
        <w:left w:val="none" w:sz="0" w:space="0" w:color="auto"/>
        <w:bottom w:val="none" w:sz="0" w:space="0" w:color="auto"/>
        <w:right w:val="none" w:sz="0" w:space="0" w:color="auto"/>
      </w:divBdr>
      <w:divsChild>
        <w:div w:id="1776514571">
          <w:marLeft w:val="0"/>
          <w:marRight w:val="0"/>
          <w:marTop w:val="0"/>
          <w:marBottom w:val="0"/>
          <w:divBdr>
            <w:top w:val="none" w:sz="0" w:space="0" w:color="auto"/>
            <w:left w:val="none" w:sz="0" w:space="0" w:color="auto"/>
            <w:bottom w:val="none" w:sz="0" w:space="0" w:color="auto"/>
            <w:right w:val="none" w:sz="0" w:space="0" w:color="auto"/>
          </w:divBdr>
        </w:div>
      </w:divsChild>
    </w:div>
    <w:div w:id="1155413759">
      <w:bodyDiv w:val="1"/>
      <w:marLeft w:val="0"/>
      <w:marRight w:val="0"/>
      <w:marTop w:val="0"/>
      <w:marBottom w:val="0"/>
      <w:divBdr>
        <w:top w:val="none" w:sz="0" w:space="0" w:color="auto"/>
        <w:left w:val="none" w:sz="0" w:space="0" w:color="auto"/>
        <w:bottom w:val="none" w:sz="0" w:space="0" w:color="auto"/>
        <w:right w:val="none" w:sz="0" w:space="0" w:color="auto"/>
      </w:divBdr>
      <w:divsChild>
        <w:div w:id="23096106">
          <w:marLeft w:val="0"/>
          <w:marRight w:val="0"/>
          <w:marTop w:val="0"/>
          <w:marBottom w:val="0"/>
          <w:divBdr>
            <w:top w:val="none" w:sz="0" w:space="0" w:color="auto"/>
            <w:left w:val="none" w:sz="0" w:space="0" w:color="auto"/>
            <w:bottom w:val="none" w:sz="0" w:space="0" w:color="auto"/>
            <w:right w:val="none" w:sz="0" w:space="0" w:color="auto"/>
          </w:divBdr>
        </w:div>
      </w:divsChild>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205485128">
      <w:bodyDiv w:val="1"/>
      <w:marLeft w:val="0"/>
      <w:marRight w:val="0"/>
      <w:marTop w:val="0"/>
      <w:marBottom w:val="0"/>
      <w:divBdr>
        <w:top w:val="none" w:sz="0" w:space="0" w:color="auto"/>
        <w:left w:val="none" w:sz="0" w:space="0" w:color="auto"/>
        <w:bottom w:val="none" w:sz="0" w:space="0" w:color="auto"/>
        <w:right w:val="none" w:sz="0" w:space="0" w:color="auto"/>
      </w:divBdr>
    </w:div>
    <w:div w:id="1237664468">
      <w:bodyDiv w:val="1"/>
      <w:marLeft w:val="0"/>
      <w:marRight w:val="0"/>
      <w:marTop w:val="0"/>
      <w:marBottom w:val="0"/>
      <w:divBdr>
        <w:top w:val="none" w:sz="0" w:space="0" w:color="auto"/>
        <w:left w:val="none" w:sz="0" w:space="0" w:color="auto"/>
        <w:bottom w:val="none" w:sz="0" w:space="0" w:color="auto"/>
        <w:right w:val="none" w:sz="0" w:space="0" w:color="auto"/>
      </w:divBdr>
    </w:div>
    <w:div w:id="1354527675">
      <w:bodyDiv w:val="1"/>
      <w:marLeft w:val="0"/>
      <w:marRight w:val="0"/>
      <w:marTop w:val="0"/>
      <w:marBottom w:val="0"/>
      <w:divBdr>
        <w:top w:val="none" w:sz="0" w:space="0" w:color="auto"/>
        <w:left w:val="none" w:sz="0" w:space="0" w:color="auto"/>
        <w:bottom w:val="none" w:sz="0" w:space="0" w:color="auto"/>
        <w:right w:val="none" w:sz="0" w:space="0" w:color="auto"/>
      </w:divBdr>
    </w:div>
    <w:div w:id="1379627160">
      <w:bodyDiv w:val="1"/>
      <w:marLeft w:val="0"/>
      <w:marRight w:val="0"/>
      <w:marTop w:val="0"/>
      <w:marBottom w:val="0"/>
      <w:divBdr>
        <w:top w:val="none" w:sz="0" w:space="0" w:color="auto"/>
        <w:left w:val="none" w:sz="0" w:space="0" w:color="auto"/>
        <w:bottom w:val="none" w:sz="0" w:space="0" w:color="auto"/>
        <w:right w:val="none" w:sz="0" w:space="0" w:color="auto"/>
      </w:divBdr>
    </w:div>
    <w:div w:id="1390953452">
      <w:bodyDiv w:val="1"/>
      <w:marLeft w:val="0"/>
      <w:marRight w:val="0"/>
      <w:marTop w:val="0"/>
      <w:marBottom w:val="0"/>
      <w:divBdr>
        <w:top w:val="none" w:sz="0" w:space="0" w:color="auto"/>
        <w:left w:val="none" w:sz="0" w:space="0" w:color="auto"/>
        <w:bottom w:val="none" w:sz="0" w:space="0" w:color="auto"/>
        <w:right w:val="none" w:sz="0" w:space="0" w:color="auto"/>
      </w:divBdr>
    </w:div>
    <w:div w:id="1391349433">
      <w:bodyDiv w:val="1"/>
      <w:marLeft w:val="0"/>
      <w:marRight w:val="0"/>
      <w:marTop w:val="0"/>
      <w:marBottom w:val="0"/>
      <w:divBdr>
        <w:top w:val="none" w:sz="0" w:space="0" w:color="auto"/>
        <w:left w:val="none" w:sz="0" w:space="0" w:color="auto"/>
        <w:bottom w:val="none" w:sz="0" w:space="0" w:color="auto"/>
        <w:right w:val="none" w:sz="0" w:space="0" w:color="auto"/>
      </w:divBdr>
    </w:div>
    <w:div w:id="1401833731">
      <w:bodyDiv w:val="1"/>
      <w:marLeft w:val="0"/>
      <w:marRight w:val="0"/>
      <w:marTop w:val="0"/>
      <w:marBottom w:val="0"/>
      <w:divBdr>
        <w:top w:val="none" w:sz="0" w:space="0" w:color="auto"/>
        <w:left w:val="none" w:sz="0" w:space="0" w:color="auto"/>
        <w:bottom w:val="none" w:sz="0" w:space="0" w:color="auto"/>
        <w:right w:val="none" w:sz="0" w:space="0" w:color="auto"/>
      </w:divBdr>
    </w:div>
    <w:div w:id="1420131527">
      <w:bodyDiv w:val="1"/>
      <w:marLeft w:val="0"/>
      <w:marRight w:val="0"/>
      <w:marTop w:val="0"/>
      <w:marBottom w:val="0"/>
      <w:divBdr>
        <w:top w:val="none" w:sz="0" w:space="0" w:color="auto"/>
        <w:left w:val="none" w:sz="0" w:space="0" w:color="auto"/>
        <w:bottom w:val="none" w:sz="0" w:space="0" w:color="auto"/>
        <w:right w:val="none" w:sz="0" w:space="0" w:color="auto"/>
      </w:divBdr>
    </w:div>
    <w:div w:id="1431392990">
      <w:bodyDiv w:val="1"/>
      <w:marLeft w:val="0"/>
      <w:marRight w:val="0"/>
      <w:marTop w:val="0"/>
      <w:marBottom w:val="0"/>
      <w:divBdr>
        <w:top w:val="none" w:sz="0" w:space="0" w:color="auto"/>
        <w:left w:val="none" w:sz="0" w:space="0" w:color="auto"/>
        <w:bottom w:val="none" w:sz="0" w:space="0" w:color="auto"/>
        <w:right w:val="none" w:sz="0" w:space="0" w:color="auto"/>
      </w:divBdr>
    </w:div>
    <w:div w:id="1433011547">
      <w:bodyDiv w:val="1"/>
      <w:marLeft w:val="0"/>
      <w:marRight w:val="0"/>
      <w:marTop w:val="0"/>
      <w:marBottom w:val="0"/>
      <w:divBdr>
        <w:top w:val="none" w:sz="0" w:space="0" w:color="auto"/>
        <w:left w:val="none" w:sz="0" w:space="0" w:color="auto"/>
        <w:bottom w:val="none" w:sz="0" w:space="0" w:color="auto"/>
        <w:right w:val="none" w:sz="0" w:space="0" w:color="auto"/>
      </w:divBdr>
    </w:div>
    <w:div w:id="1483548567">
      <w:bodyDiv w:val="1"/>
      <w:marLeft w:val="0"/>
      <w:marRight w:val="0"/>
      <w:marTop w:val="0"/>
      <w:marBottom w:val="0"/>
      <w:divBdr>
        <w:top w:val="none" w:sz="0" w:space="0" w:color="auto"/>
        <w:left w:val="none" w:sz="0" w:space="0" w:color="auto"/>
        <w:bottom w:val="none" w:sz="0" w:space="0" w:color="auto"/>
        <w:right w:val="none" w:sz="0" w:space="0" w:color="auto"/>
      </w:divBdr>
      <w:divsChild>
        <w:div w:id="946814042">
          <w:marLeft w:val="0"/>
          <w:marRight w:val="0"/>
          <w:marTop w:val="0"/>
          <w:marBottom w:val="0"/>
          <w:divBdr>
            <w:top w:val="none" w:sz="0" w:space="0" w:color="auto"/>
            <w:left w:val="none" w:sz="0" w:space="0" w:color="auto"/>
            <w:bottom w:val="none" w:sz="0" w:space="0" w:color="auto"/>
            <w:right w:val="none" w:sz="0" w:space="0" w:color="auto"/>
          </w:divBdr>
        </w:div>
      </w:divsChild>
    </w:div>
    <w:div w:id="1495603019">
      <w:bodyDiv w:val="1"/>
      <w:marLeft w:val="0"/>
      <w:marRight w:val="0"/>
      <w:marTop w:val="0"/>
      <w:marBottom w:val="0"/>
      <w:divBdr>
        <w:top w:val="none" w:sz="0" w:space="0" w:color="auto"/>
        <w:left w:val="none" w:sz="0" w:space="0" w:color="auto"/>
        <w:bottom w:val="none" w:sz="0" w:space="0" w:color="auto"/>
        <w:right w:val="none" w:sz="0" w:space="0" w:color="auto"/>
      </w:divBdr>
    </w:div>
    <w:div w:id="1521772563">
      <w:bodyDiv w:val="1"/>
      <w:marLeft w:val="0"/>
      <w:marRight w:val="0"/>
      <w:marTop w:val="0"/>
      <w:marBottom w:val="0"/>
      <w:divBdr>
        <w:top w:val="none" w:sz="0" w:space="0" w:color="auto"/>
        <w:left w:val="none" w:sz="0" w:space="0" w:color="auto"/>
        <w:bottom w:val="none" w:sz="0" w:space="0" w:color="auto"/>
        <w:right w:val="none" w:sz="0" w:space="0" w:color="auto"/>
      </w:divBdr>
    </w:div>
    <w:div w:id="1534031818">
      <w:bodyDiv w:val="1"/>
      <w:marLeft w:val="0"/>
      <w:marRight w:val="0"/>
      <w:marTop w:val="0"/>
      <w:marBottom w:val="0"/>
      <w:divBdr>
        <w:top w:val="none" w:sz="0" w:space="0" w:color="auto"/>
        <w:left w:val="none" w:sz="0" w:space="0" w:color="auto"/>
        <w:bottom w:val="none" w:sz="0" w:space="0" w:color="auto"/>
        <w:right w:val="none" w:sz="0" w:space="0" w:color="auto"/>
      </w:divBdr>
    </w:div>
    <w:div w:id="1534070753">
      <w:bodyDiv w:val="1"/>
      <w:marLeft w:val="0"/>
      <w:marRight w:val="0"/>
      <w:marTop w:val="0"/>
      <w:marBottom w:val="0"/>
      <w:divBdr>
        <w:top w:val="none" w:sz="0" w:space="0" w:color="auto"/>
        <w:left w:val="none" w:sz="0" w:space="0" w:color="auto"/>
        <w:bottom w:val="none" w:sz="0" w:space="0" w:color="auto"/>
        <w:right w:val="none" w:sz="0" w:space="0" w:color="auto"/>
      </w:divBdr>
    </w:div>
    <w:div w:id="1646621842">
      <w:bodyDiv w:val="1"/>
      <w:marLeft w:val="0"/>
      <w:marRight w:val="0"/>
      <w:marTop w:val="0"/>
      <w:marBottom w:val="0"/>
      <w:divBdr>
        <w:top w:val="none" w:sz="0" w:space="0" w:color="auto"/>
        <w:left w:val="none" w:sz="0" w:space="0" w:color="auto"/>
        <w:bottom w:val="none" w:sz="0" w:space="0" w:color="auto"/>
        <w:right w:val="none" w:sz="0" w:space="0" w:color="auto"/>
      </w:divBdr>
    </w:div>
    <w:div w:id="1683121030">
      <w:bodyDiv w:val="1"/>
      <w:marLeft w:val="0"/>
      <w:marRight w:val="0"/>
      <w:marTop w:val="0"/>
      <w:marBottom w:val="0"/>
      <w:divBdr>
        <w:top w:val="none" w:sz="0" w:space="0" w:color="auto"/>
        <w:left w:val="none" w:sz="0" w:space="0" w:color="auto"/>
        <w:bottom w:val="none" w:sz="0" w:space="0" w:color="auto"/>
        <w:right w:val="none" w:sz="0" w:space="0" w:color="auto"/>
      </w:divBdr>
    </w:div>
    <w:div w:id="1764841330">
      <w:bodyDiv w:val="1"/>
      <w:marLeft w:val="0"/>
      <w:marRight w:val="0"/>
      <w:marTop w:val="0"/>
      <w:marBottom w:val="0"/>
      <w:divBdr>
        <w:top w:val="none" w:sz="0" w:space="0" w:color="auto"/>
        <w:left w:val="none" w:sz="0" w:space="0" w:color="auto"/>
        <w:bottom w:val="none" w:sz="0" w:space="0" w:color="auto"/>
        <w:right w:val="none" w:sz="0" w:space="0" w:color="auto"/>
      </w:divBdr>
    </w:div>
    <w:div w:id="1775858520">
      <w:bodyDiv w:val="1"/>
      <w:marLeft w:val="0"/>
      <w:marRight w:val="0"/>
      <w:marTop w:val="0"/>
      <w:marBottom w:val="0"/>
      <w:divBdr>
        <w:top w:val="none" w:sz="0" w:space="0" w:color="auto"/>
        <w:left w:val="none" w:sz="0" w:space="0" w:color="auto"/>
        <w:bottom w:val="none" w:sz="0" w:space="0" w:color="auto"/>
        <w:right w:val="none" w:sz="0" w:space="0" w:color="auto"/>
      </w:divBdr>
    </w:div>
    <w:div w:id="1779138486">
      <w:bodyDiv w:val="1"/>
      <w:marLeft w:val="0"/>
      <w:marRight w:val="0"/>
      <w:marTop w:val="0"/>
      <w:marBottom w:val="0"/>
      <w:divBdr>
        <w:top w:val="none" w:sz="0" w:space="0" w:color="auto"/>
        <w:left w:val="none" w:sz="0" w:space="0" w:color="auto"/>
        <w:bottom w:val="none" w:sz="0" w:space="0" w:color="auto"/>
        <w:right w:val="none" w:sz="0" w:space="0" w:color="auto"/>
      </w:divBdr>
    </w:div>
    <w:div w:id="1790278924">
      <w:bodyDiv w:val="1"/>
      <w:marLeft w:val="0"/>
      <w:marRight w:val="0"/>
      <w:marTop w:val="0"/>
      <w:marBottom w:val="0"/>
      <w:divBdr>
        <w:top w:val="none" w:sz="0" w:space="0" w:color="auto"/>
        <w:left w:val="none" w:sz="0" w:space="0" w:color="auto"/>
        <w:bottom w:val="none" w:sz="0" w:space="0" w:color="auto"/>
        <w:right w:val="none" w:sz="0" w:space="0" w:color="auto"/>
      </w:divBdr>
    </w:div>
    <w:div w:id="1834027278">
      <w:bodyDiv w:val="1"/>
      <w:marLeft w:val="0"/>
      <w:marRight w:val="0"/>
      <w:marTop w:val="0"/>
      <w:marBottom w:val="0"/>
      <w:divBdr>
        <w:top w:val="none" w:sz="0" w:space="0" w:color="auto"/>
        <w:left w:val="none" w:sz="0" w:space="0" w:color="auto"/>
        <w:bottom w:val="none" w:sz="0" w:space="0" w:color="auto"/>
        <w:right w:val="none" w:sz="0" w:space="0" w:color="auto"/>
      </w:divBdr>
    </w:div>
    <w:div w:id="1849635950">
      <w:bodyDiv w:val="1"/>
      <w:marLeft w:val="0"/>
      <w:marRight w:val="0"/>
      <w:marTop w:val="0"/>
      <w:marBottom w:val="0"/>
      <w:divBdr>
        <w:top w:val="none" w:sz="0" w:space="0" w:color="auto"/>
        <w:left w:val="none" w:sz="0" w:space="0" w:color="auto"/>
        <w:bottom w:val="none" w:sz="0" w:space="0" w:color="auto"/>
        <w:right w:val="none" w:sz="0" w:space="0" w:color="auto"/>
      </w:divBdr>
    </w:div>
    <w:div w:id="1907182249">
      <w:bodyDiv w:val="1"/>
      <w:marLeft w:val="0"/>
      <w:marRight w:val="0"/>
      <w:marTop w:val="0"/>
      <w:marBottom w:val="0"/>
      <w:divBdr>
        <w:top w:val="none" w:sz="0" w:space="0" w:color="auto"/>
        <w:left w:val="none" w:sz="0" w:space="0" w:color="auto"/>
        <w:bottom w:val="none" w:sz="0" w:space="0" w:color="auto"/>
        <w:right w:val="none" w:sz="0" w:space="0" w:color="auto"/>
      </w:divBdr>
      <w:divsChild>
        <w:div w:id="49502047">
          <w:marLeft w:val="0"/>
          <w:marRight w:val="0"/>
          <w:marTop w:val="0"/>
          <w:marBottom w:val="0"/>
          <w:divBdr>
            <w:top w:val="none" w:sz="0" w:space="0" w:color="auto"/>
            <w:left w:val="none" w:sz="0" w:space="0" w:color="auto"/>
            <w:bottom w:val="none" w:sz="0" w:space="0" w:color="auto"/>
            <w:right w:val="none" w:sz="0" w:space="0" w:color="auto"/>
          </w:divBdr>
        </w:div>
      </w:divsChild>
    </w:div>
    <w:div w:id="1922564713">
      <w:bodyDiv w:val="1"/>
      <w:marLeft w:val="0"/>
      <w:marRight w:val="0"/>
      <w:marTop w:val="0"/>
      <w:marBottom w:val="0"/>
      <w:divBdr>
        <w:top w:val="none" w:sz="0" w:space="0" w:color="auto"/>
        <w:left w:val="none" w:sz="0" w:space="0" w:color="auto"/>
        <w:bottom w:val="none" w:sz="0" w:space="0" w:color="auto"/>
        <w:right w:val="none" w:sz="0" w:space="0" w:color="auto"/>
      </w:divBdr>
    </w:div>
    <w:div w:id="1928034062">
      <w:bodyDiv w:val="1"/>
      <w:marLeft w:val="0"/>
      <w:marRight w:val="0"/>
      <w:marTop w:val="0"/>
      <w:marBottom w:val="0"/>
      <w:divBdr>
        <w:top w:val="none" w:sz="0" w:space="0" w:color="auto"/>
        <w:left w:val="none" w:sz="0" w:space="0" w:color="auto"/>
        <w:bottom w:val="none" w:sz="0" w:space="0" w:color="auto"/>
        <w:right w:val="none" w:sz="0" w:space="0" w:color="auto"/>
      </w:divBdr>
    </w:div>
    <w:div w:id="1951274198">
      <w:bodyDiv w:val="1"/>
      <w:marLeft w:val="0"/>
      <w:marRight w:val="0"/>
      <w:marTop w:val="0"/>
      <w:marBottom w:val="0"/>
      <w:divBdr>
        <w:top w:val="none" w:sz="0" w:space="0" w:color="auto"/>
        <w:left w:val="none" w:sz="0" w:space="0" w:color="auto"/>
        <w:bottom w:val="none" w:sz="0" w:space="0" w:color="auto"/>
        <w:right w:val="none" w:sz="0" w:space="0" w:color="auto"/>
      </w:divBdr>
    </w:div>
    <w:div w:id="1964842819">
      <w:bodyDiv w:val="1"/>
      <w:marLeft w:val="0"/>
      <w:marRight w:val="0"/>
      <w:marTop w:val="0"/>
      <w:marBottom w:val="0"/>
      <w:divBdr>
        <w:top w:val="none" w:sz="0" w:space="0" w:color="auto"/>
        <w:left w:val="none" w:sz="0" w:space="0" w:color="auto"/>
        <w:bottom w:val="none" w:sz="0" w:space="0" w:color="auto"/>
        <w:right w:val="none" w:sz="0" w:space="0" w:color="auto"/>
      </w:divBdr>
    </w:div>
    <w:div w:id="203615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611</Words>
  <Characters>3487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YAĞMUR SUDE YOLCU</cp:lastModifiedBy>
  <cp:revision>3</cp:revision>
  <dcterms:created xsi:type="dcterms:W3CDTF">2025-03-20T19:16:00Z</dcterms:created>
  <dcterms:modified xsi:type="dcterms:W3CDTF">2025-03-22T21:51:00Z</dcterms:modified>
</cp:coreProperties>
</file>