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3DBB" w14:textId="2E64D8DF" w:rsidR="00DA78E7" w:rsidRDefault="004F6A08" w:rsidP="004F6A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MINOR PROJECT</w:t>
      </w:r>
    </w:p>
    <w:p w14:paraId="61A889A4" w14:textId="0DFB0E89" w:rsidR="004F6A08" w:rsidRDefault="004F6A08" w:rsidP="004F6A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FROM DNA SAMPLE TO VERIFIED PCR RESULT</w:t>
      </w:r>
    </w:p>
    <w:p w14:paraId="2C641848" w14:textId="77777777" w:rsidR="004F6A08" w:rsidRDefault="004F6A08" w:rsidP="004F6A0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CA68A8" w14:textId="77777777" w:rsidR="004F6A08" w:rsidRPr="004F6A08" w:rsidRDefault="004F6A08" w:rsidP="004F6A08">
      <w:pPr>
        <w:rPr>
          <w:rFonts w:ascii="Times New Roman" w:hAnsi="Times New Roman" w:cs="Times New Roman"/>
          <w:sz w:val="24"/>
          <w:szCs w:val="24"/>
        </w:rPr>
      </w:pPr>
      <w:r w:rsidRPr="004F6A08">
        <w:rPr>
          <w:rFonts w:ascii="Times New Roman" w:hAnsi="Times New Roman" w:cs="Times New Roman"/>
          <w:sz w:val="24"/>
          <w:szCs w:val="24"/>
        </w:rPr>
        <w:t>DNA (deoxyribonucleic acid) contains the genetic information of an organism. In molecular biology, researchers often need to isolate DNA from a biological sample before studying a particular gene or DNA region.</w:t>
      </w:r>
    </w:p>
    <w:p w14:paraId="6E1DAE0D" w14:textId="77777777" w:rsidR="004F6A08" w:rsidRPr="004F6A08" w:rsidRDefault="004F6A08" w:rsidP="004F6A08">
      <w:pPr>
        <w:rPr>
          <w:rFonts w:ascii="Times New Roman" w:hAnsi="Times New Roman" w:cs="Times New Roman"/>
          <w:sz w:val="24"/>
          <w:szCs w:val="24"/>
        </w:rPr>
      </w:pPr>
      <w:r w:rsidRPr="004F6A08">
        <w:rPr>
          <w:rFonts w:ascii="Times New Roman" w:hAnsi="Times New Roman" w:cs="Times New Roman"/>
          <w:sz w:val="24"/>
          <w:szCs w:val="24"/>
        </w:rPr>
        <w:t>A typical workflow is:</w:t>
      </w:r>
    </w:p>
    <w:p w14:paraId="03AB0B55" w14:textId="77777777" w:rsidR="004F6A08" w:rsidRPr="004F6A08" w:rsidRDefault="004F6A08" w:rsidP="004F6A08">
      <w:pPr>
        <w:rPr>
          <w:rFonts w:ascii="Times New Roman" w:hAnsi="Times New Roman" w:cs="Times New Roman"/>
          <w:sz w:val="24"/>
          <w:szCs w:val="24"/>
        </w:rPr>
      </w:pPr>
      <w:r w:rsidRPr="004F6A08">
        <w:rPr>
          <w:rFonts w:ascii="Times New Roman" w:hAnsi="Times New Roman" w:cs="Times New Roman"/>
          <w:b/>
          <w:bCs/>
          <w:sz w:val="24"/>
          <w:szCs w:val="24"/>
        </w:rPr>
        <w:t>Biological sample → DNA extraction → DNA quality check → PCR → Agarose gel electrophoresis → Sequencing → Final verification</w:t>
      </w:r>
    </w:p>
    <w:p w14:paraId="53DE70DA" w14:textId="77777777" w:rsidR="004F6A08" w:rsidRPr="004F6A08" w:rsidRDefault="004F6A08" w:rsidP="004F6A08">
      <w:pPr>
        <w:rPr>
          <w:rFonts w:ascii="Times New Roman" w:hAnsi="Times New Roman" w:cs="Times New Roman"/>
          <w:sz w:val="24"/>
          <w:szCs w:val="24"/>
        </w:rPr>
      </w:pPr>
      <w:r w:rsidRPr="004F6A08">
        <w:rPr>
          <w:rFonts w:ascii="Times New Roman" w:hAnsi="Times New Roman" w:cs="Times New Roman"/>
          <w:sz w:val="24"/>
          <w:szCs w:val="24"/>
        </w:rPr>
        <w:t>Each step has a specific purpose:</w:t>
      </w:r>
    </w:p>
    <w:p w14:paraId="179C4526" w14:textId="77777777" w:rsidR="004F6A08" w:rsidRPr="004F6A08" w:rsidRDefault="004F6A08" w:rsidP="004F6A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A08">
        <w:rPr>
          <w:rFonts w:ascii="Times New Roman" w:hAnsi="Times New Roman" w:cs="Times New Roman"/>
          <w:b/>
          <w:bCs/>
          <w:sz w:val="24"/>
          <w:szCs w:val="24"/>
        </w:rPr>
        <w:t>DNA extraction:</w:t>
      </w:r>
      <w:r w:rsidRPr="004F6A08">
        <w:rPr>
          <w:rFonts w:ascii="Times New Roman" w:hAnsi="Times New Roman" w:cs="Times New Roman"/>
          <w:sz w:val="24"/>
          <w:szCs w:val="24"/>
        </w:rPr>
        <w:t xml:space="preserve"> obtains DNA from cells. </w:t>
      </w:r>
    </w:p>
    <w:p w14:paraId="61157022" w14:textId="77777777" w:rsidR="004F6A08" w:rsidRPr="004F6A08" w:rsidRDefault="004F6A08" w:rsidP="004F6A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A08">
        <w:rPr>
          <w:rFonts w:ascii="Times New Roman" w:hAnsi="Times New Roman" w:cs="Times New Roman"/>
          <w:b/>
          <w:bCs/>
          <w:sz w:val="24"/>
          <w:szCs w:val="24"/>
        </w:rPr>
        <w:t>DNA quantification and quality check:</w:t>
      </w:r>
      <w:r w:rsidRPr="004F6A08">
        <w:rPr>
          <w:rFonts w:ascii="Times New Roman" w:hAnsi="Times New Roman" w:cs="Times New Roman"/>
          <w:sz w:val="24"/>
          <w:szCs w:val="24"/>
        </w:rPr>
        <w:t xml:space="preserve"> determines how much DNA is present and whether it is sufficiently pure. </w:t>
      </w:r>
    </w:p>
    <w:p w14:paraId="0E7BC470" w14:textId="77777777" w:rsidR="004F6A08" w:rsidRPr="004F6A08" w:rsidRDefault="004F6A08" w:rsidP="004F6A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A08">
        <w:rPr>
          <w:rFonts w:ascii="Times New Roman" w:hAnsi="Times New Roman" w:cs="Times New Roman"/>
          <w:b/>
          <w:bCs/>
          <w:sz w:val="24"/>
          <w:szCs w:val="24"/>
        </w:rPr>
        <w:t>PCR:</w:t>
      </w:r>
      <w:r w:rsidRPr="004F6A08">
        <w:rPr>
          <w:rFonts w:ascii="Times New Roman" w:hAnsi="Times New Roman" w:cs="Times New Roman"/>
          <w:sz w:val="24"/>
          <w:szCs w:val="24"/>
        </w:rPr>
        <w:t xml:space="preserve"> makes many copies of a selected DNA region. </w:t>
      </w:r>
    </w:p>
    <w:p w14:paraId="3D2BA85F" w14:textId="77777777" w:rsidR="004F6A08" w:rsidRPr="004F6A08" w:rsidRDefault="004F6A08" w:rsidP="004F6A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A08">
        <w:rPr>
          <w:rFonts w:ascii="Times New Roman" w:hAnsi="Times New Roman" w:cs="Times New Roman"/>
          <w:b/>
          <w:bCs/>
          <w:sz w:val="24"/>
          <w:szCs w:val="24"/>
        </w:rPr>
        <w:t>Agarose gel electrophoresis:</w:t>
      </w:r>
      <w:r w:rsidRPr="004F6A08">
        <w:rPr>
          <w:rFonts w:ascii="Times New Roman" w:hAnsi="Times New Roman" w:cs="Times New Roman"/>
          <w:sz w:val="24"/>
          <w:szCs w:val="24"/>
        </w:rPr>
        <w:t xml:space="preserve"> checks whether the PCR produced a DNA fragment of the expected size. </w:t>
      </w:r>
    </w:p>
    <w:p w14:paraId="4EE71A61" w14:textId="77777777" w:rsidR="004F6A08" w:rsidRPr="004F6A08" w:rsidRDefault="004F6A08" w:rsidP="004F6A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A08">
        <w:rPr>
          <w:rFonts w:ascii="Times New Roman" w:hAnsi="Times New Roman" w:cs="Times New Roman"/>
          <w:b/>
          <w:bCs/>
          <w:sz w:val="24"/>
          <w:szCs w:val="24"/>
        </w:rPr>
        <w:t>Sequencing:</w:t>
      </w:r>
      <w:r w:rsidRPr="004F6A08">
        <w:rPr>
          <w:rFonts w:ascii="Times New Roman" w:hAnsi="Times New Roman" w:cs="Times New Roman"/>
          <w:sz w:val="24"/>
          <w:szCs w:val="24"/>
        </w:rPr>
        <w:t xml:space="preserve"> determines the actual nucleotide sequence and can provide stronger confirmation of the target.</w:t>
      </w:r>
    </w:p>
    <w:p w14:paraId="4ECD9936" w14:textId="47893BA9" w:rsidR="004F6A08" w:rsidRDefault="00497F2A" w:rsidP="004F6A0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C2AA8B" wp14:editId="2365385A">
            <wp:extent cx="5731510" cy="3746500"/>
            <wp:effectExtent l="0" t="0" r="2540" b="6350"/>
            <wp:docPr id="4265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330" name="Picture 42653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6D22" w14:textId="1010A3E1" w:rsidR="00497F2A" w:rsidRDefault="00497F2A" w:rsidP="004F6A08">
      <w:pPr>
        <w:rPr>
          <w:rFonts w:ascii="Times New Roman" w:hAnsi="Times New Roman" w:cs="Times New Roman"/>
          <w:color w:val="4472C4" w:themeColor="accent1"/>
          <w:sz w:val="24"/>
          <w:szCs w:val="2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Reference link</w:t>
      </w:r>
      <w:r w:rsidRPr="00497F2A">
        <w:rPr>
          <w:rFonts w:ascii="Times New Roman" w:hAnsi="Times New Roman" w:cs="Times New Roman"/>
          <w:color w:val="4472C4" w:themeColor="accent1"/>
          <w:sz w:val="24"/>
          <w:szCs w:val="2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6" w:history="1">
        <w:r w:rsidRPr="002D2312">
          <w:rPr>
            <w:rStyle w:val="Hyperlink"/>
            <w:rFonts w:ascii="Times New Roman" w:hAnsi="Times New Roman" w:cs="Times New Roman"/>
            <w:sz w:val="24"/>
            <w:szCs w:val="24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https://geneticeducation.co.in/</w:t>
        </w:r>
      </w:hyperlink>
    </w:p>
    <w:p w14:paraId="4816CEA0" w14:textId="7DA4BD36" w:rsidR="00497F2A" w:rsidRDefault="00497F2A" w:rsidP="00497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7F2A">
        <w:rPr>
          <w:rFonts w:ascii="Times New Roman" w:hAnsi="Times New Roman" w:cs="Times New Roman"/>
          <w:sz w:val="24"/>
          <w:szCs w:val="24"/>
          <w:lang w:val="en-US"/>
        </w:rPr>
        <w:lastRenderedPageBreak/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NA is present inside cells and is associated with proteins and other cellular components. Biological sample therefore contains much more than DNA like RNA, proteins, lipids, carbohydrates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which may interfere with techniques such as PCR.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Therefore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DNA extraction separates DNA from most other cellular components and produces DNA that can be used for downstream experiments.</w:t>
      </w:r>
    </w:p>
    <w:p w14:paraId="5C632723" w14:textId="35BD788E" w:rsidR="00497F2A" w:rsidRDefault="00F02C9E" w:rsidP="00497F2A">
      <w:pPr>
        <w:rPr>
          <w:rFonts w:ascii="Times New Roman" w:hAnsi="Times New Roman" w:cs="Times New Roman"/>
          <w:color w:val="4472C4" w:themeColor="accent1"/>
          <w:sz w:val="24"/>
          <w:szCs w:val="2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Reference link</w:t>
      </w:r>
      <w:r w:rsidRPr="00F02C9E">
        <w:rPr>
          <w:rFonts w:ascii="Times New Roman" w:hAnsi="Times New Roman" w:cs="Times New Roman"/>
          <w:color w:val="4472C4" w:themeColor="accent1"/>
          <w:sz w:val="24"/>
          <w:szCs w:val="2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7" w:history="1">
        <w:r w:rsidRPr="002D2312">
          <w:rPr>
            <w:rStyle w:val="Hyperlink"/>
            <w:rFonts w:ascii="Times New Roman" w:hAnsi="Times New Roman" w:cs="Times New Roman"/>
            <w:sz w:val="24"/>
            <w:szCs w:val="24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https://www.sciencedirect.com/</w:t>
        </w:r>
      </w:hyperlink>
    </w:p>
    <w:p w14:paraId="3A48D355" w14:textId="77777777" w:rsidR="00F02C9E" w:rsidRPr="00F02C9E" w:rsidRDefault="00F02C9E" w:rsidP="00497F2A">
      <w:pPr>
        <w:rPr>
          <w:rFonts w:ascii="Times New Roman" w:hAnsi="Times New Roman" w:cs="Times New Roman"/>
          <w:color w:val="4472C4" w:themeColor="accent1"/>
          <w:sz w:val="24"/>
          <w:szCs w:val="2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A6B61A" w14:textId="0D24AA87" w:rsidR="00497F2A" w:rsidRDefault="00F02C9E" w:rsidP="00F02C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BASIC DNA EXTRACTION WORK FLOW: -</w:t>
      </w:r>
    </w:p>
    <w:p w14:paraId="19EBCC42" w14:textId="77777777" w:rsidR="00F02C9E" w:rsidRPr="00F02C9E" w:rsidRDefault="00F02C9E" w:rsidP="00F02C9E">
      <w:pPr>
        <w:rPr>
          <w:rFonts w:ascii="Times New Roman" w:hAnsi="Times New Roman" w:cs="Times New Roman"/>
          <w:sz w:val="24"/>
          <w:szCs w:val="24"/>
        </w:rPr>
      </w:pPr>
      <w:r w:rsidRPr="00F02C9E">
        <w:rPr>
          <w:rFonts w:ascii="Times New Roman" w:hAnsi="Times New Roman" w:cs="Times New Roman"/>
          <w:sz w:val="24"/>
          <w:szCs w:val="24"/>
        </w:rPr>
        <w:t>DNA extraction generally involves the following steps:</w:t>
      </w:r>
    </w:p>
    <w:p w14:paraId="74B7EA0E" w14:textId="45D2725E" w:rsidR="00F02C9E" w:rsidRPr="00F02C9E" w:rsidRDefault="00F02C9E" w:rsidP="00F02C9E">
      <w:pPr>
        <w:rPr>
          <w:rFonts w:ascii="Times New Roman" w:hAnsi="Times New Roman" w:cs="Times New Roman"/>
          <w:sz w:val="24"/>
          <w:szCs w:val="24"/>
        </w:rPr>
      </w:pPr>
      <w:r w:rsidRPr="00F02C9E">
        <w:rPr>
          <w:rFonts w:ascii="Times New Roman" w:hAnsi="Times New Roman" w:cs="Times New Roman"/>
          <w:b/>
          <w:bCs/>
          <w:sz w:val="24"/>
          <w:szCs w:val="24"/>
        </w:rPr>
        <w:t>1. Sample Preparation</w:t>
      </w:r>
      <w:r w:rsidRPr="00F02C9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02C9E">
        <w:rPr>
          <w:rFonts w:ascii="Times New Roman" w:hAnsi="Times New Roman" w:cs="Times New Roman"/>
          <w:sz w:val="24"/>
          <w:szCs w:val="24"/>
        </w:rPr>
        <w:t>A biological sample such as blood, tissue, or cultured cells is collected and prepared for DNA extraction.</w:t>
      </w:r>
    </w:p>
    <w:p w14:paraId="2C847976" w14:textId="1632344F" w:rsidR="00F02C9E" w:rsidRPr="00F02C9E" w:rsidRDefault="00F02C9E" w:rsidP="00F02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C9E">
        <w:rPr>
          <w:rFonts w:ascii="Times New Roman" w:hAnsi="Times New Roman" w:cs="Times New Roman"/>
          <w:b/>
          <w:bCs/>
          <w:sz w:val="24"/>
          <w:szCs w:val="24"/>
        </w:rPr>
        <w:t>2. Cell Lysis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02C9E">
        <w:rPr>
          <w:rFonts w:ascii="Times New Roman" w:hAnsi="Times New Roman" w:cs="Times New Roman"/>
          <w:sz w:val="24"/>
          <w:szCs w:val="24"/>
        </w:rPr>
        <w:t>Cells are broken open to release DNA. Lysis also helps break down cellular membranes and proteins.</w:t>
      </w:r>
    </w:p>
    <w:p w14:paraId="0243A2E9" w14:textId="65F30E87" w:rsidR="00F02C9E" w:rsidRPr="00F02C9E" w:rsidRDefault="00F02C9E" w:rsidP="00F02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C9E">
        <w:rPr>
          <w:rFonts w:ascii="Times New Roman" w:hAnsi="Times New Roman" w:cs="Times New Roman"/>
          <w:b/>
          <w:bCs/>
          <w:sz w:val="24"/>
          <w:szCs w:val="24"/>
        </w:rPr>
        <w:t>3. Removal of Contaminants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02C9E">
        <w:rPr>
          <w:rFonts w:ascii="Times New Roman" w:hAnsi="Times New Roman" w:cs="Times New Roman"/>
          <w:sz w:val="24"/>
          <w:szCs w:val="24"/>
        </w:rPr>
        <w:t>Proteins, RNA, salts, and other cellular components are removed so that relatively pure DNA remains.</w:t>
      </w:r>
    </w:p>
    <w:p w14:paraId="1E4CE88B" w14:textId="78C5439D" w:rsidR="00F02C9E" w:rsidRPr="00F02C9E" w:rsidRDefault="00F02C9E" w:rsidP="00F02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C9E">
        <w:rPr>
          <w:rFonts w:ascii="Times New Roman" w:hAnsi="Times New Roman" w:cs="Times New Roman"/>
          <w:b/>
          <w:bCs/>
          <w:sz w:val="24"/>
          <w:szCs w:val="24"/>
        </w:rPr>
        <w:t>4. DNA Purification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02C9E">
        <w:rPr>
          <w:rFonts w:ascii="Times New Roman" w:hAnsi="Times New Roman" w:cs="Times New Roman"/>
          <w:sz w:val="24"/>
          <w:szCs w:val="24"/>
        </w:rPr>
        <w:t xml:space="preserve">In a silica-column method, DNA binds to a </w:t>
      </w:r>
      <w:r w:rsidRPr="00F02C9E">
        <w:rPr>
          <w:rFonts w:ascii="Times New Roman" w:hAnsi="Times New Roman" w:cs="Times New Roman"/>
          <w:b/>
          <w:bCs/>
          <w:sz w:val="24"/>
          <w:szCs w:val="24"/>
        </w:rPr>
        <w:t>silica membrane</w:t>
      </w:r>
      <w:r w:rsidRPr="00F02C9E">
        <w:rPr>
          <w:rFonts w:ascii="Times New Roman" w:hAnsi="Times New Roman" w:cs="Times New Roman"/>
          <w:sz w:val="24"/>
          <w:szCs w:val="24"/>
        </w:rPr>
        <w:t>, while many contaminants are removed.</w:t>
      </w:r>
    </w:p>
    <w:p w14:paraId="1F051C3A" w14:textId="1D400F21" w:rsidR="00F02C9E" w:rsidRPr="00F02C9E" w:rsidRDefault="00F02C9E" w:rsidP="00F02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C9E">
        <w:rPr>
          <w:rFonts w:ascii="Times New Roman" w:hAnsi="Times New Roman" w:cs="Times New Roman"/>
          <w:b/>
          <w:bCs/>
          <w:sz w:val="24"/>
          <w:szCs w:val="24"/>
        </w:rPr>
        <w:t>5. Washing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02C9E">
        <w:rPr>
          <w:rFonts w:ascii="Times New Roman" w:hAnsi="Times New Roman" w:cs="Times New Roman"/>
          <w:sz w:val="24"/>
          <w:szCs w:val="24"/>
        </w:rPr>
        <w:t>The membrane is washed to remove remaining impurities while the DNA stays bound to it.</w:t>
      </w:r>
    </w:p>
    <w:p w14:paraId="2795ACAF" w14:textId="0BD13BEE" w:rsidR="00F02C9E" w:rsidRDefault="00F02C9E" w:rsidP="00F02C9E">
      <w:pPr>
        <w:rPr>
          <w:rFonts w:ascii="Times New Roman" w:hAnsi="Times New Roman" w:cs="Times New Roman"/>
          <w:sz w:val="24"/>
          <w:szCs w:val="24"/>
        </w:rPr>
      </w:pPr>
      <w:r w:rsidRPr="00F02C9E">
        <w:rPr>
          <w:rFonts w:ascii="Times New Roman" w:hAnsi="Times New Roman" w:cs="Times New Roman"/>
          <w:b/>
          <w:bCs/>
          <w:sz w:val="24"/>
          <w:szCs w:val="24"/>
        </w:rPr>
        <w:t>6. Elution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02C9E">
        <w:rPr>
          <w:rFonts w:ascii="Times New Roman" w:hAnsi="Times New Roman" w:cs="Times New Roman"/>
          <w:sz w:val="24"/>
          <w:szCs w:val="24"/>
        </w:rPr>
        <w:t>Finally, purified DNA is released from the membrane and collected in a clean tube.</w:t>
      </w:r>
    </w:p>
    <w:p w14:paraId="0637BB39" w14:textId="588AACCD" w:rsidR="00A564D0" w:rsidRDefault="00A564D0" w:rsidP="00F02C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510948" wp14:editId="1D37B3A7">
            <wp:extent cx="5731510" cy="2080260"/>
            <wp:effectExtent l="0" t="0" r="0" b="0"/>
            <wp:docPr id="1809075526" name="Picture 3" descr="Experimental Protocol for DNA Extraction | AAT Bio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erimental Protocol for DNA Extraction | AAT Bioques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47B9" w14:textId="00C641DF" w:rsidR="00AE4758" w:rsidRDefault="00F02C9E" w:rsidP="00F02C9E">
      <w:pPr>
        <w:rPr>
          <w:rFonts w:ascii="Times New Roman" w:hAnsi="Times New Roman" w:cs="Times New Roman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</w:rPr>
        <w:t>Reference link</w:t>
      </w:r>
      <w:r w:rsidRPr="00F02C9E">
        <w:rPr>
          <w:rFonts w:ascii="Times New Roman" w:hAnsi="Times New Roman" w:cs="Times New Roman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9" w:history="1">
        <w:r w:rsidRPr="002D2312">
          <w:rPr>
            <w:rStyle w:val="Hyperlink"/>
            <w:rFonts w:ascii="Times New Roman" w:hAnsi="Times New Roman" w:cs="Times New Roman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https://www.qiagen.com/</w:t>
        </w:r>
      </w:hyperlink>
    </w:p>
    <w:p w14:paraId="5A799678" w14:textId="77777777" w:rsidR="00AE4758" w:rsidRPr="00AE4758" w:rsidRDefault="00AE4758" w:rsidP="00AE4758">
      <w:p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>After DNA extraction, the DNA is checked for its quantity and purity before PCR.</w:t>
      </w:r>
    </w:p>
    <w:p w14:paraId="058E6AF7" w14:textId="77777777" w:rsidR="00AE4758" w:rsidRPr="00AE4758" w:rsidRDefault="00AE4758" w:rsidP="00AE47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4758">
        <w:rPr>
          <w:rFonts w:ascii="Times New Roman" w:hAnsi="Times New Roman" w:cs="Times New Roman"/>
          <w:b/>
          <w:bCs/>
          <w:sz w:val="28"/>
          <w:szCs w:val="28"/>
        </w:rPr>
        <w:t>A260</w:t>
      </w:r>
    </w:p>
    <w:p w14:paraId="43AA3263" w14:textId="77777777" w:rsidR="00AE4758" w:rsidRPr="00AE4758" w:rsidRDefault="00AE4758" w:rsidP="00AE475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DNA absorbs UV light strongly at 260 nm. </w:t>
      </w:r>
    </w:p>
    <w:p w14:paraId="2A5CB84B" w14:textId="5AC51D7B" w:rsidR="00A564D0" w:rsidRDefault="00AE4758" w:rsidP="00A564D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A260 is used to estimate the amount/concentration of DNA in the sample. </w:t>
      </w:r>
    </w:p>
    <w:p w14:paraId="0BD02B86" w14:textId="77777777" w:rsidR="00A564D0" w:rsidRPr="00A564D0" w:rsidRDefault="00A564D0" w:rsidP="00A564D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3AF470" w14:textId="1D0D82B9" w:rsidR="00AE4758" w:rsidRPr="00AE4758" w:rsidRDefault="00AE4758" w:rsidP="00AE475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4758">
        <w:rPr>
          <w:rFonts w:ascii="Times New Roman" w:hAnsi="Times New Roman" w:cs="Times New Roman"/>
          <w:b/>
          <w:bCs/>
          <w:sz w:val="28"/>
          <w:szCs w:val="28"/>
        </w:rPr>
        <w:lastRenderedPageBreak/>
        <w:t>A280</w:t>
      </w:r>
    </w:p>
    <w:p w14:paraId="1BC03F56" w14:textId="77777777" w:rsidR="00AE4758" w:rsidRPr="00AE4758" w:rsidRDefault="00AE4758" w:rsidP="00AE47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Proteins absorb UV light strongly around 280 nm. </w:t>
      </w:r>
    </w:p>
    <w:p w14:paraId="394A8721" w14:textId="77777777" w:rsidR="00AE4758" w:rsidRDefault="00AE4758" w:rsidP="00AE47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A280 helps detect possible protein contamination. </w:t>
      </w:r>
    </w:p>
    <w:p w14:paraId="0D94E980" w14:textId="77777777" w:rsidR="00AE4758" w:rsidRPr="00AE4758" w:rsidRDefault="00AE4758" w:rsidP="00AE47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2EE25D" w14:textId="77777777" w:rsidR="00AE4758" w:rsidRPr="00AE4758" w:rsidRDefault="00AE4758" w:rsidP="00AE47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4758">
        <w:rPr>
          <w:rFonts w:ascii="Times New Roman" w:hAnsi="Times New Roman" w:cs="Times New Roman"/>
          <w:b/>
          <w:bCs/>
          <w:sz w:val="28"/>
          <w:szCs w:val="28"/>
        </w:rPr>
        <w:t>A260/A280 Ratio</w:t>
      </w:r>
    </w:p>
    <w:p w14:paraId="50AF00C5" w14:textId="77777777" w:rsidR="00AE4758" w:rsidRPr="00AE4758" w:rsidRDefault="00AE4758" w:rsidP="00AE47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This ratio is used to estimate DNA purity. </w:t>
      </w:r>
    </w:p>
    <w:p w14:paraId="64BD707D" w14:textId="77777777" w:rsidR="00AE4758" w:rsidRPr="00AE4758" w:rsidRDefault="00AE4758" w:rsidP="00AE47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Pure DNA generally has an A260/A280 ratio of about 1.8. </w:t>
      </w:r>
    </w:p>
    <w:p w14:paraId="07A4B5C8" w14:textId="77777777" w:rsidR="00AE4758" w:rsidRDefault="00AE4758" w:rsidP="00AE47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>A much lower ratio may indicate contamination, particularly by proteins or phenolic compounds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B24A55" w14:textId="4117C62D" w:rsidR="00AE4758" w:rsidRDefault="00AE4758" w:rsidP="00AE4758">
      <w:pPr>
        <w:rPr>
          <w:rFonts w:ascii="Times New Roman" w:hAnsi="Times New Roman" w:cs="Times New Roman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758">
        <w:rPr>
          <w:rFonts w:ascii="Times New Roman" w:hAnsi="Times New Roman" w:cs="Times New Roman"/>
          <w:sz w:val="24"/>
          <w:szCs w:val="24"/>
        </w:rPr>
        <w:t>Reference link</w:t>
      </w:r>
      <w:r w:rsidRPr="00AE4758">
        <w:rPr>
          <w:rFonts w:ascii="Times New Roman" w:hAnsi="Times New Roman" w:cs="Times New Roman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10" w:history="1">
        <w:r w:rsidRPr="002D2312">
          <w:rPr>
            <w:rStyle w:val="Hyperlink"/>
            <w:rFonts w:ascii="Times New Roman" w:hAnsi="Times New Roman" w:cs="Times New Roman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https://www.thermofisher.com/</w:t>
        </w:r>
      </w:hyperlink>
    </w:p>
    <w:p w14:paraId="1AB8D1D6" w14:textId="6A32FFC5" w:rsidR="00AE4758" w:rsidRPr="00966847" w:rsidRDefault="00AE4758" w:rsidP="0096684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66847">
        <w:rPr>
          <w:rFonts w:ascii="Times New Roman" w:hAnsi="Times New Roman" w:cs="Times New Roman"/>
          <w:b/>
          <w:bCs/>
          <w:sz w:val="28"/>
          <w:szCs w:val="28"/>
        </w:rPr>
        <w:t>PCR (polymerase chain reaction):</w:t>
      </w:r>
    </w:p>
    <w:p w14:paraId="34EA8494" w14:textId="77777777" w:rsidR="00AE4758" w:rsidRPr="00AE4758" w:rsidRDefault="00AE4758" w:rsidP="00AE4758">
      <w:p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>PCR is a technique used to make many copies of a specific DNA region.</w:t>
      </w:r>
    </w:p>
    <w:p w14:paraId="23ECE235" w14:textId="77777777" w:rsidR="00AE4758" w:rsidRPr="00AE4758" w:rsidRDefault="00AE4758" w:rsidP="00AE4758">
      <w:p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>PCR requires:</w:t>
      </w:r>
    </w:p>
    <w:p w14:paraId="51AEC6D2" w14:textId="77777777" w:rsidR="00AE4758" w:rsidRPr="00AE4758" w:rsidRDefault="00AE4758" w:rsidP="00AE47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Template DNA </w:t>
      </w:r>
    </w:p>
    <w:p w14:paraId="390E4FA4" w14:textId="77777777" w:rsidR="00AE4758" w:rsidRPr="00AE4758" w:rsidRDefault="00AE4758" w:rsidP="00AE47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Forward and reverse primers </w:t>
      </w:r>
    </w:p>
    <w:p w14:paraId="751208E3" w14:textId="77777777" w:rsidR="00AE4758" w:rsidRPr="00AE4758" w:rsidRDefault="00AE4758" w:rsidP="00AE47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DNA polymerase </w:t>
      </w:r>
    </w:p>
    <w:p w14:paraId="4FEBE327" w14:textId="77777777" w:rsidR="00AE4758" w:rsidRPr="00AE4758" w:rsidRDefault="00AE4758" w:rsidP="00AE47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Nucleotides </w:t>
      </w:r>
    </w:p>
    <w:p w14:paraId="27761E38" w14:textId="77777777" w:rsidR="00AE4758" w:rsidRPr="00AE4758" w:rsidRDefault="00AE4758" w:rsidP="00AE47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 xml:space="preserve">Buffer </w:t>
      </w:r>
    </w:p>
    <w:p w14:paraId="79721605" w14:textId="77777777" w:rsidR="00AE4758" w:rsidRPr="00AE4758" w:rsidRDefault="00AE4758" w:rsidP="00AE4758">
      <w:p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>PCR occurs in three main steps:</w:t>
      </w:r>
    </w:p>
    <w:p w14:paraId="753E7B83" w14:textId="5C71424E" w:rsidR="00AE4758" w:rsidRPr="00AE4758" w:rsidRDefault="00AE4758" w:rsidP="00AE47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4758">
        <w:rPr>
          <w:rFonts w:ascii="Times New Roman" w:hAnsi="Times New Roman" w:cs="Times New Roman"/>
          <w:b/>
          <w:bCs/>
          <w:sz w:val="24"/>
          <w:szCs w:val="24"/>
        </w:rPr>
        <w:t>1. Denaturation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AE4758">
        <w:rPr>
          <w:rFonts w:ascii="Times New Roman" w:hAnsi="Times New Roman" w:cs="Times New Roman"/>
          <w:sz w:val="24"/>
          <w:szCs w:val="24"/>
        </w:rPr>
        <w:t>The DNA is heated, causing the two strands to separate.</w:t>
      </w:r>
    </w:p>
    <w:p w14:paraId="41FA2B38" w14:textId="7E0EEEF4" w:rsidR="00AE4758" w:rsidRPr="00AE4758" w:rsidRDefault="00AE4758" w:rsidP="00AE47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4758">
        <w:rPr>
          <w:rFonts w:ascii="Times New Roman" w:hAnsi="Times New Roman" w:cs="Times New Roman"/>
          <w:b/>
          <w:bCs/>
          <w:sz w:val="24"/>
          <w:szCs w:val="24"/>
        </w:rPr>
        <w:t>2. Annealing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AE4758">
        <w:rPr>
          <w:rFonts w:ascii="Times New Roman" w:hAnsi="Times New Roman" w:cs="Times New Roman"/>
          <w:sz w:val="24"/>
          <w:szCs w:val="24"/>
        </w:rPr>
        <w:t>The temperature is lowered, allowing the primers to attach to their complementary DNA sequences.</w:t>
      </w:r>
    </w:p>
    <w:p w14:paraId="2E1B9AE2" w14:textId="22113AA4" w:rsidR="00AE4758" w:rsidRPr="00AE4758" w:rsidRDefault="00AE4758" w:rsidP="00AE47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4758">
        <w:rPr>
          <w:rFonts w:ascii="Times New Roman" w:hAnsi="Times New Roman" w:cs="Times New Roman"/>
          <w:b/>
          <w:bCs/>
          <w:sz w:val="24"/>
          <w:szCs w:val="24"/>
        </w:rPr>
        <w:t>3. Extension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AE4758">
        <w:rPr>
          <w:rFonts w:ascii="Times New Roman" w:hAnsi="Times New Roman" w:cs="Times New Roman"/>
          <w:sz w:val="24"/>
          <w:szCs w:val="24"/>
        </w:rPr>
        <w:t>DNA polymerase adds nucleotides to the primers and produces new DNA strands.</w:t>
      </w:r>
    </w:p>
    <w:p w14:paraId="7411A897" w14:textId="77777777" w:rsidR="00AE4758" w:rsidRDefault="00AE4758" w:rsidP="00AE4758">
      <w:pPr>
        <w:rPr>
          <w:rFonts w:ascii="Times New Roman" w:hAnsi="Times New Roman" w:cs="Times New Roman"/>
          <w:sz w:val="24"/>
          <w:szCs w:val="24"/>
        </w:rPr>
      </w:pPr>
      <w:r w:rsidRPr="00AE4758">
        <w:rPr>
          <w:rFonts w:ascii="Times New Roman" w:hAnsi="Times New Roman" w:cs="Times New Roman"/>
          <w:sz w:val="24"/>
          <w:szCs w:val="24"/>
        </w:rPr>
        <w:t>These three steps are repeated for several cycles, resulting in amplification of the target DNA region.</w:t>
      </w:r>
    </w:p>
    <w:p w14:paraId="121B0594" w14:textId="0A829584" w:rsidR="00966847" w:rsidRDefault="00966847" w:rsidP="00AE4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AEA173" wp14:editId="5CBBC819">
            <wp:extent cx="6027420" cy="2567940"/>
            <wp:effectExtent l="0" t="0" r="0" b="3810"/>
            <wp:docPr id="1185775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75254" name="Picture 11857752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57AB" w14:textId="4A169EE7" w:rsidR="00966847" w:rsidRDefault="00966847" w:rsidP="00AE4758">
      <w:pPr>
        <w:rPr>
          <w:rFonts w:ascii="Times New Roman" w:hAnsi="Times New Roman" w:cs="Times New Roman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Reference link</w:t>
      </w:r>
      <w:r w:rsidRPr="00966847">
        <w:rPr>
          <w:rFonts w:ascii="Times New Roman" w:hAnsi="Times New Roman" w:cs="Times New Roman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12" w:history="1">
        <w:r w:rsidRPr="002D2312">
          <w:rPr>
            <w:rStyle w:val="Hyperlink"/>
            <w:rFonts w:ascii="Times New Roman" w:hAnsi="Times New Roman" w:cs="Times New Roman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https://www.bosterbio.com/</w:t>
        </w:r>
      </w:hyperlink>
    </w:p>
    <w:p w14:paraId="05E3E52A" w14:textId="6CA4A709" w:rsidR="00F02C9E" w:rsidRPr="00966847" w:rsidRDefault="00966847" w:rsidP="0096684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847">
        <w:rPr>
          <w:b/>
          <w:bCs/>
          <w:sz w:val="28"/>
          <w:szCs w:val="28"/>
        </w:rPr>
        <w:t>AGAROSE GEL ELECTROPHOROSIS</w:t>
      </w:r>
      <w:r>
        <w:rPr>
          <w:rFonts w:ascii="Times New Roman" w:hAnsi="Times New Roman" w:cs="Times New Roman"/>
          <w:bCs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A47075F" w14:textId="77777777" w:rsidR="00332090" w:rsidRDefault="00966847" w:rsidP="00332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8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PCR, we need to determine whether the expected DNA fragment was actually produced.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668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agarose gel electrophoresis is useful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9668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DNA has a negatively charged phosphate backbone.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668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an electric field is applied across an agarose gel, DNA moves toward the positive electrode.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668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agarose gel acts like a molecular sieve.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668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Larger DNA fragments move more slowly and remain closer to the wells.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668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electrophoresis, DNA can be visualized using an appropriate DNA stain and imaging system.</w:t>
      </w:r>
      <w:r w:rsid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6F03A5" w14:textId="0C67EEF6" w:rsidR="00332090" w:rsidRDefault="00332090" w:rsidP="00332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DNA ladder is a mixture of DNA fragments of known </w:t>
      </w:r>
      <w:proofErr w:type="spellStart"/>
      <w:proofErr w:type="gramStart"/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sizes.It</w:t>
      </w:r>
      <w:proofErr w:type="spellEnd"/>
      <w:proofErr w:type="gramEnd"/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acts like a </w:t>
      </w:r>
      <w:r w:rsidRPr="003320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ruler for DNA </w:t>
      </w:r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fragments.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if the experiment is designed to amplify a particular region of approximately 500 base pairs, the PCR sample should show a band around the corresponding position relative to the DNA ladder.</w:t>
      </w:r>
    </w:p>
    <w:p w14:paraId="49F939C6" w14:textId="77777777" w:rsidR="00332090" w:rsidRDefault="00332090" w:rsidP="0033209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SEQUENCING:</w:t>
      </w:r>
    </w:p>
    <w:p w14:paraId="6FC588CF" w14:textId="77777777" w:rsidR="00332090" w:rsidRDefault="00332090" w:rsidP="00332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Sequencing determines the exact order of nucleotides (A, T, G and C) in a DNA fragment.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PCR and gel electrophoresis, the amplified DNA can be sequenced to confirm its identity.</w:t>
      </w:r>
    </w:p>
    <w:p w14:paraId="64A22C63" w14:textId="57A4FE88" w:rsidR="00332090" w:rsidRPr="00332090" w:rsidRDefault="00332090" w:rsidP="0033209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Gel electrophoresis: tells us the approximate size of the DNA fragment. </w:t>
      </w:r>
    </w:p>
    <w:p w14:paraId="3C8DBA31" w14:textId="77777777" w:rsidR="00332090" w:rsidRPr="00332090" w:rsidRDefault="00332090" w:rsidP="0033209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Sequencing: tells us the actual DNA sequence. </w:t>
      </w:r>
    </w:p>
    <w:p w14:paraId="242CB6AE" w14:textId="77777777" w:rsidR="00332090" w:rsidRDefault="00332090" w:rsidP="0033209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obtained sequence can then be compared with the expected/reference sequence to confirm whether the correct DNA region was amplified.</w:t>
      </w:r>
    </w:p>
    <w:p w14:paraId="614BF362" w14:textId="27976C7A" w:rsidR="00332090" w:rsidRPr="00332090" w:rsidRDefault="00332090" w:rsidP="00332090">
      <w:pPr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u w:val="single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Reference link: </w:t>
      </w:r>
      <w:r w:rsidRPr="00332090">
        <w:rPr>
          <w:rFonts w:ascii="Times New Roman" w:eastAsia="Times New Roman" w:hAnsi="Times New Roman" w:cs="Times New Roman"/>
          <w:color w:val="4472C4" w:themeColor="accent1"/>
          <w:kern w:val="0"/>
          <w:sz w:val="24"/>
          <w:szCs w:val="24"/>
          <w:u w:val="single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https://www.ncbi.nlm.nih.gov/</w:t>
      </w:r>
    </w:p>
    <w:p w14:paraId="03973543" w14:textId="060231A8" w:rsidR="00332090" w:rsidRPr="00A564D0" w:rsidRDefault="00332090" w:rsidP="00A564D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0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EA1744E" wp14:editId="27F0A2CE">
            <wp:extent cx="5448300" cy="2758440"/>
            <wp:effectExtent l="0" t="0" r="0" b="3810"/>
            <wp:docPr id="214379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95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F5FD" w14:textId="77777777" w:rsidR="00966847" w:rsidRPr="00966847" w:rsidRDefault="00966847" w:rsidP="00966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ECE2D2" w14:textId="77777777" w:rsidR="00966847" w:rsidRPr="00966847" w:rsidRDefault="00966847" w:rsidP="00966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966847" w:rsidRPr="00966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848"/>
    <w:multiLevelType w:val="hybridMultilevel"/>
    <w:tmpl w:val="C638D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A393F"/>
    <w:multiLevelType w:val="hybridMultilevel"/>
    <w:tmpl w:val="D3944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D2EE5"/>
    <w:multiLevelType w:val="hybridMultilevel"/>
    <w:tmpl w:val="75FE2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A4FBC"/>
    <w:multiLevelType w:val="hybridMultilevel"/>
    <w:tmpl w:val="2910CC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001CC"/>
    <w:multiLevelType w:val="multilevel"/>
    <w:tmpl w:val="5C2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2A63"/>
    <w:multiLevelType w:val="multilevel"/>
    <w:tmpl w:val="A1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E6AA1"/>
    <w:multiLevelType w:val="multilevel"/>
    <w:tmpl w:val="FAF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55E32"/>
    <w:multiLevelType w:val="multilevel"/>
    <w:tmpl w:val="DDC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5610C"/>
    <w:multiLevelType w:val="hybridMultilevel"/>
    <w:tmpl w:val="BF6C3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A405B"/>
    <w:multiLevelType w:val="hybridMultilevel"/>
    <w:tmpl w:val="5B1E1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A1927"/>
    <w:multiLevelType w:val="hybridMultilevel"/>
    <w:tmpl w:val="9974745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C601D"/>
    <w:multiLevelType w:val="multilevel"/>
    <w:tmpl w:val="0F2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73718"/>
    <w:multiLevelType w:val="hybridMultilevel"/>
    <w:tmpl w:val="C520DB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97A19"/>
    <w:multiLevelType w:val="multilevel"/>
    <w:tmpl w:val="DBC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B66AA"/>
    <w:multiLevelType w:val="hybridMultilevel"/>
    <w:tmpl w:val="BAE8EAC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205EA"/>
    <w:multiLevelType w:val="hybridMultilevel"/>
    <w:tmpl w:val="0ECC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631A58"/>
    <w:multiLevelType w:val="hybridMultilevel"/>
    <w:tmpl w:val="A6963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8D089A"/>
    <w:multiLevelType w:val="hybridMultilevel"/>
    <w:tmpl w:val="3CB0B2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F34D7"/>
    <w:multiLevelType w:val="hybridMultilevel"/>
    <w:tmpl w:val="92427C7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6432AC"/>
    <w:multiLevelType w:val="hybridMultilevel"/>
    <w:tmpl w:val="3B7C7D3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D23095"/>
    <w:multiLevelType w:val="hybridMultilevel"/>
    <w:tmpl w:val="1570E8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389733">
    <w:abstractNumId w:val="7"/>
  </w:num>
  <w:num w:numId="2" w16cid:durableId="285743090">
    <w:abstractNumId w:val="16"/>
  </w:num>
  <w:num w:numId="3" w16cid:durableId="1104956250">
    <w:abstractNumId w:val="3"/>
  </w:num>
  <w:num w:numId="4" w16cid:durableId="1253201452">
    <w:abstractNumId w:val="6"/>
  </w:num>
  <w:num w:numId="5" w16cid:durableId="1469007803">
    <w:abstractNumId w:val="4"/>
  </w:num>
  <w:num w:numId="6" w16cid:durableId="250238462">
    <w:abstractNumId w:val="5"/>
  </w:num>
  <w:num w:numId="7" w16cid:durableId="292441191">
    <w:abstractNumId w:val="15"/>
  </w:num>
  <w:num w:numId="8" w16cid:durableId="369233006">
    <w:abstractNumId w:val="1"/>
  </w:num>
  <w:num w:numId="9" w16cid:durableId="896015325">
    <w:abstractNumId w:val="9"/>
  </w:num>
  <w:num w:numId="10" w16cid:durableId="1847164546">
    <w:abstractNumId w:val="2"/>
  </w:num>
  <w:num w:numId="11" w16cid:durableId="165436803">
    <w:abstractNumId w:val="12"/>
  </w:num>
  <w:num w:numId="12" w16cid:durableId="2135059494">
    <w:abstractNumId w:val="14"/>
  </w:num>
  <w:num w:numId="13" w16cid:durableId="403139390">
    <w:abstractNumId w:val="20"/>
  </w:num>
  <w:num w:numId="14" w16cid:durableId="1280991305">
    <w:abstractNumId w:val="11"/>
  </w:num>
  <w:num w:numId="15" w16cid:durableId="1984233622">
    <w:abstractNumId w:val="8"/>
  </w:num>
  <w:num w:numId="16" w16cid:durableId="985747590">
    <w:abstractNumId w:val="19"/>
  </w:num>
  <w:num w:numId="17" w16cid:durableId="2024820546">
    <w:abstractNumId w:val="17"/>
  </w:num>
  <w:num w:numId="18" w16cid:durableId="1331980770">
    <w:abstractNumId w:val="18"/>
  </w:num>
  <w:num w:numId="19" w16cid:durableId="426466962">
    <w:abstractNumId w:val="10"/>
  </w:num>
  <w:num w:numId="20" w16cid:durableId="1420827646">
    <w:abstractNumId w:val="13"/>
  </w:num>
  <w:num w:numId="21" w16cid:durableId="30705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08"/>
    <w:rsid w:val="00076E5B"/>
    <w:rsid w:val="00081277"/>
    <w:rsid w:val="00220123"/>
    <w:rsid w:val="00332090"/>
    <w:rsid w:val="00497F2A"/>
    <w:rsid w:val="004F6A08"/>
    <w:rsid w:val="00966847"/>
    <w:rsid w:val="00A564D0"/>
    <w:rsid w:val="00AE4758"/>
    <w:rsid w:val="00DA78E7"/>
    <w:rsid w:val="00DD6C99"/>
    <w:rsid w:val="00F0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4609"/>
  <w15:chartTrackingRefBased/>
  <w15:docId w15:val="{37E5EC98-021F-473E-A5A9-4803DD33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F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F2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966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6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6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" TargetMode="External"/><Relationship Id="rId12" Type="http://schemas.openxmlformats.org/officeDocument/2006/relationships/hyperlink" Target="https://www.bosterb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eticeducation.co.in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thermofish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qiagen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Yagnasikha  Reddy  Gunapati</dc:creator>
  <cp:keywords/>
  <dc:description/>
  <cp:lastModifiedBy>Yagnasikha  Reddy  Gunapati</cp:lastModifiedBy>
  <cp:revision>2</cp:revision>
  <dcterms:created xsi:type="dcterms:W3CDTF">2026-10-03T18:40:00Z</dcterms:created>
  <dcterms:modified xsi:type="dcterms:W3CDTF">2026-10-03T18:40:00Z</dcterms:modified>
</cp:coreProperties>
</file>