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B4EA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Isolated 100% Analog ECG Acquisition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ECE 212P — Analog Circuits Lab | Project Flowchart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CCCFF"/>
                <w:sz w:val="18"/>
                <w:szCs w:val="18"/>
              </w:rPr>
              <w:t xml:space="preserve">Design of a 100% analog biopotential acquisition system using NE555 charge pump, discrete INA, RLD, and active filter bank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1 — Isolated Power Supply (NE555 Charge Pump)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single" w:color="BA7517" w:sz="6"/>
              <w:bottom w:val="single" w:color="BA7517" w:sz="6"/>
              <w:right w:val="single" w:color="BA7517" w:sz="6"/>
            </w:tcBorders>
            <w:shd w:fill="FAF0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9V Battery (Patient-isolated)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Single-supply source — no mains connection for patient safety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single" w:color="BA7517" w:sz="6"/>
              <w:bottom w:val="single" w:color="BA7517" w:sz="6"/>
              <w:right w:val="single" w:color="BA7517" w:sz="6"/>
            </w:tcBorders>
            <w:shd w:fill="FAF0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NE555 Timer IC — Astable mode (~15 kHz)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Generates square wave; drives Dickson charge-pump network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single" w:color="BA7517" w:sz="6"/>
              <w:bottom w:val="single" w:color="BA7517" w:sz="6"/>
              <w:right w:val="single" w:color="BA7517" w:sz="6"/>
            </w:tcBorders>
            <w:shd w:fill="FAF0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Dickson Charge Pump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1N4148 diodes + 10 µF film capacitors — produces stable negative rail (−V)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6"/>
              <w:left w:val="single" w:color="3B6D11" w:sz="6"/>
              <w:bottom w:val="single" w:color="3B6D11" w:sz="6"/>
              <w:right w:val="single" w:color="3B6D11" w:sz="6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Dual-rail Supply: +V / −V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Enables op-amp output to swing below ground — prevents clipping of ECG waveform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single" w:color="BA7517" w:sz="18"/>
              <w:bottom w:val="single" w:color="BA7517" w:sz="6"/>
              <w:right w:val="nil" w:color="FFFFFF" w:sz="0"/>
            </w:tcBorders>
            <w:shd w:fill="FAF0D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Pair 1 Demo Tasks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Verify 15 kHz square wave on the oscilloscope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Probe each charge-pump stage to demonstrate voltage doubling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Show stable −V rail under op-amp load (no drooping)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Explain patient-isolation rationale vs mains-derived supply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2 — Biopotential Extraction (INA + RLD)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ECG Electrodes — RA, LA, RL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Attached to wrist/forearm; raw signal ≈ 1 mV buried in noise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 Differential pair into 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Input Buffer A (Op-amp 1)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Buffers RA differential input</w:t>
            </w:r>
          </w:p>
        </w:tc>
        <w:tc>
          <w:tcPr>
            <w:tcW w:type="dxa" w:w="2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Input Buffer B (Op-amp 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Buffers LA differential input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 Both buffers feed difference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</w:tblGrid>
            <w:tr>
              <w:tc>
                <w:tcPr>
                  <w:tcW w:type="dxa" w:w="6600"/>
                  <w:tcBorders>
                    <w:top w:val="single" w:color="0F6E56" w:sz="6"/>
                    <w:left w:val="single" w:color="0F6E56" w:sz="6"/>
                    <w:bottom w:val="single" w:color="0F6E56" w:sz="6"/>
                    <w:right w:val="single" w:color="0F6E56" w:sz="6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Difference Stage (Op-amp 3)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5F5E5A"/>
                      <w:sz w:val="16"/>
                      <w:szCs w:val="16"/>
                    </w:rPr>
                    <w:t xml:space="preserve">1% metal-film resistors — applies differential gain; subtracts common-mode noise</w:t>
                  </w:r>
                </w:p>
              </w:tc>
            </w:tr>
          </w:tbl>
          <w:p/>
        </w:tc>
        <w:tc>
          <w:tcPr>
            <w:tcW w:type="dxa" w:w="2760"/>
            <w:tcBorders>
              <w:top w:val="single" w:color="993C1D" w:sz="6"/>
              <w:left w:val="single" w:color="993C1D" w:sz="6"/>
              <w:bottom w:val="single" w:color="993C1D" w:sz="6"/>
              <w:right w:val="single" w:color="993C1D" w:sz="6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RLD Circuit (Op-amp 4)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Senses residual CM voltage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Injects 180° correction back to RL electrode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→ Dramatically improves CMRR, suppresses 50 Hz at source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 Amplified ECG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6"/>
              <w:left w:val="single" w:color="3B6D11" w:sz="6"/>
              <w:bottom w:val="single" w:color="3B6D11" w:sz="6"/>
              <w:right w:val="single" w:color="3B6D11" w:sz="6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INA Output — Amplified ECG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Heartbeat waveform clearly visible; 50 Hz interference suppressed at source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18"/>
              <w:bottom w:val="single" w:color="0F6E56" w:sz="6"/>
              <w:right w:val="nil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Pair 2 Demo Tasks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Attach RA, LA, RL electrodes to wrist/forearm and show raw 1 mV signal buried in noise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Show INA gain — amplified heartbeat waveform clearly visible on scope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Toggle RLD off → show 50 Hz noise increase; re-enable → show suppression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Explain INA gain equation and 1% tolerance resistor justification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3 — Active Filter Bank (Second TL074)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6"/>
              <w:bottom w:val="single" w:color="185FA5" w:sz="6"/>
              <w:right w:val="single" w:color="185FA5" w:sz="6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High-Pass Filter — Sallen-Key, 2nd order, 0.5 Hz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Removes electrode drift and DC offset below 0.5 Hz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6"/>
              <w:bottom w:val="single" w:color="185FA5" w:sz="6"/>
              <w:right w:val="single" w:color="185FA5" w:sz="6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Twin-T Notch Filter — 50 Hz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≥ 40 dB attenuation of mains interference not removed by RLD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6"/>
              <w:bottom w:val="single" w:color="185FA5" w:sz="6"/>
              <w:right w:val="single" w:color="185FA5" w:sz="6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Low-Pass Filter — Sallen-Key, 2nd order, 150 Hz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Removes high-frequency noise above diagnostic ECG band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EA8" w:sz="6"/>
              <w:left w:val="single" w:color="5B4EA8" w:sz="18"/>
              <w:bottom w:val="single" w:color="5B4EA8" w:sz="6"/>
              <w:right w:val="nil" w:color="FFFFFF" w:sz="0"/>
            </w:tcBorders>
            <w:shd w:fill="EEED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EA8"/>
                <w:sz w:val="22"/>
                <w:szCs w:val="22"/>
              </w:rPr>
              <w:t xml:space="preserve">Combined bandwidth: 0.5 Hz – 150 Hz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Standard diagnostic ECG bandwidth — all three filters work in sequence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5F5E5A"/>
          <w:sz w:val="28"/>
          <w:szCs w:val="28"/>
        </w:rPr>
        <w:t xml:space="preserve">↓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 Final cleaned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6"/>
              <w:left w:val="single" w:color="3B6D11" w:sz="6"/>
              <w:bottom w:val="single" w:color="3B6D11" w:sz="6"/>
              <w:right w:val="single" w:color="3B6D11" w:sz="6"/>
            </w:tcBorders>
            <w:shd w:fill="EAF3D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Lab Oscilloscope — Final 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Clean, baseline-stable ECG waveform: P wave, QRS complex, T wave clearly identifiable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18"/>
              <w:bottom w:val="single" w:color="185FA5" w:sz="6"/>
              <w:right w:val="nil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Pair 3 Demo Tasks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Connect INA output to filter chain and show the final cleaned ECG output on scope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Inject 50 Hz sine wave at filter input — verify ≥ 40 dB notch attenuation at output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Sweep function generator 0.1–1 Hz — demonstrate HPF 0.5 Hz cutoff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Show final clean ECG with identifiable P, QRS, and T waves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Explain Twin-T component matching and frequency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Key Components &amp;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85FA5" w:sz="6"/>
              <w:left w:val="single" w:color="185FA5" w:sz="6"/>
              <w:bottom w:val="single" w:color="185FA5" w:sz="6"/>
              <w:right w:val="single" w:color="185FA5" w:sz="6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85FA5" w:sz="6"/>
              <w:left w:val="single" w:color="185FA5" w:sz="6"/>
              <w:bottom w:val="single" w:color="185FA5" w:sz="6"/>
              <w:right w:val="single" w:color="185FA5" w:sz="6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System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NE555 Timer IC × 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Charge pump oscillator at ~15 kHz (astable mode)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TL074 Quad Op-Amp × 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INA input buffers, difference stage, RLD, full filter bank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1N4148 Signal Diodes × 20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Dickson charge-pump network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1% Metal-Film Resistors (~60)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INA gain accuracy; filter component matching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Ceramic/Film Capacitors (~40)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Charge pump (10 µF), filter RC networks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ECG Electrodes + Snap Cables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Patient signal acquisition (RA, LA, RL)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9V Batteries × 3 + Connectors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Patient-isolated power supply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Jumper Wires, Header Pins, Misc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Breadboard wiring and prototyping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5B4E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2026-04-30T08:25:22.285Z</dcterms:created>
  <dcterms:modified xsi:type="dcterms:W3CDTF">2026-04-30T08:25:22.286Z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