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11" w:after="0"/>
        <w:rPr>
          <w:sz w:val="17"/>
        </w:rPr>
      </w:pPr>
      <w:r>
        <w:rPr>
          <w:sz w:val="17"/>
        </w:rPr>
      </w:r>
    </w:p>
    <w:p>
      <w:pPr>
        <w:pStyle w:val="Normal"/>
        <w:spacing w:lineRule="exact" w:line="568" w:before="0" w:after="0"/>
        <w:ind w:left="102" w:right="0" w:hanging="0"/>
        <w:jc w:val="left"/>
        <w:rPr>
          <w:b/>
          <w:b/>
          <w:sz w:val="52"/>
        </w:rPr>
      </w:pPr>
      <w:r>
        <w:rPr>
          <w:b/>
          <w:sz w:val="52"/>
        </w:rPr>
        <w:t>Regras de Comunicação</w:t>
      </w:r>
    </w:p>
    <w:p>
      <w:pPr>
        <w:pStyle w:val="Corpodotexto"/>
        <w:rPr>
          <w:b/>
          <w:b/>
          <w:sz w:val="52"/>
        </w:rPr>
      </w:pPr>
      <w:r>
        <w:rPr>
          <w:b/>
          <w:sz w:val="5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7" w:before="386" w:after="0"/>
        <w:ind w:left="822" w:right="111" w:hanging="361"/>
        <w:jc w:val="left"/>
        <w:rPr>
          <w:sz w:val="24"/>
        </w:rPr>
      </w:pPr>
      <w:r>
        <w:rPr>
          <w:sz w:val="24"/>
        </w:rPr>
        <w:t xml:space="preserve">O contato com o cliente deverá majoritariamente ser feito via telefone, e-mail </w:t>
      </w:r>
      <w:r>
        <w:rPr>
          <w:spacing w:val="-8"/>
          <w:sz w:val="24"/>
        </w:rPr>
        <w:t xml:space="preserve">ou </w:t>
      </w:r>
      <w:r>
        <w:rPr>
          <w:sz w:val="24"/>
        </w:rPr>
        <w:t>WhatsApp em horário comercial.</w:t>
      </w:r>
    </w:p>
    <w:p>
      <w:pPr>
        <w:pStyle w:val="Corpodotexto"/>
        <w:spacing w:before="2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2" w:leader="none"/>
          <w:tab w:val="left" w:pos="823" w:leader="none"/>
        </w:tabs>
        <w:spacing w:lineRule="auto" w:line="240" w:before="1" w:after="0"/>
        <w:ind w:left="822" w:right="0" w:hanging="361"/>
        <w:jc w:val="left"/>
        <w:rPr/>
      </w:pPr>
      <w:r>
        <w:rPr>
          <w:sz w:val="24"/>
        </w:rPr>
        <w:t xml:space="preserve">Reuniões presenciais devem ser agendadas com uma semana de </w:t>
      </w:r>
      <w:r>
        <w:rPr>
          <w:spacing w:val="3"/>
          <w:sz w:val="24"/>
        </w:rPr>
        <w:t>antecedência.</w:t>
      </w:r>
    </w:p>
    <w:sectPr>
      <w:type w:val="nextPage"/>
      <w:pgSz w:w="11920" w:h="16860"/>
      <w:pgMar w:left="1600" w:right="160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ind w:left="822" w:hanging="361"/>
      </w:pPr>
      <w:rPr>
        <w:rFonts w:ascii="Arial" w:hAnsi="Arial" w:cs="Arial" w:hint="default"/>
        <w:sz w:val="24"/>
        <w:spacing w:val="-8"/>
        <w:szCs w:val="22"/>
        <w:w w:val="100"/>
        <w:rFonts w:cs="Arial"/>
        <w:lang w:val="pt-PT" w:eastAsia="pt-PT" w:bidi="pt-PT"/>
      </w:rPr>
    </w:lvl>
    <w:lvl w:ilvl="1">
      <w:start w:val="0"/>
      <w:numFmt w:val="bullet"/>
      <w:lvlText w:val=""/>
      <w:lvlJc w:val="left"/>
      <w:pPr>
        <w:ind w:left="1610" w:hanging="361"/>
      </w:pPr>
      <w:rPr>
        <w:rFonts w:ascii="Symbol" w:hAnsi="Symbol" w:cs="Symbol" w:hint="default"/>
        <w:lang w:val="pt-PT" w:eastAsia="pt-PT" w:bidi="pt-PT"/>
      </w:rPr>
    </w:lvl>
    <w:lvl w:ilvl="2">
      <w:start w:val="0"/>
      <w:numFmt w:val="bullet"/>
      <w:lvlText w:val=""/>
      <w:lvlJc w:val="left"/>
      <w:pPr>
        <w:ind w:left="2400" w:hanging="361"/>
      </w:pPr>
      <w:rPr>
        <w:rFonts w:ascii="Symbol" w:hAnsi="Symbol" w:cs="Symbol" w:hint="default"/>
        <w:lang w:val="pt-PT" w:eastAsia="pt-PT" w:bidi="pt-PT"/>
      </w:rPr>
    </w:lvl>
    <w:lvl w:ilvl="3">
      <w:start w:val="0"/>
      <w:numFmt w:val="bullet"/>
      <w:lvlText w:val=""/>
      <w:lvlJc w:val="left"/>
      <w:pPr>
        <w:ind w:left="3190" w:hanging="361"/>
      </w:pPr>
      <w:rPr>
        <w:rFonts w:ascii="Symbol" w:hAnsi="Symbol" w:cs="Symbol" w:hint="default"/>
        <w:lang w:val="pt-PT" w:eastAsia="pt-PT" w:bidi="pt-PT"/>
      </w:rPr>
    </w:lvl>
    <w:lvl w:ilvl="4">
      <w:start w:val="0"/>
      <w:numFmt w:val="bullet"/>
      <w:lvlText w:val=""/>
      <w:lvlJc w:val="left"/>
      <w:pPr>
        <w:ind w:left="3980" w:hanging="361"/>
      </w:pPr>
      <w:rPr>
        <w:rFonts w:ascii="Symbol" w:hAnsi="Symbol" w:cs="Symbol" w:hint="default"/>
        <w:lang w:val="pt-PT" w:eastAsia="pt-PT" w:bidi="pt-PT"/>
      </w:rPr>
    </w:lvl>
    <w:lvl w:ilvl="5">
      <w:start w:val="0"/>
      <w:numFmt w:val="bullet"/>
      <w:lvlText w:val=""/>
      <w:lvlJc w:val="left"/>
      <w:pPr>
        <w:ind w:left="4770" w:hanging="361"/>
      </w:pPr>
      <w:rPr>
        <w:rFonts w:ascii="Symbol" w:hAnsi="Symbol" w:cs="Symbol" w:hint="default"/>
        <w:lang w:val="pt-PT" w:eastAsia="pt-PT" w:bidi="pt-PT"/>
      </w:rPr>
    </w:lvl>
    <w:lvl w:ilvl="6">
      <w:start w:val="0"/>
      <w:numFmt w:val="bullet"/>
      <w:lvlText w:val=""/>
      <w:lvlJc w:val="left"/>
      <w:pPr>
        <w:ind w:left="5560" w:hanging="361"/>
      </w:pPr>
      <w:rPr>
        <w:rFonts w:ascii="Symbol" w:hAnsi="Symbol" w:cs="Symbol" w:hint="default"/>
        <w:lang w:val="pt-PT" w:eastAsia="pt-PT" w:bidi="pt-PT"/>
      </w:rPr>
    </w:lvl>
    <w:lvl w:ilvl="7">
      <w:start w:val="0"/>
      <w:numFmt w:val="bullet"/>
      <w:lvlText w:val=""/>
      <w:lvlJc w:val="left"/>
      <w:pPr>
        <w:ind w:left="6350" w:hanging="361"/>
      </w:pPr>
      <w:rPr>
        <w:rFonts w:ascii="Symbol" w:hAnsi="Symbol" w:cs="Symbol" w:hint="default"/>
        <w:lang w:val="pt-PT" w:eastAsia="pt-PT" w:bidi="pt-PT"/>
      </w:rPr>
    </w:lvl>
    <w:lvl w:ilvl="8">
      <w:start w:val="0"/>
      <w:numFmt w:val="bullet"/>
      <w:lvlText w:val=""/>
      <w:lvlJc w:val="left"/>
      <w:pPr>
        <w:ind w:left="7140" w:hanging="361"/>
      </w:pPr>
      <w:rPr>
        <w:rFonts w:ascii="Symbol" w:hAnsi="Symbol" w:cs="Symbol" w:hint="default"/>
        <w:lang w:val="pt-PT" w:eastAsia="pt-PT" w:bidi="pt-P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pt-PT" w:bidi="pt-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8"/>
      <w:w w:val="100"/>
      <w:sz w:val="24"/>
      <w:szCs w:val="22"/>
      <w:lang w:val="pt-PT" w:eastAsia="pt-PT" w:bidi="pt-PT"/>
    </w:rPr>
  </w:style>
  <w:style w:type="character" w:styleId="ListLabel2">
    <w:name w:val="ListLabel 2"/>
    <w:qFormat/>
    <w:rPr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pt-PT" w:bidi="pt-PT"/>
    </w:rPr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822" w:right="0" w:hanging="361"/>
    </w:pPr>
    <w:rPr>
      <w:rFonts w:ascii="Times New Roman" w:hAnsi="Times New Roman" w:eastAsia="Times New Roman" w:cs="Times New Roman"/>
      <w:lang w:val="pt-PT" w:eastAsia="pt-PT" w:bidi="pt-PT"/>
    </w:rPr>
  </w:style>
  <w:style w:type="paragraph" w:styleId="TableParagraph">
    <w:name w:val="Table Paragraph"/>
    <w:basedOn w:val="Normal"/>
    <w:uiPriority w:val="1"/>
    <w:qFormat/>
    <w:pPr/>
    <w:rPr>
      <w:lang w:val="pt-PT" w:eastAsia="pt-PT" w:bidi="pt-P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1</Pages>
  <Words>32</Words>
  <Characters>180</Characters>
  <CharactersWithSpaces>207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2019-09-05T15:39:56Z</dcterms:created>
  <dc:creator/>
  <dc:description/>
  <dc:language>pt-BR</dc:language>
  <cp:lastModifiedBy/>
  <dcterms:modified xsi:type="dcterms:W3CDTF">2020-02-12T10:59:23Z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