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150B" w14:textId="77777777" w:rsidR="00A377B6" w:rsidRDefault="00000000">
      <w:r>
        <w:rPr>
          <w:b/>
          <w:sz w:val="40"/>
        </w:rPr>
        <w:t>Plano do Sistema Web – Loja de Beach Tennis (PHP + MySQL)</w:t>
      </w:r>
    </w:p>
    <w:p w14:paraId="497E2A47" w14:textId="77777777" w:rsidR="00A377B6" w:rsidRDefault="00000000">
      <w:r>
        <w:rPr>
          <w:sz w:val="24"/>
        </w:rPr>
        <w:t>Visão geral, features, modelo de dados e roteiro de desenvolvimento (com prompts)</w:t>
      </w:r>
    </w:p>
    <w:p w14:paraId="0828B31F" w14:textId="77777777" w:rsidR="00A377B6" w:rsidRDefault="00000000">
      <w:r>
        <w:rPr>
          <w:sz w:val="20"/>
        </w:rPr>
        <w:t>Data: 06/09/2025</w:t>
      </w:r>
    </w:p>
    <w:p w14:paraId="1C6C7120" w14:textId="77777777" w:rsidR="00A377B6" w:rsidRDefault="00000000">
      <w:r>
        <w:rPr>
          <w:b/>
          <w:sz w:val="28"/>
        </w:rPr>
        <w:t>1) Visão Geral</w:t>
      </w:r>
    </w:p>
    <w:p w14:paraId="073C8955" w14:textId="77777777" w:rsidR="00A377B6" w:rsidRDefault="00000000">
      <w:r>
        <w:t>Objetivo: construir um sistema web em PHP + MySQL (Bootstrap, HTML, CSS e JS) para gestão de uma loja de produtos de beach tennis, contemplando vendas de produtos novos e seminovos, entrada de produtos via trade-in (cliente entrega um item como parte do pagamento), empréstimos de teste, controle de estoque, financeiro, logística, CRM e consulta pública de pedidos.</w:t>
      </w:r>
    </w:p>
    <w:p w14:paraId="386D37E7" w14:textId="77777777" w:rsidR="00A377B6" w:rsidRDefault="00000000">
      <w:r>
        <w:t>A loja opera com diferentes canais (Tráfego Pago, Instagram, WhatsApp, Indicação etc.), vendedores com política de comissão parametrizável e metas (KR) monitoradas por painéis e relatórios.</w:t>
      </w:r>
    </w:p>
    <w:p w14:paraId="51067155" w14:textId="77777777" w:rsidR="00A377B6" w:rsidRDefault="00000000">
      <w:r>
        <w:rPr>
          <w:b/>
          <w:sz w:val="28"/>
        </w:rPr>
        <w:t>2) Stack e Arquitetura</w:t>
      </w:r>
    </w:p>
    <w:p w14:paraId="7F36B09A" w14:textId="3CB150DB" w:rsidR="00A377B6" w:rsidRDefault="00000000">
      <w:pPr>
        <w:pStyle w:val="Commarcadores"/>
      </w:pPr>
      <w:r>
        <w:t xml:space="preserve">Backend: </w:t>
      </w:r>
      <w:r w:rsidR="00DB5954">
        <w:t xml:space="preserve"> PHP</w:t>
      </w:r>
    </w:p>
    <w:p w14:paraId="70220545" w14:textId="2CCC6B45" w:rsidR="00A377B6" w:rsidRDefault="00000000">
      <w:pPr>
        <w:pStyle w:val="Commarcadores"/>
      </w:pPr>
      <w:r>
        <w:t>Banco de Dados: MySQL</w:t>
      </w:r>
    </w:p>
    <w:p w14:paraId="64311589" w14:textId="77777777" w:rsidR="00A377B6" w:rsidRDefault="00000000">
      <w:pPr>
        <w:pStyle w:val="Commarcadores"/>
      </w:pPr>
      <w:r>
        <w:t>Frontend: Bootstrap 5, HTML5, CSS3, JavaScript (Fetch/AJAX)</w:t>
      </w:r>
    </w:p>
    <w:p w14:paraId="4A141125" w14:textId="77777777" w:rsidR="00A377B6" w:rsidRDefault="00000000">
      <w:pPr>
        <w:pStyle w:val="Commarcadores"/>
      </w:pPr>
      <w:r>
        <w:t>Padrão: MVC simples (controllers/models/views), rotas por front controller (index.php)</w:t>
      </w:r>
    </w:p>
    <w:p w14:paraId="7EE29340" w14:textId="40778AEA" w:rsidR="00A377B6" w:rsidRDefault="00000000">
      <w:pPr>
        <w:pStyle w:val="Commarcadores"/>
      </w:pPr>
      <w:r>
        <w:t>Segurança: auth com password_hash, CSRF token, prepared statements</w:t>
      </w:r>
    </w:p>
    <w:p w14:paraId="55380425" w14:textId="77777777" w:rsidR="00A377B6" w:rsidRDefault="00000000">
      <w:pPr>
        <w:pStyle w:val="Commarcadores"/>
      </w:pPr>
      <w:r>
        <w:t>Boas práticas: transações em faturamento/pagamentos/entregas; logs de auditoria; validações server/client</w:t>
      </w:r>
    </w:p>
    <w:p w14:paraId="6103F00F" w14:textId="77777777" w:rsidR="00A377B6" w:rsidRDefault="00000000">
      <w:r>
        <w:rPr>
          <w:b/>
          <w:sz w:val="28"/>
        </w:rPr>
        <w:t>3) Módulos e Features</w:t>
      </w:r>
    </w:p>
    <w:p w14:paraId="6F1D4983" w14:textId="77777777" w:rsidR="00A377B6" w:rsidRDefault="00000000">
      <w:pPr>
        <w:pStyle w:val="Commarcadores"/>
      </w:pPr>
      <w:r>
        <w:t>Catálogo: produtos novos e seminovos, marcas, categorias, histórico de custo/preço, variações.</w:t>
      </w:r>
    </w:p>
    <w:p w14:paraId="519A0D2A" w14:textId="77777777" w:rsidR="00A377B6" w:rsidRDefault="00000000">
      <w:pPr>
        <w:pStyle w:val="Commarcadores"/>
      </w:pPr>
      <w:r>
        <w:t>Estoque: saldo por produto; movimentações (entradas, saídas, ajustes); itens unitários para seminovos (grade/estado/ série).</w:t>
      </w:r>
    </w:p>
    <w:p w14:paraId="1DF7F7BA" w14:textId="77777777" w:rsidR="00A377B6" w:rsidRDefault="00000000">
      <w:pPr>
        <w:pStyle w:val="Commarcadores"/>
      </w:pPr>
      <w:r>
        <w:t>CRM/Clientes: cadastro, histórico, preferências (ex.: raquete de entrada).</w:t>
      </w:r>
    </w:p>
    <w:p w14:paraId="4CE74A86" w14:textId="77777777" w:rsidR="00A377B6" w:rsidRDefault="00000000">
      <w:pPr>
        <w:pStyle w:val="Commarcadores"/>
      </w:pPr>
      <w:r>
        <w:t>Pedidos/Vendas: itens, descontos, status fiscal (faturado), status de entrega (preparando, enviado, entregue), canais e vendedores.</w:t>
      </w:r>
    </w:p>
    <w:p w14:paraId="6022DA1C" w14:textId="77777777" w:rsidR="00A377B6" w:rsidRDefault="00000000">
      <w:pPr>
        <w:pStyle w:val="Commarcadores"/>
      </w:pPr>
      <w:r>
        <w:t>Pagamentos &amp; Financeiro: múltiplas formas/parcelas, contas a receber, caixa por forma, comissões (regras por receita líquida/margem).</w:t>
      </w:r>
    </w:p>
    <w:p w14:paraId="34163F70" w14:textId="77777777" w:rsidR="00A377B6" w:rsidRDefault="00000000">
      <w:pPr>
        <w:pStyle w:val="Commarcadores"/>
      </w:pPr>
      <w:r>
        <w:t>Trade-in (entrada): avaliação do item do cliente, valor creditado que abate no pedido; gera item seminovo no estoque.</w:t>
      </w:r>
    </w:p>
    <w:p w14:paraId="548C684E" w14:textId="77777777" w:rsidR="00A377B6" w:rsidRDefault="00000000">
      <w:pPr>
        <w:pStyle w:val="Commarcadores"/>
      </w:pPr>
      <w:r>
        <w:lastRenderedPageBreak/>
        <w:t>Seminovos (unitários): controle por unidade (grade A/B/C), custo de aquisição, histórico de empréstimos.</w:t>
      </w:r>
    </w:p>
    <w:p w14:paraId="298A5027" w14:textId="77777777" w:rsidR="00A377B6" w:rsidRDefault="00000000">
      <w:pPr>
        <w:pStyle w:val="Commarcadores"/>
      </w:pPr>
      <w:r>
        <w:t>Empréstimos de teste: saída controlada (com quem está, quando saiu/volta), devolução ou conversão em venda.</w:t>
      </w:r>
    </w:p>
    <w:p w14:paraId="3A31BD83" w14:textId="77777777" w:rsidR="00A377B6" w:rsidRDefault="00000000">
      <w:pPr>
        <w:pStyle w:val="Commarcadores"/>
      </w:pPr>
      <w:r>
        <w:t>Logística/Expedição: fulfillments por pedido, transportadora e código de rastreio.</w:t>
      </w:r>
    </w:p>
    <w:p w14:paraId="21402029" w14:textId="77777777" w:rsidR="00A377B6" w:rsidRDefault="00000000">
      <w:pPr>
        <w:pStyle w:val="Commarcadores"/>
      </w:pPr>
      <w:r>
        <w:t>Metas/KR &amp; Painéis: metas por período, central de vendas (por vendedor), central de marcas (mix).</w:t>
      </w:r>
    </w:p>
    <w:p w14:paraId="341E8901" w14:textId="77777777" w:rsidR="00A377B6" w:rsidRDefault="00000000">
      <w:pPr>
        <w:pStyle w:val="Commarcadores"/>
      </w:pPr>
      <w:r>
        <w:t>Relatórios: vendas por período/canal/vendedor/marca, ticket médio, margem, aging, entregas pendentes, giro de seminovos.</w:t>
      </w:r>
    </w:p>
    <w:p w14:paraId="127AC97A" w14:textId="77777777" w:rsidR="00A377B6" w:rsidRDefault="00000000">
      <w:pPr>
        <w:pStyle w:val="Commarcadores"/>
      </w:pPr>
      <w:r>
        <w:t>Consulta pública de pedido: página com código público da venda, status de pagamento/fiscal/entrega e timeline.</w:t>
      </w:r>
    </w:p>
    <w:p w14:paraId="0B900632" w14:textId="77777777" w:rsidR="00A377B6" w:rsidRDefault="00000000">
      <w:r>
        <w:rPr>
          <w:b/>
          <w:sz w:val="28"/>
        </w:rPr>
        <w:t>4) Regras de Negócio e Fluxos</w:t>
      </w:r>
    </w:p>
    <w:p w14:paraId="2F4A5A79" w14:textId="77777777" w:rsidR="00A377B6" w:rsidRDefault="00000000">
      <w:r>
        <w:rPr>
          <w:b/>
          <w:sz w:val="24"/>
        </w:rPr>
        <w:t>4.1) Venda com Trade-in</w:t>
      </w:r>
    </w:p>
    <w:p w14:paraId="527D912C" w14:textId="77777777" w:rsidR="00A377B6" w:rsidRDefault="00000000">
      <w:r>
        <w:t>Criar pedido (cliente, canal, vendedor, itens).</w:t>
      </w:r>
    </w:p>
    <w:p w14:paraId="36372E2F" w14:textId="77777777" w:rsidR="00A377B6" w:rsidRDefault="00000000">
      <w:r>
        <w:t>Abrir avaliação de trade-in: cadastrar item do cliente (marca/modelo/grade/estado), definir valor creditado.</w:t>
      </w:r>
    </w:p>
    <w:p w14:paraId="7DF39BCF" w14:textId="77777777" w:rsidR="00A377B6" w:rsidRDefault="00000000">
      <w:r>
        <w:t>Ao fechar o pedido: lançar crédito (abatimento), criar stock_item seminovo com aquisicao_custo = valor creditado, registrar entrada no estoque.</w:t>
      </w:r>
    </w:p>
    <w:p w14:paraId="05AD5322" w14:textId="77777777" w:rsidR="00A377B6" w:rsidRDefault="00000000">
      <w:r>
        <w:t>Comissão: por padrão, calculada sobre receita líquida (total – descontos – créditos). Parametrizável por loja.</w:t>
      </w:r>
    </w:p>
    <w:p w14:paraId="655AE749" w14:textId="77777777" w:rsidR="00A377B6" w:rsidRDefault="00000000">
      <w:r>
        <w:rPr>
          <w:b/>
          <w:sz w:val="24"/>
        </w:rPr>
        <w:t>4.2) Venda de Seminovo</w:t>
      </w:r>
    </w:p>
    <w:p w14:paraId="6B67D49A" w14:textId="77777777" w:rsidR="00A377B6" w:rsidRDefault="00000000">
      <w:r>
        <w:t>Cada unidade é um stock_item; ao adicionar ao pedido, reservar a unidade; baixa definitiva no faturamento/expedição (parametrizável).</w:t>
      </w:r>
    </w:p>
    <w:p w14:paraId="0954062B" w14:textId="77777777" w:rsidR="00A377B6" w:rsidRDefault="00000000">
      <w:r>
        <w:rPr>
          <w:b/>
          <w:sz w:val="24"/>
        </w:rPr>
        <w:t>4.3) Empréstimos de Teste</w:t>
      </w:r>
    </w:p>
    <w:p w14:paraId="777D5A96" w14:textId="77777777" w:rsidR="00A377B6" w:rsidRDefault="00000000">
      <w:r>
        <w:t>Abrir empréstimo com cliente e itens (stock_items).</w:t>
      </w:r>
    </w:p>
    <w:p w14:paraId="1F092AD3" w14:textId="77777777" w:rsidR="00A377B6" w:rsidRDefault="00000000">
      <w:r>
        <w:t>Saída: status do item ‘emprestado’ + registro de movimentação; Definir data prevista de retorno.</w:t>
      </w:r>
    </w:p>
    <w:p w14:paraId="3DBC9D92" w14:textId="77777777" w:rsidR="00A377B6" w:rsidRDefault="00000000">
      <w:r>
        <w:t>Devolução: atualizar estado, gerar movimentação de retorno e voltar o item a ‘em_estoque’.</w:t>
      </w:r>
    </w:p>
    <w:p w14:paraId="07F5B75E" w14:textId="77777777" w:rsidR="00A377B6" w:rsidRDefault="00000000">
      <w:r>
        <w:t>Conversão: se ficar com o item, gerar pedido automaticamente e fechar empréstimo como ‘convertido_em_venda’.</w:t>
      </w:r>
    </w:p>
    <w:p w14:paraId="78885601" w14:textId="77777777" w:rsidR="00A377B6" w:rsidRDefault="00000000">
      <w:r>
        <w:rPr>
          <w:b/>
          <w:sz w:val="24"/>
        </w:rPr>
        <w:t>4.4) Consulta Pública do Pedido</w:t>
      </w:r>
    </w:p>
    <w:p w14:paraId="215861CC" w14:textId="77777777" w:rsidR="00A377B6" w:rsidRDefault="00000000">
      <w:r>
        <w:t>Cada pedido recebe um ‘public_code’ aleatório (ex.: BT-9X3Q7L).</w:t>
      </w:r>
    </w:p>
    <w:p w14:paraId="56AC8522" w14:textId="77777777" w:rsidR="00A377B6" w:rsidRDefault="00000000">
      <w:r>
        <w:lastRenderedPageBreak/>
        <w:t>Endpoint público apresenta status fiscal/entrega/pagamento, itens (preços opcionais), timeline e rastreio.</w:t>
      </w:r>
    </w:p>
    <w:p w14:paraId="337C41C5" w14:textId="77777777" w:rsidR="00A377B6" w:rsidRDefault="00000000">
      <w:r>
        <w:t>Sem dados sensíveis; opcional segunda verificação (telefone/CPF).</w:t>
      </w:r>
    </w:p>
    <w:p w14:paraId="40F3E2EE" w14:textId="77777777" w:rsidR="00A377B6" w:rsidRDefault="00000000">
      <w:r>
        <w:rPr>
          <w:b/>
          <w:sz w:val="28"/>
        </w:rPr>
        <w:t>5) Modelo de Dados (principais tabelas)</w:t>
      </w:r>
    </w:p>
    <w:p w14:paraId="67559F6C" w14:textId="77777777" w:rsidR="00A377B6" w:rsidRDefault="00000000">
      <w:r>
        <w:t>Resumo das entidades com campos essenciais. Detalhe de tipos/índices pode ser refinado no DER final.</w:t>
      </w:r>
    </w:p>
    <w:p w14:paraId="5AD1DFB4" w14:textId="77777777" w:rsidR="00A377B6" w:rsidRDefault="00000000">
      <w:pPr>
        <w:pStyle w:val="Commarcadores"/>
      </w:pPr>
      <w:r>
        <w:t>users(id, nome, email, senha_hash, perfil, ativo, created_at)</w:t>
      </w:r>
    </w:p>
    <w:p w14:paraId="407FE4B1" w14:textId="77777777" w:rsidR="00A377B6" w:rsidRDefault="00000000">
      <w:pPr>
        <w:pStyle w:val="Commarcadores"/>
      </w:pPr>
      <w:r>
        <w:t>sellers(id, user_id, comissao_padrao_perc)</w:t>
      </w:r>
    </w:p>
    <w:p w14:paraId="05752E26" w14:textId="77777777" w:rsidR="00A377B6" w:rsidRDefault="00000000">
      <w:pPr>
        <w:pStyle w:val="Commarcadores"/>
      </w:pPr>
      <w:r>
        <w:t>brands(id, nome, ativo)</w:t>
      </w:r>
    </w:p>
    <w:p w14:paraId="7B782518" w14:textId="77777777" w:rsidR="00A377B6" w:rsidRDefault="00000000">
      <w:pPr>
        <w:pStyle w:val="Commarcadores"/>
      </w:pPr>
      <w:r>
        <w:t>categories(id, nome, ativo)</w:t>
      </w:r>
    </w:p>
    <w:p w14:paraId="4B33F9E3" w14:textId="77777777" w:rsidR="00A377B6" w:rsidRDefault="00000000">
      <w:pPr>
        <w:pStyle w:val="Commarcadores"/>
      </w:pPr>
      <w:r>
        <w:t>products(id, sku, nome, brand_id, category_id, tipo_condicao ENUM('novo','seminovo'), ativo)</w:t>
      </w:r>
    </w:p>
    <w:p w14:paraId="24065029" w14:textId="77777777" w:rsidR="00A377B6" w:rsidRDefault="00000000">
      <w:pPr>
        <w:pStyle w:val="Commarcadores"/>
      </w:pPr>
      <w:r>
        <w:t>product_prices(id, product_id, custo, preco, vigente_desde)</w:t>
      </w:r>
    </w:p>
    <w:p w14:paraId="213DEE71" w14:textId="77777777" w:rsidR="00A377B6" w:rsidRDefault="00000000">
      <w:pPr>
        <w:pStyle w:val="Commarcadores"/>
      </w:pPr>
      <w:r>
        <w:t>stock_items(id, product_id, condicao ENUM('novo','seminovo'), grade ENUM('A','B','C'), serie, aquisicao_tipo ENUM('compra','trade_in','ajuste','retorno_emprestimo'), aquisicao_custo, status ENUM('em_estoque','reservado','emprestado','vendido','descartado'), local, observacoes, created_at, updated_at)</w:t>
      </w:r>
    </w:p>
    <w:p w14:paraId="5FF12BB5" w14:textId="77777777" w:rsidR="00A377B6" w:rsidRDefault="00000000">
      <w:pPr>
        <w:pStyle w:val="Commarcadores"/>
      </w:pPr>
      <w:r>
        <w:t>inventory_moves(id, product_id, stock_item_id NULL, tipo ENUM('entrada','saida','ajuste','reserva','baixa_reserva','emprestimo_saida','emprestimo_retorno'), qtd, ref_origem, id_origem, observacao, created_at)</w:t>
      </w:r>
    </w:p>
    <w:p w14:paraId="4226A39C" w14:textId="77777777" w:rsidR="00A377B6" w:rsidRDefault="00000000">
      <w:pPr>
        <w:pStyle w:val="Commarcadores"/>
      </w:pPr>
      <w:r>
        <w:t>customers(id, nome, telefone, cidade, raquete_entrada_bool, raquete_entrada_produto_id NULL, created_at)</w:t>
      </w:r>
    </w:p>
    <w:p w14:paraId="5F5F5DE1" w14:textId="77777777" w:rsidR="00A377B6" w:rsidRDefault="00000000">
      <w:pPr>
        <w:pStyle w:val="Commarcadores"/>
      </w:pPr>
      <w:r>
        <w:t>channels(id, nome, ativo)</w:t>
      </w:r>
    </w:p>
    <w:p w14:paraId="68A16225" w14:textId="77777777" w:rsidR="00A377B6" w:rsidRDefault="00000000">
      <w:pPr>
        <w:pStyle w:val="Commarcadores"/>
      </w:pPr>
      <w:r>
        <w:t>orders(id, customer_id, seller_id, channel_id, data, public_code UNIQUE, status_pedido ENUM('novo','faturado','cancelado'), status_fiscal ENUM('nao_faturado','faturado'), status_entrega ENUM('nao_entregue','preparando','enviado','entregue','entrega_parcial'), observacao)</w:t>
      </w:r>
    </w:p>
    <w:p w14:paraId="123F0461" w14:textId="77777777" w:rsidR="00A377B6" w:rsidRDefault="00000000">
      <w:pPr>
        <w:pStyle w:val="Commarcadores"/>
      </w:pPr>
      <w:r>
        <w:t>order_items(id, order_id, product_id, stock_item_id NULL, qtd, preco_unit, desconto)</w:t>
      </w:r>
    </w:p>
    <w:p w14:paraId="1697B609" w14:textId="77777777" w:rsidR="00A377B6" w:rsidRDefault="00000000">
      <w:pPr>
        <w:pStyle w:val="Commarcadores"/>
      </w:pPr>
      <w:r>
        <w:t>order_credits(id, order_id, origem ENUM('trade_in','ajuste'), descricao, valor)</w:t>
      </w:r>
    </w:p>
    <w:p w14:paraId="552F44F8" w14:textId="77777777" w:rsidR="00A377B6" w:rsidRDefault="00000000">
      <w:pPr>
        <w:pStyle w:val="Commarcadores"/>
      </w:pPr>
      <w:r>
        <w:t>payments(id, order_id, forma ENUM('pix','cartao','dinheiro','boleto','transferencia','outros'), valor, data, status_pagamento ENUM('pendente','parcial','pago'))</w:t>
      </w:r>
    </w:p>
    <w:p w14:paraId="1175C5CC" w14:textId="77777777" w:rsidR="00A377B6" w:rsidRDefault="00000000">
      <w:pPr>
        <w:pStyle w:val="Commarcadores"/>
      </w:pPr>
      <w:r>
        <w:t>receivables(id, order_id, valor_total, valor_recebido, valor_a_receber, atualizado_em)</w:t>
      </w:r>
    </w:p>
    <w:p w14:paraId="6E31E591" w14:textId="77777777" w:rsidR="00A377B6" w:rsidRDefault="00000000">
      <w:pPr>
        <w:pStyle w:val="Commarcadores"/>
      </w:pPr>
      <w:r>
        <w:t>cash_entries(id, origem, id_origem, forma, valor, data)</w:t>
      </w:r>
    </w:p>
    <w:p w14:paraId="0B40F04D" w14:textId="77777777" w:rsidR="00A377B6" w:rsidRDefault="00000000">
      <w:pPr>
        <w:pStyle w:val="Commarcadores"/>
      </w:pPr>
      <w:r>
        <w:t>commissions(id, order_id, seller_id, base_calculo, perc, valor, status ENUM('a_apurar','liberada','paga'))</w:t>
      </w:r>
    </w:p>
    <w:p w14:paraId="554F80C7" w14:textId="77777777" w:rsidR="00A377B6" w:rsidRDefault="00000000">
      <w:pPr>
        <w:pStyle w:val="Commarcadores"/>
      </w:pPr>
      <w:r>
        <w:t>trade_ins(id, customer_id, status ENUM('pendente','aprovado','reprovado','creditado'), avaliador_user_id, created_at, updated_at)</w:t>
      </w:r>
    </w:p>
    <w:p w14:paraId="660C4515" w14:textId="77777777" w:rsidR="00A377B6" w:rsidRDefault="00000000">
      <w:pPr>
        <w:pStyle w:val="Commarcadores"/>
      </w:pPr>
      <w:r>
        <w:lastRenderedPageBreak/>
        <w:t>trade_in_items(id, trade_in_id, brand_id NULL, product_model_id NULL, modelo_texto, grade ENUM('A','B','C'), serie, avaliacao_valor, valor_creditado, observacoes, stock_item_resultante_id NULL)</w:t>
      </w:r>
    </w:p>
    <w:p w14:paraId="7FC31AF4" w14:textId="77777777" w:rsidR="00A377B6" w:rsidRDefault="00000000">
      <w:pPr>
        <w:pStyle w:val="Commarcadores"/>
      </w:pPr>
      <w:r>
        <w:t>loans(id, customer_id, vendedor_user_id, status ENUM('aberto','devolvido','em_atraso','convertido_em_venda'), data_saida, data_prevista_retorno, data_retorno, observacoes)</w:t>
      </w:r>
    </w:p>
    <w:p w14:paraId="7AEE0B28" w14:textId="77777777" w:rsidR="00A377B6" w:rsidRDefault="00000000">
      <w:pPr>
        <w:pStyle w:val="Commarcadores"/>
      </w:pPr>
      <w:r>
        <w:t>loan_items(id, loan_id, stock_item_id, estado_saida, estado_retorno)</w:t>
      </w:r>
    </w:p>
    <w:p w14:paraId="192EFBCA" w14:textId="77777777" w:rsidR="00A377B6" w:rsidRDefault="00000000">
      <w:pPr>
        <w:pStyle w:val="Commarcadores"/>
      </w:pPr>
      <w:r>
        <w:t>fulfillments(id, order_id, status ENUM('preparando','enviado','entregue'), transportadora, codigo_rastreio, enviado_em, entregue_em, observacoes)</w:t>
      </w:r>
    </w:p>
    <w:p w14:paraId="3A7E2A68" w14:textId="77777777" w:rsidR="00A377B6" w:rsidRDefault="00000000">
      <w:pPr>
        <w:pStyle w:val="Commarcadores"/>
      </w:pPr>
      <w:r>
        <w:t>goals(id, nome, tipo ENUM('quantidade','valor'), meta, periodo_ini, periodo_fim)</w:t>
      </w:r>
    </w:p>
    <w:p w14:paraId="152DB033" w14:textId="77777777" w:rsidR="00A377B6" w:rsidRDefault="00000000">
      <w:pPr>
        <w:pStyle w:val="Commarcadores"/>
      </w:pPr>
      <w:r>
        <w:t>goal_results(id, goal_id, realizado, atualizado_em)</w:t>
      </w:r>
    </w:p>
    <w:p w14:paraId="14CD54E5" w14:textId="77777777" w:rsidR="00A377B6" w:rsidRDefault="00000000">
      <w:r>
        <w:rPr>
          <w:b/>
          <w:sz w:val="28"/>
        </w:rPr>
        <w:t>6) Telas (Bootstrap + JS)</w:t>
      </w:r>
    </w:p>
    <w:p w14:paraId="243E89CB" w14:textId="77777777" w:rsidR="00A377B6" w:rsidRDefault="00000000">
      <w:pPr>
        <w:pStyle w:val="Commarcadores"/>
      </w:pPr>
      <w:r>
        <w:t>Dashboard: faturamento, ticket médio, mix por marca, entregas pendentes, KR.</w:t>
      </w:r>
    </w:p>
    <w:p w14:paraId="0E38F7DB" w14:textId="77777777" w:rsidR="00A377B6" w:rsidRDefault="00000000">
      <w:pPr>
        <w:pStyle w:val="Commarcadores"/>
      </w:pPr>
      <w:r>
        <w:t>Pedidos: listagem, formulário com itens, créditos, pagamentos, expedição.</w:t>
      </w:r>
    </w:p>
    <w:p w14:paraId="3A894E7F" w14:textId="77777777" w:rsidR="00A377B6" w:rsidRDefault="00000000">
      <w:pPr>
        <w:pStyle w:val="Commarcadores"/>
      </w:pPr>
      <w:r>
        <w:t>Clientes: cadastro, histórico e preferências.</w:t>
      </w:r>
    </w:p>
    <w:p w14:paraId="409531FB" w14:textId="77777777" w:rsidR="00A377B6" w:rsidRDefault="00000000">
      <w:pPr>
        <w:pStyle w:val="Commarcadores"/>
      </w:pPr>
      <w:r>
        <w:t>Produtos/Marcas/Categorias: CRUD, preços/custos, estoque e movimentações.</w:t>
      </w:r>
    </w:p>
    <w:p w14:paraId="36AB4DD7" w14:textId="77777777" w:rsidR="00A377B6" w:rsidRDefault="00000000">
      <w:pPr>
        <w:pStyle w:val="Commarcadores"/>
      </w:pPr>
      <w:r>
        <w:t>Seminovos: grid de itens unitários, filtros por status/grade/marca.</w:t>
      </w:r>
    </w:p>
    <w:p w14:paraId="64D5FAE8" w14:textId="77777777" w:rsidR="00A377B6" w:rsidRDefault="00000000">
      <w:pPr>
        <w:pStyle w:val="Commarcadores"/>
      </w:pPr>
      <w:r>
        <w:t>Trade-in: avaliação e aplicação de crédito.</w:t>
      </w:r>
    </w:p>
    <w:p w14:paraId="00079344" w14:textId="77777777" w:rsidR="00A377B6" w:rsidRDefault="00000000">
      <w:pPr>
        <w:pStyle w:val="Commarcadores"/>
      </w:pPr>
      <w:r>
        <w:t>Empréstimos: abertura, devolução, conversão, atrasos.</w:t>
      </w:r>
    </w:p>
    <w:p w14:paraId="3DA94A48" w14:textId="77777777" w:rsidR="00A377B6" w:rsidRDefault="00000000">
      <w:pPr>
        <w:pStyle w:val="Commarcadores"/>
      </w:pPr>
      <w:r>
        <w:t>Financeiro: recebíveis, caixa por forma, comissões.</w:t>
      </w:r>
    </w:p>
    <w:p w14:paraId="229376F0" w14:textId="77777777" w:rsidR="00A377B6" w:rsidRDefault="00000000">
      <w:pPr>
        <w:pStyle w:val="Commarcadores"/>
      </w:pPr>
      <w:r>
        <w:t>Logística: fulfillments e rastreios.</w:t>
      </w:r>
    </w:p>
    <w:p w14:paraId="0E46A0F2" w14:textId="77777777" w:rsidR="00A377B6" w:rsidRDefault="00000000">
      <w:pPr>
        <w:pStyle w:val="Commarcadores"/>
      </w:pPr>
      <w:r>
        <w:t>Metas/KR: cadastro e painel de progresso.</w:t>
      </w:r>
    </w:p>
    <w:p w14:paraId="46990987" w14:textId="77777777" w:rsidR="00A377B6" w:rsidRDefault="00000000">
      <w:pPr>
        <w:pStyle w:val="Commarcadores"/>
      </w:pPr>
      <w:r>
        <w:t>Consulta pública de pedido: busca por código e timeline de status.</w:t>
      </w:r>
    </w:p>
    <w:p w14:paraId="780F60EC" w14:textId="77777777" w:rsidR="00A377B6" w:rsidRDefault="00000000">
      <w:r>
        <w:rPr>
          <w:b/>
          <w:sz w:val="28"/>
        </w:rPr>
        <w:t>7) Relatórios &amp; KPIs</w:t>
      </w:r>
    </w:p>
    <w:p w14:paraId="0106389F" w14:textId="77777777" w:rsidR="00A377B6" w:rsidRDefault="00000000">
      <w:pPr>
        <w:pStyle w:val="Commarcadores"/>
      </w:pPr>
      <w:r>
        <w:t>Vendas por período/canal/vendedor/marca; ticket médio e conversão por canal.</w:t>
      </w:r>
    </w:p>
    <w:p w14:paraId="66B6DB0A" w14:textId="77777777" w:rsidR="00A377B6" w:rsidRDefault="00000000">
      <w:pPr>
        <w:pStyle w:val="Commarcadores"/>
      </w:pPr>
      <w:r>
        <w:t>Margem por produto/marca; contribuição de seminovos.</w:t>
      </w:r>
    </w:p>
    <w:p w14:paraId="0FFE0014" w14:textId="77777777" w:rsidR="00A377B6" w:rsidRDefault="00000000">
      <w:pPr>
        <w:pStyle w:val="Commarcadores"/>
      </w:pPr>
      <w:r>
        <w:t>Giro e tempo médio em estoque (novos vs seminovos).</w:t>
      </w:r>
    </w:p>
    <w:p w14:paraId="1E55BE5C" w14:textId="77777777" w:rsidR="00A377B6" w:rsidRDefault="00000000">
      <w:pPr>
        <w:pStyle w:val="Commarcadores"/>
      </w:pPr>
      <w:r>
        <w:t>Uso de trade-in: % de vendas com entrada; lucro médio por caso.</w:t>
      </w:r>
    </w:p>
    <w:p w14:paraId="5A7480A6" w14:textId="77777777" w:rsidR="00A377B6" w:rsidRDefault="00000000">
      <w:pPr>
        <w:pStyle w:val="Commarcadores"/>
      </w:pPr>
      <w:r>
        <w:t>Empréstimos: taxa de conversão, média de dias em campo, valor em risco.</w:t>
      </w:r>
    </w:p>
    <w:p w14:paraId="4278471B" w14:textId="77777777" w:rsidR="00A377B6" w:rsidRDefault="00000000">
      <w:pPr>
        <w:pStyle w:val="Commarcadores"/>
      </w:pPr>
      <w:r>
        <w:t>Financeiro: aging de recebíveis, valor no caixa por forma, comissões por período.</w:t>
      </w:r>
    </w:p>
    <w:p w14:paraId="180DAAA5" w14:textId="3DCF0ED5" w:rsidR="00A377B6" w:rsidRDefault="00A377B6" w:rsidP="00DB5954">
      <w:pPr>
        <w:pStyle w:val="Commarcadores"/>
        <w:numPr>
          <w:ilvl w:val="0"/>
          <w:numId w:val="0"/>
        </w:numPr>
        <w:ind w:left="360"/>
      </w:pPr>
    </w:p>
    <w:sectPr w:rsidR="00A377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621301">
    <w:abstractNumId w:val="8"/>
  </w:num>
  <w:num w:numId="2" w16cid:durableId="470635930">
    <w:abstractNumId w:val="6"/>
  </w:num>
  <w:num w:numId="3" w16cid:durableId="395057626">
    <w:abstractNumId w:val="5"/>
  </w:num>
  <w:num w:numId="4" w16cid:durableId="1907645252">
    <w:abstractNumId w:val="4"/>
  </w:num>
  <w:num w:numId="5" w16cid:durableId="1170943871">
    <w:abstractNumId w:val="7"/>
  </w:num>
  <w:num w:numId="6" w16cid:durableId="193807152">
    <w:abstractNumId w:val="3"/>
  </w:num>
  <w:num w:numId="7" w16cid:durableId="1723825759">
    <w:abstractNumId w:val="2"/>
  </w:num>
  <w:num w:numId="8" w16cid:durableId="948511179">
    <w:abstractNumId w:val="1"/>
  </w:num>
  <w:num w:numId="9" w16cid:durableId="39053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77B6"/>
    <w:rsid w:val="00AA1D8D"/>
    <w:rsid w:val="00B47730"/>
    <w:rsid w:val="00CB0664"/>
    <w:rsid w:val="00D00B4D"/>
    <w:rsid w:val="00DB59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E7BCE"/>
  <w14:defaultImageDpi w14:val="300"/>
  <w15:docId w15:val="{234667F2-4069-9549-8571-41131105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1182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yago augusto</cp:lastModifiedBy>
  <cp:revision>2</cp:revision>
  <dcterms:created xsi:type="dcterms:W3CDTF">2013-12-23T23:15:00Z</dcterms:created>
  <dcterms:modified xsi:type="dcterms:W3CDTF">2025-09-06T16:12:00Z</dcterms:modified>
  <cp:category/>
</cp:coreProperties>
</file>