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A6E8E"/>
          <w:sz w:val="44"/>
          <w:szCs w:val="44"/>
        </w:rPr>
        <w:t xml:space="preserve">Protocolo de Pruebas de Usabilidad</w:t>
      </w:r>
    </w:p>
    <w:p>
      <w:pPr>
        <w:spacing w:after="240" w:before="120"/>
        <w:jc w:val="center"/>
      </w:pPr>
      <w:r>
        <w:rPr>
          <w:b/>
          <w:bCs/>
          <w:color w:val="1A6E8E"/>
          <w:sz w:val="56"/>
          <w:szCs w:val="56"/>
        </w:rPr>
        <w:t xml:space="preserve">ConectaMayor</w:t>
      </w:r>
    </w:p>
    <w:p>
      <w:pPr>
        <w:spacing w:after="480" w:before="120"/>
        <w:jc w:val="center"/>
      </w:pPr>
      <w:r>
        <w:rPr>
          <w:i/>
          <w:iCs/>
          <w:color w:val="555555"/>
          <w:sz w:val="26"/>
          <w:szCs w:val="26"/>
        </w:rPr>
        <w:t xml:space="preserve">Aplicación web para la inclusión digital de personas mayores</w:t>
      </w:r>
    </w:p>
    <w:p>
      <w:pPr>
        <w:spacing w:after="120" w:before="120"/>
        <w:jc w:val="center"/>
      </w:pPr>
      <w:r>
        <w:rPr>
          <w:sz w:val="24"/>
          <w:szCs w:val="24"/>
        </w:rPr>
        <w:t xml:space="preserve">Trabajo Fin de Grado — Ingeniería Informática</w:t>
      </w:r>
    </w:p>
    <w:p>
      <w:pPr>
        <w:spacing w:after="120" w:before="80"/>
        <w:jc w:val="center"/>
      </w:pPr>
      <w:r>
        <w:rPr>
          <w:sz w:val="24"/>
          <w:szCs w:val="24"/>
        </w:rPr>
        <w:t xml:space="preserve">Escuela Politécnica Superior — Universidad Autónoma de Madrid</w:t>
      </w:r>
    </w:p>
    <w:p>
      <w:pPr>
        <w:spacing w:after="480" w:before="80"/>
        <w:jc w:val="center"/>
      </w:pPr>
      <w:r>
        <w:rPr>
          <w:color w:val="555555"/>
          <w:sz w:val="22"/>
          <w:szCs w:val="22"/>
        </w:rPr>
        <w:t xml:space="preserve">Metodología basada en AIPO — Asociación Interacción Persona-Ordenador</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888888" w:sz="4"/>
              <w:left w:val="single" w:color="888888" w:sz="4"/>
              <w:bottom w:val="single" w:color="888888" w:sz="4"/>
              <w:right w:val="single" w:color="888888" w:sz="4"/>
            </w:tcBorders>
            <w:shd w:fill="EFF5F8" w:val="clear"/>
            <w:tcMar>
              <w:top w:type="dxa" w:w="100"/>
              <w:left w:type="dxa" w:w="150"/>
              <w:bottom w:type="dxa" w:w="100"/>
              <w:right w:type="dxa" w:w="150"/>
            </w:tcMar>
          </w:tcPr>
          <w:p>
            <w:r>
              <w:rPr>
                <w:b/>
                <w:bCs/>
                <w:sz w:val="22"/>
                <w:szCs w:val="22"/>
              </w:rPr>
              <w:t xml:space="preserve">Autor:</w:t>
            </w:r>
          </w:p>
        </w:tc>
        <w:tc>
          <w:tcPr>
            <w:tcW w:type="dxa" w:w="480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Yago Gamo López</w:t>
            </w:r>
          </w:p>
        </w:tc>
      </w:tr>
      <w:tr>
        <w:tc>
          <w:tcPr>
            <w:tcW w:type="dxa" w:w="2400"/>
            <w:tcBorders>
              <w:top w:val="single" w:color="888888" w:sz="4"/>
              <w:left w:val="single" w:color="888888" w:sz="4"/>
              <w:bottom w:val="single" w:color="888888" w:sz="4"/>
              <w:right w:val="single" w:color="888888" w:sz="4"/>
            </w:tcBorders>
            <w:shd w:fill="EFF5F8" w:val="clear"/>
            <w:tcMar>
              <w:top w:type="dxa" w:w="100"/>
              <w:left w:type="dxa" w:w="150"/>
              <w:bottom w:type="dxa" w:w="100"/>
              <w:right w:type="dxa" w:w="150"/>
            </w:tcMar>
          </w:tcPr>
          <w:p>
            <w:r>
              <w:rPr>
                <w:b/>
                <w:bCs/>
                <w:sz w:val="22"/>
                <w:szCs w:val="22"/>
              </w:rPr>
              <w:t xml:space="preserve">Fecha:</w:t>
            </w:r>
          </w:p>
        </w:tc>
        <w:tc>
          <w:tcPr>
            <w:tcW w:type="dxa" w:w="480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___________________________</w:t>
            </w:r>
          </w:p>
        </w:tc>
      </w:tr>
      <w:tr>
        <w:tc>
          <w:tcPr>
            <w:tcW w:type="dxa" w:w="2400"/>
            <w:tcBorders>
              <w:top w:val="single" w:color="888888" w:sz="4"/>
              <w:left w:val="single" w:color="888888" w:sz="4"/>
              <w:bottom w:val="single" w:color="888888" w:sz="4"/>
              <w:right w:val="single" w:color="888888" w:sz="4"/>
            </w:tcBorders>
            <w:shd w:fill="EFF5F8" w:val="clear"/>
            <w:tcMar>
              <w:top w:type="dxa" w:w="100"/>
              <w:left w:type="dxa" w:w="150"/>
              <w:bottom w:type="dxa" w:w="100"/>
              <w:right w:type="dxa" w:w="150"/>
            </w:tcMar>
          </w:tcPr>
          <w:p>
            <w:r>
              <w:rPr>
                <w:b/>
                <w:bCs/>
                <w:sz w:val="22"/>
                <w:szCs w:val="22"/>
              </w:rPr>
              <w:t xml:space="preserve">Sesión:</w:t>
            </w:r>
          </w:p>
        </w:tc>
        <w:tc>
          <w:tcPr>
            <w:tcW w:type="dxa" w:w="480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P1    ☐ P2</w:t>
            </w:r>
          </w:p>
        </w:tc>
      </w:tr>
    </w:tbl>
    <w:p>
      <w:r>
        <w:br w:type="page"/>
      </w:r>
    </w:p>
    <w:p>
      <w:pPr>
        <w:pStyle w:val="Heading1"/>
        <w:spacing w:after="180" w:before="360"/>
      </w:pPr>
      <w:r>
        <w:t xml:space="preserve">1. Introducción y contexto de la prueba</w:t>
      </w:r>
    </w:p>
    <w:p>
      <w:pPr>
        <w:spacing w:after="80" w:before="80"/>
      </w:pPr>
      <w:r>
        <w:t xml:space="preserve">ConectaMayor es una aplicación web diseñada para conectar a personas mayores con sus familiares a través de un espacio privado y sencillo. La aplicación ha sido desarrollada como Trabajo Fin de Grado siguiendo una metodología de Diseño Centrado en el Usuario (DCU), por lo que la evaluación con usuarios reales es una parte fundamental del proyecto.</w:t>
      </w:r>
    </w:p>
    <w:p>
      <w:pPr>
        <w:spacing w:after="80" w:before="80"/>
      </w:pPr>
      <w:r>
        <w:t xml:space="preserve">Este documento recoge el protocolo completo de evaluación de usabilidad y permite registrar las observaciones durante la sesión con un participante. Los resultados obtenidos servirán para identificar mejoras de diseño que se aplicarán antes de la entrega final del TFG, cumpliendo así con un ciclo DCU completo (evaluación → mejora → re-evaluación cuando sea posible).</w:t>
      </w:r>
    </w:p>
    <w:p>
      <w:pPr>
        <w:pStyle w:val="Heading2"/>
        <w:spacing w:after="120" w:before="240"/>
      </w:pPr>
      <w:r>
        <w:t xml:space="preserve">Objetivos de la evaluación</w:t>
      </w:r>
    </w:p>
    <w:p>
      <w:pPr>
        <w:pStyle w:val="ListParagraph"/>
        <w:numPr>
          <w:ilvl w:val="0"/>
          <w:numId w:val="2"/>
        </w:numPr>
        <w:spacing w:after="40" w:before="40"/>
      </w:pPr>
      <w:r>
        <w:t xml:space="preserve">Verificar que la interfaz simplificada del rol «persona mayor» resulta comprensible y usable.</w:t>
      </w:r>
    </w:p>
    <w:p>
      <w:pPr>
        <w:pStyle w:val="ListParagraph"/>
        <w:numPr>
          <w:ilvl w:val="0"/>
          <w:numId w:val="2"/>
        </w:numPr>
        <w:spacing w:after="40" w:before="40"/>
      </w:pPr>
      <w:r>
        <w:t xml:space="preserve">Identificar puntos de fricción o confusión en los flujos principales (agenda, contactos, mensajes, galería).</w:t>
      </w:r>
    </w:p>
    <w:p>
      <w:pPr>
        <w:pStyle w:val="ListParagraph"/>
        <w:numPr>
          <w:ilvl w:val="0"/>
          <w:numId w:val="2"/>
        </w:numPr>
        <w:spacing w:after="40" w:before="40"/>
      </w:pPr>
      <w:r>
        <w:t xml:space="preserve">Detectar elementos visuales o textuales que no cumplan las expectativas del usuario.</w:t>
      </w:r>
    </w:p>
    <w:p>
      <w:pPr>
        <w:pStyle w:val="ListParagraph"/>
        <w:numPr>
          <w:ilvl w:val="0"/>
          <w:numId w:val="2"/>
        </w:numPr>
        <w:spacing w:after="40" w:before="40"/>
      </w:pPr>
      <w:r>
        <w:t xml:space="preserve">Recoger valoraciones subjetivas sobre la utilidad percibida de la aplicación.</w:t>
      </w:r>
    </w:p>
    <w:p>
      <w:pPr>
        <w:pStyle w:val="Heading2"/>
        <w:spacing w:after="120" w:before="240"/>
      </w:pPr>
      <w:r>
        <w:t xml:space="preserve">Método</w:t>
      </w:r>
    </w:p>
    <w:p>
      <w:pPr>
        <w:spacing w:after="80" w:before="80"/>
      </w:pPr>
      <w:r>
        <w:t xml:space="preserve">Se sigue una evaluación tipo «Think Aloud» (pensamiento en voz alta) con observación directa no participante. El participante realiza un conjunto predefinido de tareas representativas mientras verbaliza sus pensamientos. El evaluador toma notas sin intervenir salvo en caso de bloqueo prolongado.</w:t>
      </w:r>
    </w:p>
    <w:p>
      <w:r>
        <w:br w:type="page"/>
      </w:r>
    </w:p>
    <w:p>
      <w:pPr>
        <w:pStyle w:val="Heading1"/>
        <w:spacing w:after="180" w:before="360"/>
      </w:pPr>
      <w:r>
        <w:t xml:space="preserve">2. Datos del participante</w:t>
      </w:r>
    </w:p>
    <w:p>
      <w:pPr>
        <w:spacing w:after="80" w:before="80"/>
      </w:pPr>
      <w:r>
        <w:t xml:space="preserve">Esta información se recoge de forma anonimizada. No se registra ni el nombre real ni ningún dato identificativo del participante. En la memoria del TFG se hará referencia al participante como «P1» o «P2».</w:t>
      </w:r>
    </w:p>
    <w:p>
      <w:pPr>
        <w:pStyle w:val="Heading2"/>
        <w:spacing w:after="120" w:before="240"/>
      </w:pPr>
      <w:r>
        <w:t xml:space="preserve">Identificación anónima</w:t>
      </w:r>
    </w:p>
    <w:p>
      <w:pPr>
        <w:spacing w:after="100" w:before="100"/>
      </w:pPr>
      <w:r>
        <w:rPr>
          <w:b/>
          <w:bCs/>
        </w:rPr>
        <w:t xml:space="preserve">Código del participante (P1/P2):</w:t>
      </w:r>
      <w:r>
        <w:t xml:space="preserve">  _________________________________________________</w:t>
      </w:r>
    </w:p>
    <w:p>
      <w:pPr>
        <w:spacing w:after="100" w:before="100"/>
      </w:pPr>
      <w:r>
        <w:rPr>
          <w:b/>
          <w:bCs/>
        </w:rPr>
        <w:t xml:space="preserve">Fecha de la sesión:</w:t>
      </w:r>
      <w:r>
        <w:t xml:space="preserve">  _________________________________________________</w:t>
      </w:r>
    </w:p>
    <w:p>
      <w:pPr>
        <w:spacing w:after="100" w:before="100"/>
      </w:pPr>
      <w:r>
        <w:rPr>
          <w:b/>
          <w:bCs/>
        </w:rPr>
        <w:t xml:space="preserve">Hora de inicio:</w:t>
      </w:r>
      <w:r>
        <w:t xml:space="preserve">  _________________________________________________</w:t>
      </w:r>
    </w:p>
    <w:p>
      <w:pPr>
        <w:spacing w:after="100" w:before="100"/>
      </w:pPr>
      <w:r>
        <w:rPr>
          <w:b/>
          <w:bCs/>
        </w:rPr>
        <w:t xml:space="preserve">Hora de fin:</w:t>
      </w:r>
      <w:r>
        <w:t xml:space="preserve">  _________________________________________________</w:t>
      </w:r>
    </w:p>
    <w:p>
      <w:pPr>
        <w:spacing w:after="100" w:before="100"/>
      </w:pPr>
      <w:r>
        <w:rPr>
          <w:b/>
          <w:bCs/>
        </w:rPr>
        <w:t xml:space="preserve">Lugar de realización:</w:t>
      </w:r>
      <w:r>
        <w:t xml:space="preserve">  _________________________________________________</w:t>
      </w:r>
    </w:p>
    <w:p>
      <w:pPr>
        <w:pStyle w:val="Heading2"/>
        <w:spacing w:after="120" w:before="240"/>
      </w:pPr>
      <w:r>
        <w:t xml:space="preserve">Perfil del participante</w:t>
      </w:r>
    </w:p>
    <w:p>
      <w:pPr>
        <w:spacing w:after="40" w:before="160"/>
      </w:pPr>
      <w:r>
        <w:rPr>
          <w:b/>
          <w:bCs/>
        </w:rPr>
        <w:t xml:space="preserve">Edad aproximada:</w:t>
      </w:r>
    </w:p>
    <w:p>
      <w:pPr>
        <w:spacing w:after="40" w:before="40"/>
        <w:ind w:left="360"/>
      </w:pPr>
      <w:r>
        <w:t xml:space="preserve">☐  Entre 60 y 70 años</w:t>
      </w:r>
    </w:p>
    <w:p>
      <w:pPr>
        <w:spacing w:after="40" w:before="40"/>
        <w:ind w:left="360"/>
      </w:pPr>
      <w:r>
        <w:t xml:space="preserve">☐  Entre 70 y 80 años</w:t>
      </w:r>
    </w:p>
    <w:p>
      <w:pPr>
        <w:spacing w:after="40" w:before="40"/>
        <w:ind w:left="360"/>
      </w:pPr>
      <w:r>
        <w:t xml:space="preserve">☐  Más de 80 años</w:t>
      </w:r>
    </w:p>
    <w:p>
      <w:pPr>
        <w:spacing w:after="40" w:before="160"/>
      </w:pPr>
      <w:r>
        <w:rPr>
          <w:b/>
          <w:bCs/>
        </w:rPr>
        <w:t xml:space="preserve">Sexo:</w:t>
      </w:r>
    </w:p>
    <w:p>
      <w:pPr>
        <w:spacing w:after="40" w:before="40"/>
        <w:ind w:left="360"/>
      </w:pPr>
      <w:r>
        <w:t xml:space="preserve">☐  Hombre</w:t>
      </w:r>
    </w:p>
    <w:p>
      <w:pPr>
        <w:spacing w:after="40" w:before="40"/>
        <w:ind w:left="360"/>
      </w:pPr>
      <w:r>
        <w:t xml:space="preserve">☐  Mujer</w:t>
      </w:r>
    </w:p>
    <w:p>
      <w:pPr>
        <w:spacing w:after="40" w:before="40"/>
        <w:ind w:left="360"/>
      </w:pPr>
      <w:r>
        <w:t xml:space="preserve">☐  Prefiere no decirlo</w:t>
      </w:r>
    </w:p>
    <w:p>
      <w:pPr>
        <w:spacing w:after="40" w:before="160"/>
      </w:pPr>
      <w:r>
        <w:rPr>
          <w:b/>
          <w:bCs/>
        </w:rPr>
        <w:t xml:space="preserve">Nivel de estudios:</w:t>
      </w:r>
    </w:p>
    <w:p>
      <w:pPr>
        <w:spacing w:after="40" w:before="40"/>
        <w:ind w:left="360"/>
      </w:pPr>
      <w:r>
        <w:t xml:space="preserve">☐  Sin estudios o estudios primarios</w:t>
      </w:r>
    </w:p>
    <w:p>
      <w:pPr>
        <w:spacing w:after="40" w:before="40"/>
        <w:ind w:left="360"/>
      </w:pPr>
      <w:r>
        <w:t xml:space="preserve">☐  Estudios secundarios</w:t>
      </w:r>
    </w:p>
    <w:p>
      <w:pPr>
        <w:spacing w:after="40" w:before="40"/>
        <w:ind w:left="360"/>
      </w:pPr>
      <w:r>
        <w:t xml:space="preserve">☐  Estudios universitarios</w:t>
      </w:r>
    </w:p>
    <w:p>
      <w:pPr>
        <w:pStyle w:val="Heading2"/>
        <w:spacing w:after="120" w:before="240"/>
      </w:pPr>
      <w:r>
        <w:t xml:space="preserve">Experiencia tecnológica previa</w:t>
      </w:r>
    </w:p>
    <w:p>
      <w:pPr>
        <w:spacing w:after="40" w:before="160"/>
      </w:pPr>
      <w:r>
        <w:rPr>
          <w:b/>
          <w:bCs/>
        </w:rPr>
        <w:t xml:space="preserve">¿Usa smartphone habitualmente?</w:t>
      </w:r>
    </w:p>
    <w:p>
      <w:pPr>
        <w:spacing w:after="40" w:before="40"/>
        <w:ind w:left="360"/>
      </w:pPr>
      <w:r>
        <w:t xml:space="preserve">☐  No, nunca lo ha usado</w:t>
      </w:r>
    </w:p>
    <w:p>
      <w:pPr>
        <w:spacing w:after="40" w:before="40"/>
        <w:ind w:left="360"/>
      </w:pPr>
      <w:r>
        <w:t xml:space="preserve">☐  Ocasionalmente (llamadas básicas, poco más)</w:t>
      </w:r>
    </w:p>
    <w:p>
      <w:pPr>
        <w:spacing w:after="40" w:before="40"/>
        <w:ind w:left="360"/>
      </w:pPr>
      <w:r>
        <w:t xml:space="preserve">☐  Habitualmente (mensajería, redes, navegación)</w:t>
      </w:r>
    </w:p>
    <w:p>
      <w:pPr>
        <w:spacing w:after="40" w:before="160"/>
      </w:pPr>
      <w:r>
        <w:rPr>
          <w:b/>
          <w:bCs/>
        </w:rPr>
        <w:t xml:space="preserve">¿Usa WhatsApp?</w:t>
      </w:r>
    </w:p>
    <w:p>
      <w:pPr>
        <w:spacing w:after="40" w:before="40"/>
        <w:ind w:left="360"/>
      </w:pPr>
      <w:r>
        <w:t xml:space="preserve">☐  No</w:t>
      </w:r>
    </w:p>
    <w:p>
      <w:pPr>
        <w:spacing w:after="40" w:before="40"/>
        <w:ind w:left="360"/>
      </w:pPr>
      <w:r>
        <w:t xml:space="preserve">☐  Sí, pero con ayuda a veces</w:t>
      </w:r>
    </w:p>
    <w:p>
      <w:pPr>
        <w:spacing w:after="40" w:before="40"/>
        <w:ind w:left="360"/>
      </w:pPr>
      <w:r>
        <w:t xml:space="preserve">☐  Sí, con soltura</w:t>
      </w:r>
    </w:p>
    <w:p>
      <w:pPr>
        <w:spacing w:after="40" w:before="160"/>
      </w:pPr>
      <w:r>
        <w:rPr>
          <w:b/>
          <w:bCs/>
        </w:rPr>
        <w:t xml:space="preserve">¿Usa ordenador o tablet?</w:t>
      </w:r>
    </w:p>
    <w:p>
      <w:pPr>
        <w:spacing w:after="40" w:before="40"/>
        <w:ind w:left="360"/>
      </w:pPr>
      <w:r>
        <w:t xml:space="preserve">☐  No</w:t>
      </w:r>
    </w:p>
    <w:p>
      <w:pPr>
        <w:spacing w:after="40" w:before="40"/>
        <w:ind w:left="360"/>
      </w:pPr>
      <w:r>
        <w:t xml:space="preserve">☐  Ocasionalmente</w:t>
      </w:r>
    </w:p>
    <w:p>
      <w:pPr>
        <w:spacing w:after="40" w:before="40"/>
        <w:ind w:left="360"/>
      </w:pPr>
      <w:r>
        <w:t xml:space="preserve">☐  Habitualmente</w:t>
      </w:r>
    </w:p>
    <w:p>
      <w:pPr>
        <w:spacing w:after="40" w:before="160"/>
      </w:pPr>
      <w:r>
        <w:rPr>
          <w:b/>
          <w:bCs/>
        </w:rPr>
        <w:t xml:space="preserve">Dispositivo usado en esta prueba:</w:t>
      </w:r>
    </w:p>
    <w:p>
      <w:pPr>
        <w:spacing w:after="40" w:before="40"/>
        <w:ind w:left="360"/>
      </w:pPr>
      <w:r>
        <w:t xml:space="preserve">☐  Tablet</w:t>
      </w:r>
    </w:p>
    <w:p>
      <w:pPr>
        <w:spacing w:after="40" w:before="40"/>
        <w:ind w:left="360"/>
      </w:pPr>
      <w:r>
        <w:t xml:space="preserve">☐  Ordenador portátil</w:t>
      </w:r>
    </w:p>
    <w:p>
      <w:pPr>
        <w:spacing w:after="40" w:before="40"/>
        <w:ind w:left="360"/>
      </w:pPr>
      <w:r>
        <w:t xml:space="preserve">☐  Móvil</w:t>
      </w:r>
    </w:p>
    <w:p>
      <w:r>
        <w:br w:type="page"/>
      </w:r>
    </w:p>
    <w:p>
      <w:pPr>
        <w:pStyle w:val="Heading1"/>
        <w:spacing w:after="180" w:before="360"/>
      </w:pPr>
      <w:r>
        <w:t xml:space="preserve">3. Consentimiento informado del participante</w:t>
      </w:r>
    </w:p>
    <w:p>
      <w:pPr>
        <w:spacing w:after="80" w:before="80"/>
      </w:pPr>
      <w:r>
        <w:t xml:space="preserve">Antes de iniciar la sesión, el evaluador lee en voz alta al participante el siguiente texto y recoge su consentimiento verbal y/o firmado.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7F9FC" w:val="clear"/>
            <w:tcMar>
              <w:top w:type="dxa" w:w="200"/>
              <w:left w:type="dxa" w:w="250"/>
              <w:bottom w:type="dxa" w:w="200"/>
              <w:right w:type="dxa" w:w="250"/>
            </w:tcMar>
          </w:tcPr>
          <w:p>
            <w:pPr>
              <w:spacing w:after="120" w:before="0"/>
            </w:pPr>
            <w:r>
              <w:rPr>
                <w:b/>
                <w:bCs/>
                <w:color w:val="1A6E8E"/>
              </w:rPr>
              <w:t xml:space="preserve">Texto para leer al participante:</w:t>
            </w:r>
          </w:p>
          <w:p>
            <w:pPr>
              <w:spacing w:after="120" w:before="80"/>
            </w:pPr>
            <w:r>
              <w:rPr>
                <w:i/>
                <w:iCs/>
              </w:rPr>
              <w:t xml:space="preserve">«Muchas gracias por participar en esta prueba. Voy a pedirte que uses una aplicación que hemos diseñado para personas mayores. Es importante que sepas tres cosas:</w:t>
            </w:r>
          </w:p>
          <w:p>
            <w:pPr>
              <w:spacing w:after="120" w:before="80"/>
            </w:pPr>
            <w:r>
              <w:rPr>
                <w:i/>
                <w:iCs/>
              </w:rPr>
              <w:t xml:space="preserve">Primero: no te estamos evaluando a ti, estamos evaluando la aplicación. Si algo no funciona o te resulta confuso, es culpa del diseño, no tuya.</w:t>
            </w:r>
          </w:p>
          <w:p>
            <w:pPr>
              <w:spacing w:after="120" w:before="80"/>
            </w:pPr>
            <w:r>
              <w:rPr>
                <w:i/>
                <w:iCs/>
              </w:rPr>
              <w:t xml:space="preserve">Segundo: no hay respuestas correctas ni incorrectas. Todo lo que hagas nos sirve.</w:t>
            </w:r>
          </w:p>
          <w:p>
            <w:pPr>
              <w:spacing w:after="120" w:before="80"/>
            </w:pPr>
            <w:r>
              <w:rPr>
                <w:i/>
                <w:iCs/>
              </w:rPr>
              <w:t xml:space="preserve">Tercero: te voy a pedir que digas en voz alta lo que piensas mientras usas la aplicación. Por ejemplo: ‘ahora voy a buscar el botón de…’, ‘esto no lo entiendo’, etc. Todo lo que digas me ayuda.</w:t>
            </w:r>
          </w:p>
          <w:p>
            <w:pPr>
              <w:spacing w:after="80" w:before="80"/>
            </w:pPr>
            <w:r>
              <w:rPr>
                <w:i/>
                <w:iCs/>
              </w:rPr>
              <w:t xml:space="preserve">Todos los datos que recojamos serán anónimos. No guardamos tu nombre ni ningún dato personal. ¿Estás de acuerdo en participar?»</w:t>
            </w:r>
          </w:p>
        </w:tc>
      </w:tr>
    </w:tbl>
    <w:p>
      <w:r>
        <w:t xml:space="preserve"/>
      </w:r>
    </w:p>
    <w:p>
      <w:pPr>
        <w:spacing w:after="80" w:before="240"/>
      </w:pPr>
      <w:r>
        <w:rPr>
          <w:b/>
          <w:bCs/>
        </w:rPr>
        <w:t xml:space="preserve">Consentimiento otorgado:</w:t>
      </w:r>
    </w:p>
    <w:p>
      <w:pPr>
        <w:spacing w:after="40" w:before="40"/>
        <w:ind w:left="360"/>
      </w:pPr>
      <w:r>
        <w:t xml:space="preserve">☐  Sí, verbalmente</w:t>
      </w:r>
    </w:p>
    <w:p>
      <w:pPr>
        <w:spacing w:after="40" w:before="40"/>
        <w:ind w:left="360"/>
      </w:pPr>
      <w:r>
        <w:t xml:space="preserve">☐  Sí, por escrito (firma al final del documento)</w:t>
      </w:r>
    </w:p>
    <w:p>
      <w:pPr>
        <w:spacing w:after="40" w:before="40"/>
        <w:ind w:left="360"/>
      </w:pPr>
      <w:r>
        <w:t xml:space="preserve">☐  No participa</w:t>
      </w:r>
    </w:p>
    <w:p>
      <w:r>
        <w:br w:type="page"/>
      </w:r>
    </w:p>
    <w:p>
      <w:pPr>
        <w:pStyle w:val="Heading1"/>
        <w:spacing w:after="180" w:before="360"/>
      </w:pPr>
      <w:r>
        <w:t xml:space="preserve">4. Preparación técnica previa (lista de comprobación)</w:t>
      </w:r>
    </w:p>
    <w:p>
      <w:pPr>
        <w:spacing w:after="80" w:before="80"/>
      </w:pPr>
      <w:r>
        <w:t xml:space="preserve">Antes de que llegue el participante, el evaluador debe haber completado todos los puntos siguientes. Esta preparación garantiza que la prueba se centre en evaluar la aplicación y no en resolver problemas técnicos.</w:t>
      </w:r>
    </w:p>
    <w:p>
      <w:pPr>
        <w:pStyle w:val="Heading2"/>
        <w:spacing w:after="120" w:before="240"/>
      </w:pPr>
      <w:r>
        <w:t xml:space="preserve">Servidor y red</w:t>
      </w:r>
    </w:p>
    <w:p>
      <w:pPr>
        <w:spacing w:after="40" w:before="40"/>
        <w:ind w:left="360"/>
      </w:pPr>
      <w:r>
        <w:t xml:space="preserve">☐  Servidor Django arrancado en red local con «python manage.py runserver 0.0.0.0:8000»</w:t>
      </w:r>
    </w:p>
    <w:p>
      <w:pPr>
        <w:spacing w:after="40" w:before="40"/>
        <w:ind w:left="360"/>
      </w:pPr>
      <w:r>
        <w:t xml:space="preserve">☐  IP del ordenador anotada: _____________________________________</w:t>
      </w:r>
    </w:p>
    <w:p>
      <w:pPr>
        <w:spacing w:after="40" w:before="40"/>
        <w:ind w:left="360"/>
      </w:pPr>
      <w:r>
        <w:t xml:space="preserve">☐  Dispositivo del participante conectado a la misma red WiFi</w:t>
      </w:r>
    </w:p>
    <w:p>
      <w:pPr>
        <w:spacing w:after="40" w:before="40"/>
        <w:ind w:left="360"/>
      </w:pPr>
      <w:r>
        <w:t xml:space="preserve">☐  Comprobado que la aplicación carga correctamente en el dispositivo del participante</w:t>
      </w:r>
    </w:p>
    <w:p>
      <w:pPr>
        <w:pStyle w:val="Heading2"/>
        <w:spacing w:after="120" w:before="240"/>
      </w:pPr>
      <w:r>
        <w:t xml:space="preserve">Cuenta de prueba y datos precargados</w:t>
      </w:r>
    </w:p>
    <w:p>
      <w:pPr>
        <w:spacing w:after="40" w:before="40"/>
        <w:ind w:left="360"/>
      </w:pPr>
      <w:r>
        <w:t xml:space="preserve">☐  Cuenta «mayor_prueba» creada y vinculada al grupo familiar</w:t>
      </w:r>
    </w:p>
    <w:p>
      <w:pPr>
        <w:spacing w:after="40" w:before="40"/>
        <w:ind w:left="360"/>
      </w:pPr>
      <w:r>
        <w:t xml:space="preserve">☐  Contraseña anotada y escrita en letra grande sobre un papel:  «Prueba2024»</w:t>
      </w:r>
    </w:p>
    <w:p>
      <w:pPr>
        <w:spacing w:after="40" w:before="40"/>
        <w:ind w:left="360"/>
      </w:pPr>
      <w:r>
        <w:t xml:space="preserve">☐  Sesión ya iniciada en el dispositivo del participante</w:t>
      </w:r>
    </w:p>
    <w:p>
      <w:pPr>
        <w:spacing w:after="40" w:before="160"/>
      </w:pPr>
      <w:r>
        <w:rPr>
          <w:b/>
          <w:bCs/>
        </w:rPr>
        <w:t xml:space="preserve">Datos precargados en la cuenta de prueba:</w:t>
      </w:r>
    </w:p>
    <w:p>
      <w:pPr>
        <w:spacing w:after="40" w:before="40"/>
        <w:ind w:left="360"/>
      </w:pPr>
      <w:r>
        <w:t xml:space="preserve">☐  Al menos 3 recordatorios en agenda (uno hoy, uno mañana, uno en la semana)</w:t>
      </w:r>
    </w:p>
    <w:p>
      <w:pPr>
        <w:spacing w:after="40" w:before="40"/>
        <w:ind w:left="360"/>
      </w:pPr>
      <w:r>
        <w:t xml:space="preserve">☐  Al menos 4 contactos con categorías diferentes (médico, familia, farmacia, vecino)</w:t>
      </w:r>
    </w:p>
    <w:p>
      <w:pPr>
        <w:spacing w:after="40" w:before="40"/>
        <w:ind w:left="360"/>
      </w:pPr>
      <w:r>
        <w:t xml:space="preserve">☐  Al menos 2 fotos subidas con título</w:t>
      </w:r>
    </w:p>
    <w:p>
      <w:pPr>
        <w:spacing w:after="40" w:before="40"/>
        <w:ind w:left="360"/>
      </w:pPr>
      <w:r>
        <w:t xml:space="preserve">☐  Al menos 1 conversación con algún mensaje previo</w:t>
      </w:r>
    </w:p>
    <w:p>
      <w:pPr>
        <w:pStyle w:val="Heading2"/>
        <w:spacing w:after="120" w:before="240"/>
      </w:pPr>
      <w:r>
        <w:t xml:space="preserve">Material del evaluador</w:t>
      </w:r>
    </w:p>
    <w:p>
      <w:pPr>
        <w:spacing w:after="40" w:before="40"/>
        <w:ind w:left="360"/>
      </w:pPr>
      <w:r>
        <w:t xml:space="preserve">☐  Este documento impreso o en otro dispositivo para ir rellenándolo</w:t>
      </w:r>
    </w:p>
    <w:p>
      <w:pPr>
        <w:spacing w:after="40" w:before="40"/>
        <w:ind w:left="360"/>
      </w:pPr>
      <w:r>
        <w:t xml:space="preserve">☐  Bolígrafo y cuaderno adicional para notas libres</w:t>
      </w:r>
    </w:p>
    <w:p>
      <w:pPr>
        <w:spacing w:after="40" w:before="40"/>
        <w:ind w:left="360"/>
      </w:pPr>
      <w:r>
        <w:t xml:space="preserve">☐  Móvil o dispositivo para grabar la pantalla (opcional, con permiso)</w:t>
      </w:r>
    </w:p>
    <w:p>
      <w:pPr>
        <w:spacing w:after="40" w:before="40"/>
        <w:ind w:left="360"/>
      </w:pPr>
      <w:r>
        <w:t xml:space="preserve">☐  Cronómetro o móvil para medir tiempos aproximados</w:t>
      </w:r>
    </w:p>
    <w:p>
      <w:pPr>
        <w:pStyle w:val="Heading2"/>
        <w:spacing w:after="120" w:before="240"/>
      </w:pPr>
      <w:r>
        <w:t xml:space="preserve">Entorno físico</w:t>
      </w:r>
    </w:p>
    <w:p>
      <w:pPr>
        <w:spacing w:after="40" w:before="40"/>
        <w:ind w:left="360"/>
      </w:pPr>
      <w:r>
        <w:t xml:space="preserve">☐  Espacio tranquilo, bien iluminado y sin distracciones</w:t>
      </w:r>
    </w:p>
    <w:p>
      <w:pPr>
        <w:spacing w:after="40" w:before="40"/>
        <w:ind w:left="360"/>
      </w:pPr>
      <w:r>
        <w:t xml:space="preserve">☐  Silla cómoda para el participante</w:t>
      </w:r>
    </w:p>
    <w:p>
      <w:pPr>
        <w:spacing w:after="40" w:before="40"/>
        <w:ind w:left="360"/>
      </w:pPr>
      <w:r>
        <w:t xml:space="preserve">☐  Mesa a altura adecuada</w:t>
      </w:r>
    </w:p>
    <w:p>
      <w:pPr>
        <w:spacing w:after="40" w:before="40"/>
        <w:ind w:left="360"/>
      </w:pPr>
      <w:r>
        <w:t xml:space="preserve">☐  Agua disponible</w:t>
      </w:r>
    </w:p>
    <w:p>
      <w:r>
        <w:br w:type="page"/>
      </w:r>
    </w:p>
    <w:p>
      <w:pPr>
        <w:pStyle w:val="Heading1"/>
        <w:spacing w:after="180" w:before="360"/>
      </w:pPr>
      <w:r>
        <w:t xml:space="preserve">5. Tareas de evaluación</w:t>
      </w:r>
    </w:p>
    <w:p>
      <w:pPr>
        <w:spacing w:after="80" w:before="80"/>
      </w:pPr>
      <w:r>
        <w:t xml:space="preserve">A continuación se describen las cinco tareas que realizará el participante. Las tareas están ordenadas de menor a mayor complejidad para que el participante gane confianza progresivamente. Para cada tarea se indica la instrucción exacta que debe leerle al participante.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E0" w:val="clear"/>
            <w:tcMar>
              <w:top w:type="dxa" w:w="150"/>
              <w:left w:type="dxa" w:w="200"/>
              <w:bottom w:type="dxa" w:w="150"/>
              <w:right w:type="dxa" w:w="200"/>
            </w:tcMar>
          </w:tcPr>
          <w:p>
            <w:pPr>
              <w:spacing w:after="100" w:before="0"/>
            </w:pPr>
            <w:r>
              <w:rPr>
                <w:b/>
                <w:bCs/>
                <w:color w:val="B8860B"/>
              </w:rPr>
              <w:t xml:space="preserve">IMPORTANTE — normas de conducción de la prueba</w:t>
            </w:r>
          </w:p>
          <w:p>
            <w:pPr>
              <w:spacing w:after="40" w:before="40"/>
            </w:pPr>
            <w:r>
              <w:rPr>
                <w:sz w:val="22"/>
                <w:szCs w:val="22"/>
              </w:rPr>
              <w:t xml:space="preserve">• No ayudes al participante salvo que esté completamente bloqueado durante más de 2 minutos.</w:t>
            </w:r>
          </w:p>
          <w:p>
            <w:pPr>
              <w:spacing w:after="40" w:before="40"/>
            </w:pPr>
            <w:r>
              <w:rPr>
                <w:sz w:val="22"/>
                <w:szCs w:val="22"/>
              </w:rPr>
              <w:t xml:space="preserve">• Si te hace una pregunta, responde con otra: «¿tú qué crees que pasaría si pulsas ahí?»</w:t>
            </w:r>
          </w:p>
          <w:p>
            <w:pPr>
              <w:spacing w:after="40" w:before="40"/>
            </w:pPr>
            <w:r>
              <w:rPr>
                <w:sz w:val="22"/>
                <w:szCs w:val="22"/>
              </w:rPr>
              <w:t xml:space="preserve">• Anota todo: dudas, silencios, comentarios, gestos, quejas, felicitaciones.</w:t>
            </w:r>
          </w:p>
          <w:p>
            <w:pPr>
              <w:spacing w:after="0" w:before="40"/>
            </w:pPr>
            <w:r>
              <w:rPr>
                <w:sz w:val="22"/>
                <w:szCs w:val="22"/>
              </w:rPr>
              <w:t xml:space="preserve">• Lee la instrucción tal cual está escrita, no la resumas ni añadas pistas.</w:t>
            </w:r>
          </w:p>
        </w:tc>
      </w:tr>
    </w:tbl>
    <w:p>
      <w:pPr>
        <w:pBdr>
          <w:bottom w:val="single" w:color="1A6E8E" w:sz="6" w:space="2"/>
        </w:pBdr>
        <w:spacing w:after="120" w:before="320"/>
      </w:pPr>
      <w:r>
        <w:rPr>
          <w:b/>
          <w:bCs/>
          <w:color w:val="1A6E8E"/>
          <w:sz w:val="26"/>
          <w:szCs w:val="26"/>
        </w:rPr>
        <w:t xml:space="preserve">TAREA 1 — Añadir un recordatorio a la agenda</w:t>
      </w:r>
    </w:p>
    <w:p>
      <w:pPr>
        <w:spacing w:after="160" w:before="120"/>
      </w:pPr>
      <w:r>
        <w:rPr>
          <w:b/>
          <w:bCs/>
        </w:rPr>
        <w:t xml:space="preserve">Instrucción al participante: </w:t>
      </w:r>
      <w:r>
        <w:rPr>
          <w:i/>
          <w:iCs/>
        </w:rPr>
        <w:t xml:space="preserve">«Tienes una cita con el médico de cabecera el próximo viernes. Añádela a tu agenda.»</w:t>
      </w:r>
    </w:p>
    <w:p>
      <w:pPr>
        <w:spacing w:after="40" w:before="120"/>
      </w:pPr>
      <w:r>
        <w:rPr>
          <w:b/>
          <w:bCs/>
        </w:rPr>
        <w:t xml:space="preserve">¿Completó la tarea?</w:t>
      </w:r>
    </w:p>
    <w:p>
      <w:pPr>
        <w:spacing w:after="40" w:before="40"/>
        <w:ind w:left="360"/>
      </w:pPr>
      <w:r>
        <w:t xml:space="preserve">☐  Sí, sin dificultad</w:t>
      </w:r>
    </w:p>
    <w:p>
      <w:pPr>
        <w:spacing w:after="40" w:before="40"/>
        <w:ind w:left="360"/>
      </w:pPr>
      <w:r>
        <w:t xml:space="preserve">☐  Sí, con alguna dificultad</w:t>
      </w:r>
    </w:p>
    <w:p>
      <w:pPr>
        <w:spacing w:after="40" w:before="40"/>
        <w:ind w:left="360"/>
      </w:pPr>
      <w:r>
        <w:t xml:space="preserve">☐  No la completó</w:t>
      </w:r>
    </w:p>
    <w:p>
      <w:pPr>
        <w:spacing w:after="120" w:before="120"/>
      </w:pPr>
      <w:r>
        <w:rPr>
          <w:b/>
          <w:bCs/>
        </w:rPr>
        <w:t xml:space="preserve">Tiempo aproximado: </w:t>
      </w:r>
      <w:r>
        <w:t xml:space="preserve">____________  minutos</w:t>
      </w:r>
    </w:p>
    <w:p>
      <w:pPr>
        <w:spacing w:after="40" w:before="80"/>
      </w:pPr>
      <w:r>
        <w:rPr>
          <w:b/>
          <w:bCs/>
        </w:rPr>
        <w:t xml:space="preserve">Aspectos a observar:</w:t>
      </w:r>
    </w:p>
    <w:p>
      <w:pPr>
        <w:pStyle w:val="ListParagraph"/>
        <w:numPr>
          <w:ilvl w:val="0"/>
          <w:numId w:val="2"/>
        </w:numPr>
        <w:spacing w:after="40" w:before="40"/>
      </w:pPr>
      <w:r>
        <w:t xml:space="preserve">¿Encuentra el icono de Agenda en la pantalla principal?</w:t>
      </w:r>
    </w:p>
    <w:p>
      <w:pPr>
        <w:pStyle w:val="ListParagraph"/>
        <w:numPr>
          <w:ilvl w:val="0"/>
          <w:numId w:val="2"/>
        </w:numPr>
        <w:spacing w:after="40" w:before="40"/>
      </w:pPr>
      <w:r>
        <w:t xml:space="preserve">¿Identifica correctamente el botón «+ Añadir recordatorio»?</w:t>
      </w:r>
    </w:p>
    <w:p>
      <w:pPr>
        <w:pStyle w:val="ListParagraph"/>
        <w:numPr>
          <w:ilvl w:val="0"/>
          <w:numId w:val="2"/>
        </w:numPr>
        <w:spacing w:after="40" w:before="40"/>
      </w:pPr>
      <w:r>
        <w:t xml:space="preserve">¿Comprende los iconos de tipo de recordatorio (pastilla, médico, llamada, cumpleaños)?</w:t>
      </w:r>
    </w:p>
    <w:p>
      <w:pPr>
        <w:pStyle w:val="ListParagraph"/>
        <w:numPr>
          <w:ilvl w:val="0"/>
          <w:numId w:val="2"/>
        </w:numPr>
        <w:spacing w:after="40" w:before="40"/>
      </w:pPr>
      <w:r>
        <w:t xml:space="preserve">¿Sabe introducir la fecha correctamente?</w:t>
      </w:r>
    </w:p>
    <w:p>
      <w:pPr>
        <w:pStyle w:val="ListParagraph"/>
        <w:numPr>
          <w:ilvl w:val="0"/>
          <w:numId w:val="2"/>
        </w:numPr>
        <w:spacing w:after="40" w:before="40"/>
      </w:pPr>
      <w:r>
        <w:t xml:space="preserve">¿Pulsa el botón «Guardar» sin confusión?</w:t>
      </w:r>
    </w:p>
    <w:p>
      <w:pPr>
        <w:spacing w:after="80" w:before="160"/>
      </w:pPr>
      <w:r>
        <w:rPr>
          <w:b/>
          <w:bCs/>
        </w:rPr>
        <w:t xml:space="preserve">Observaciones del evaluador: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Bdr>
          <w:bottom w:val="single" w:color="1A6E8E" w:sz="6" w:space="2"/>
        </w:pBdr>
        <w:spacing w:after="120" w:before="320"/>
      </w:pPr>
      <w:r>
        <w:rPr>
          <w:b/>
          <w:bCs/>
          <w:color w:val="1A6E8E"/>
          <w:sz w:val="26"/>
          <w:szCs w:val="26"/>
        </w:rPr>
        <w:t xml:space="preserve">TAREA 2 — Marcar un recordatorio como hecho</w:t>
      </w:r>
    </w:p>
    <w:p>
      <w:pPr>
        <w:spacing w:after="160" w:before="120"/>
      </w:pPr>
      <w:r>
        <w:rPr>
          <w:b/>
          <w:bCs/>
        </w:rPr>
        <w:t xml:space="preserve">Instrucción al participante: </w:t>
      </w:r>
      <w:r>
        <w:rPr>
          <w:i/>
          <w:iCs/>
        </w:rPr>
        <w:t xml:space="preserve">«Busca el recordatorio de hoy y márcalo como completado.»</w:t>
      </w:r>
    </w:p>
    <w:p>
      <w:pPr>
        <w:spacing w:after="40" w:before="120"/>
      </w:pPr>
      <w:r>
        <w:rPr>
          <w:b/>
          <w:bCs/>
        </w:rPr>
        <w:t xml:space="preserve">¿Completó la tarea?</w:t>
      </w:r>
    </w:p>
    <w:p>
      <w:pPr>
        <w:spacing w:after="40" w:before="40"/>
        <w:ind w:left="360"/>
      </w:pPr>
      <w:r>
        <w:t xml:space="preserve">☐  Sí, sin dificultad</w:t>
      </w:r>
    </w:p>
    <w:p>
      <w:pPr>
        <w:spacing w:after="40" w:before="40"/>
        <w:ind w:left="360"/>
      </w:pPr>
      <w:r>
        <w:t xml:space="preserve">☐  Sí, con alguna dificultad</w:t>
      </w:r>
    </w:p>
    <w:p>
      <w:pPr>
        <w:spacing w:after="40" w:before="40"/>
        <w:ind w:left="360"/>
      </w:pPr>
      <w:r>
        <w:t xml:space="preserve">☐  No la completó</w:t>
      </w:r>
    </w:p>
    <w:p>
      <w:pPr>
        <w:spacing w:after="120" w:before="120"/>
      </w:pPr>
      <w:r>
        <w:rPr>
          <w:b/>
          <w:bCs/>
        </w:rPr>
        <w:t xml:space="preserve">Tiempo aproximado: </w:t>
      </w:r>
      <w:r>
        <w:t xml:space="preserve">____________  minutos</w:t>
      </w:r>
    </w:p>
    <w:p>
      <w:pPr>
        <w:spacing w:after="40" w:before="80"/>
      </w:pPr>
      <w:r>
        <w:rPr>
          <w:b/>
          <w:bCs/>
        </w:rPr>
        <w:t xml:space="preserve">Aspectos a observar:</w:t>
      </w:r>
    </w:p>
    <w:p>
      <w:pPr>
        <w:pStyle w:val="ListParagraph"/>
        <w:numPr>
          <w:ilvl w:val="0"/>
          <w:numId w:val="2"/>
        </w:numPr>
        <w:spacing w:after="40" w:before="40"/>
      </w:pPr>
      <w:r>
        <w:t xml:space="preserve">¿Distingue visualmente el día de hoy del resto de días?</w:t>
      </w:r>
    </w:p>
    <w:p>
      <w:pPr>
        <w:pStyle w:val="ListParagraph"/>
        <w:numPr>
          <w:ilvl w:val="0"/>
          <w:numId w:val="2"/>
        </w:numPr>
        <w:spacing w:after="40" w:before="40"/>
      </w:pPr>
      <w:r>
        <w:t xml:space="preserve">¿Identifica el botón «✓ Hecho»?</w:t>
      </w:r>
    </w:p>
    <w:p>
      <w:pPr>
        <w:pStyle w:val="ListParagraph"/>
        <w:numPr>
          <w:ilvl w:val="0"/>
          <w:numId w:val="2"/>
        </w:numPr>
        <w:spacing w:after="40" w:before="40"/>
      </w:pPr>
      <w:r>
        <w:t xml:space="preserve">¿Percibe el cambio visual cuando el recordatorio queda tachado?</w:t>
      </w:r>
    </w:p>
    <w:p>
      <w:pPr>
        <w:pStyle w:val="ListParagraph"/>
        <w:numPr>
          <w:ilvl w:val="0"/>
          <w:numId w:val="2"/>
        </w:numPr>
        <w:spacing w:after="40" w:before="40"/>
      </w:pPr>
      <w:r>
        <w:t xml:space="preserve">¿Entiende qué significa el botón «↩ Deshacer» que aparece después?</w:t>
      </w:r>
    </w:p>
    <w:p>
      <w:pPr>
        <w:spacing w:after="80" w:before="160"/>
      </w:pPr>
      <w:r>
        <w:rPr>
          <w:b/>
          <w:bCs/>
        </w:rPr>
        <w:t xml:space="preserve">Observaciones del evaluador: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Bdr>
          <w:bottom w:val="single" w:color="1A6E8E" w:sz="6" w:space="2"/>
        </w:pBdr>
        <w:spacing w:after="120" w:before="320"/>
      </w:pPr>
      <w:r>
        <w:rPr>
          <w:b/>
          <w:bCs/>
          <w:color w:val="1A6E8E"/>
          <w:sz w:val="26"/>
          <w:szCs w:val="26"/>
        </w:rPr>
        <w:t xml:space="preserve">TAREA 3 — Llamar a un contacto</w:t>
      </w:r>
    </w:p>
    <w:p>
      <w:pPr>
        <w:spacing w:after="160" w:before="120"/>
      </w:pPr>
      <w:r>
        <w:rPr>
          <w:b/>
          <w:bCs/>
        </w:rPr>
        <w:t xml:space="preserve">Instrucción al participante: </w:t>
      </w:r>
      <w:r>
        <w:rPr>
          <w:i/>
          <w:iCs/>
        </w:rPr>
        <w:t xml:space="preserve">«Busca el teléfono de tu médico de cabecera y llámale desde la aplicación.»</w:t>
      </w:r>
    </w:p>
    <w:p>
      <w:pPr>
        <w:spacing w:after="40" w:before="120"/>
      </w:pPr>
      <w:r>
        <w:rPr>
          <w:b/>
          <w:bCs/>
        </w:rPr>
        <w:t xml:space="preserve">¿Completó la tarea?</w:t>
      </w:r>
    </w:p>
    <w:p>
      <w:pPr>
        <w:spacing w:after="40" w:before="40"/>
        <w:ind w:left="360"/>
      </w:pPr>
      <w:r>
        <w:t xml:space="preserve">☐  Sí, sin dificultad</w:t>
      </w:r>
    </w:p>
    <w:p>
      <w:pPr>
        <w:spacing w:after="40" w:before="40"/>
        <w:ind w:left="360"/>
      </w:pPr>
      <w:r>
        <w:t xml:space="preserve">☐  Sí, con alguna dificultad</w:t>
      </w:r>
    </w:p>
    <w:p>
      <w:pPr>
        <w:spacing w:after="40" w:before="40"/>
        <w:ind w:left="360"/>
      </w:pPr>
      <w:r>
        <w:t xml:space="preserve">☐  No la completó</w:t>
      </w:r>
    </w:p>
    <w:p>
      <w:pPr>
        <w:spacing w:after="120" w:before="120"/>
      </w:pPr>
      <w:r>
        <w:rPr>
          <w:b/>
          <w:bCs/>
        </w:rPr>
        <w:t xml:space="preserve">Tiempo aproximado: </w:t>
      </w:r>
      <w:r>
        <w:t xml:space="preserve">____________  minutos</w:t>
      </w:r>
    </w:p>
    <w:p>
      <w:pPr>
        <w:spacing w:after="40" w:before="80"/>
      </w:pPr>
      <w:r>
        <w:rPr>
          <w:b/>
          <w:bCs/>
        </w:rPr>
        <w:t xml:space="preserve">Aspectos a observar:</w:t>
      </w:r>
    </w:p>
    <w:p>
      <w:pPr>
        <w:pStyle w:val="ListParagraph"/>
        <w:numPr>
          <w:ilvl w:val="0"/>
          <w:numId w:val="2"/>
        </w:numPr>
        <w:spacing w:after="40" w:before="40"/>
      </w:pPr>
      <w:r>
        <w:t xml:space="preserve">¿Encuentra la sección Contactos desde la pantalla principal?</w:t>
      </w:r>
    </w:p>
    <w:p>
      <w:pPr>
        <w:pStyle w:val="ListParagraph"/>
        <w:numPr>
          <w:ilvl w:val="0"/>
          <w:numId w:val="2"/>
        </w:numPr>
        <w:spacing w:after="40" w:before="40"/>
      </w:pPr>
      <w:r>
        <w:t xml:space="preserve">¿Entiende la agrupación por categorías (Familia, Médico, Farmacia…)?</w:t>
      </w:r>
    </w:p>
    <w:p>
      <w:pPr>
        <w:pStyle w:val="ListParagraph"/>
        <w:numPr>
          <w:ilvl w:val="0"/>
          <w:numId w:val="2"/>
        </w:numPr>
        <w:spacing w:after="40" w:before="40"/>
      </w:pPr>
      <w:r>
        <w:t xml:space="preserve">¿Identifica el botón «📞 Llamar»?</w:t>
      </w:r>
    </w:p>
    <w:p>
      <w:pPr>
        <w:pStyle w:val="ListParagraph"/>
        <w:numPr>
          <w:ilvl w:val="0"/>
          <w:numId w:val="2"/>
        </w:numPr>
        <w:spacing w:after="40" w:before="40"/>
      </w:pPr>
      <w:r>
        <w:t xml:space="preserve">¿Se da cuenta de que al pulsar se abre el marcador del teléfono?</w:t>
      </w:r>
    </w:p>
    <w:p>
      <w:pPr>
        <w:spacing w:after="80" w:before="160"/>
      </w:pPr>
      <w:r>
        <w:rPr>
          <w:b/>
          <w:bCs/>
        </w:rPr>
        <w:t xml:space="preserve">Observaciones del evaluador: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Bdr>
          <w:bottom w:val="single" w:color="1A6E8E" w:sz="6" w:space="2"/>
        </w:pBdr>
        <w:spacing w:after="120" w:before="320"/>
      </w:pPr>
      <w:r>
        <w:rPr>
          <w:b/>
          <w:bCs/>
          <w:color w:val="1A6E8E"/>
          <w:sz w:val="26"/>
          <w:szCs w:val="26"/>
        </w:rPr>
        <w:t xml:space="preserve">TAREA 4 — Enviar un mensaje a un familiar</w:t>
      </w:r>
    </w:p>
    <w:p>
      <w:pPr>
        <w:spacing w:after="160" w:before="120"/>
      </w:pPr>
      <w:r>
        <w:rPr>
          <w:b/>
          <w:bCs/>
        </w:rPr>
        <w:t xml:space="preserve">Instrucción al participante: </w:t>
      </w:r>
      <w:r>
        <w:rPr>
          <w:i/>
          <w:iCs/>
        </w:rPr>
        <w:t xml:space="preserve">«Envía un mensaje a tu hijo Carlos diciéndole que estás bien y que has comido ya.»</w:t>
      </w:r>
    </w:p>
    <w:p>
      <w:pPr>
        <w:spacing w:after="40" w:before="120"/>
      </w:pPr>
      <w:r>
        <w:rPr>
          <w:b/>
          <w:bCs/>
        </w:rPr>
        <w:t xml:space="preserve">¿Completó la tarea?</w:t>
      </w:r>
    </w:p>
    <w:p>
      <w:pPr>
        <w:spacing w:after="40" w:before="40"/>
        <w:ind w:left="360"/>
      </w:pPr>
      <w:r>
        <w:t xml:space="preserve">☐  Sí, sin dificultad</w:t>
      </w:r>
    </w:p>
    <w:p>
      <w:pPr>
        <w:spacing w:after="40" w:before="40"/>
        <w:ind w:left="360"/>
      </w:pPr>
      <w:r>
        <w:t xml:space="preserve">☐  Sí, con alguna dificultad</w:t>
      </w:r>
    </w:p>
    <w:p>
      <w:pPr>
        <w:spacing w:after="40" w:before="40"/>
        <w:ind w:left="360"/>
      </w:pPr>
      <w:r>
        <w:t xml:space="preserve">☐  No la completó</w:t>
      </w:r>
    </w:p>
    <w:p>
      <w:pPr>
        <w:spacing w:after="120" w:before="120"/>
      </w:pPr>
      <w:r>
        <w:rPr>
          <w:b/>
          <w:bCs/>
        </w:rPr>
        <w:t xml:space="preserve">Tiempo aproximado: </w:t>
      </w:r>
      <w:r>
        <w:t xml:space="preserve">____________  minutos</w:t>
      </w:r>
    </w:p>
    <w:p>
      <w:pPr>
        <w:spacing w:after="40" w:before="80"/>
      </w:pPr>
      <w:r>
        <w:rPr>
          <w:b/>
          <w:bCs/>
        </w:rPr>
        <w:t xml:space="preserve">Aspectos a observar:</w:t>
      </w:r>
    </w:p>
    <w:p>
      <w:pPr>
        <w:pStyle w:val="ListParagraph"/>
        <w:numPr>
          <w:ilvl w:val="0"/>
          <w:numId w:val="2"/>
        </w:numPr>
        <w:spacing w:after="40" w:before="40"/>
      </w:pPr>
      <w:r>
        <w:t xml:space="preserve">¿Encuentra la sección Mensajes?</w:t>
      </w:r>
    </w:p>
    <w:p>
      <w:pPr>
        <w:pStyle w:val="ListParagraph"/>
        <w:numPr>
          <w:ilvl w:val="0"/>
          <w:numId w:val="2"/>
        </w:numPr>
        <w:spacing w:after="40" w:before="40"/>
      </w:pPr>
      <w:r>
        <w:t xml:space="preserve">¿Sabe elegir el destinatario de la conversación?</w:t>
      </w:r>
    </w:p>
    <w:p>
      <w:pPr>
        <w:pStyle w:val="ListParagraph"/>
        <w:numPr>
          <w:ilvl w:val="0"/>
          <w:numId w:val="2"/>
        </w:numPr>
        <w:spacing w:after="40" w:before="40"/>
      </w:pPr>
      <w:r>
        <w:t xml:space="preserve">¿Distingue los mensajes propios de los recibidos (colores, alineación)?</w:t>
      </w:r>
    </w:p>
    <w:p>
      <w:pPr>
        <w:pStyle w:val="ListParagraph"/>
        <w:numPr>
          <w:ilvl w:val="0"/>
          <w:numId w:val="2"/>
        </w:numPr>
        <w:spacing w:after="40" w:before="40"/>
      </w:pPr>
      <w:r>
        <w:t xml:space="preserve">¿Sabe escribir en el campo de texto y pulsar «Enviar»?</w:t>
      </w:r>
    </w:p>
    <w:p>
      <w:pPr>
        <w:pStyle w:val="ListParagraph"/>
        <w:numPr>
          <w:ilvl w:val="0"/>
          <w:numId w:val="2"/>
        </w:numPr>
        <w:spacing w:after="40" w:before="40"/>
      </w:pPr>
      <w:r>
        <w:t xml:space="preserve">¿Es capaz de volver al listado de conversaciones?</w:t>
      </w:r>
    </w:p>
    <w:p>
      <w:pPr>
        <w:spacing w:after="80" w:before="160"/>
      </w:pPr>
      <w:r>
        <w:rPr>
          <w:b/>
          <w:bCs/>
        </w:rPr>
        <w:t xml:space="preserve">Observaciones del evaluador: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Bdr>
          <w:bottom w:val="single" w:color="1A6E8E" w:sz="6" w:space="2"/>
        </w:pBdr>
        <w:spacing w:after="120" w:before="320"/>
      </w:pPr>
      <w:r>
        <w:rPr>
          <w:b/>
          <w:bCs/>
          <w:color w:val="1A6E8E"/>
          <w:sz w:val="26"/>
          <w:szCs w:val="26"/>
        </w:rPr>
        <w:t xml:space="preserve">TAREA 5 — Ver fotos familiares y comentar</w:t>
      </w:r>
    </w:p>
    <w:p>
      <w:pPr>
        <w:spacing w:after="160" w:before="120"/>
      </w:pPr>
      <w:r>
        <w:rPr>
          <w:b/>
          <w:bCs/>
        </w:rPr>
        <w:t xml:space="preserve">Instrucción al participante: </w:t>
      </w:r>
      <w:r>
        <w:rPr>
          <w:i/>
          <w:iCs/>
        </w:rPr>
        <w:t xml:space="preserve">«Tu familia ha subido fotos nuevas. Míralas y escribe un comentario en alguna que te guste.»</w:t>
      </w:r>
    </w:p>
    <w:p>
      <w:pPr>
        <w:spacing w:after="40" w:before="120"/>
      </w:pPr>
      <w:r>
        <w:rPr>
          <w:b/>
          <w:bCs/>
        </w:rPr>
        <w:t xml:space="preserve">¿Completó la tarea?</w:t>
      </w:r>
    </w:p>
    <w:p>
      <w:pPr>
        <w:spacing w:after="40" w:before="40"/>
        <w:ind w:left="360"/>
      </w:pPr>
      <w:r>
        <w:t xml:space="preserve">☐  Sí, sin dificultad</w:t>
      </w:r>
    </w:p>
    <w:p>
      <w:pPr>
        <w:spacing w:after="40" w:before="40"/>
        <w:ind w:left="360"/>
      </w:pPr>
      <w:r>
        <w:t xml:space="preserve">☐  Sí, con alguna dificultad</w:t>
      </w:r>
    </w:p>
    <w:p>
      <w:pPr>
        <w:spacing w:after="40" w:before="40"/>
        <w:ind w:left="360"/>
      </w:pPr>
      <w:r>
        <w:t xml:space="preserve">☐  No la completó</w:t>
      </w:r>
    </w:p>
    <w:p>
      <w:pPr>
        <w:spacing w:after="120" w:before="120"/>
      </w:pPr>
      <w:r>
        <w:rPr>
          <w:b/>
          <w:bCs/>
        </w:rPr>
        <w:t xml:space="preserve">Tiempo aproximado: </w:t>
      </w:r>
      <w:r>
        <w:t xml:space="preserve">____________  minutos</w:t>
      </w:r>
    </w:p>
    <w:p>
      <w:pPr>
        <w:spacing w:after="40" w:before="80"/>
      </w:pPr>
      <w:r>
        <w:rPr>
          <w:b/>
          <w:bCs/>
        </w:rPr>
        <w:t xml:space="preserve">Aspectos a observar:</w:t>
      </w:r>
    </w:p>
    <w:p>
      <w:pPr>
        <w:pStyle w:val="ListParagraph"/>
        <w:numPr>
          <w:ilvl w:val="0"/>
          <w:numId w:val="2"/>
        </w:numPr>
        <w:spacing w:after="40" w:before="40"/>
      </w:pPr>
      <w:r>
        <w:t xml:space="preserve">¿Encuentra la sección Fotos?</w:t>
      </w:r>
    </w:p>
    <w:p>
      <w:pPr>
        <w:pStyle w:val="ListParagraph"/>
        <w:numPr>
          <w:ilvl w:val="0"/>
          <w:numId w:val="2"/>
        </w:numPr>
        <w:spacing w:after="40" w:before="40"/>
      </w:pPr>
      <w:r>
        <w:t xml:space="preserve">¿Comprende que debe pulsar una foto para verla más grande?</w:t>
      </w:r>
    </w:p>
    <w:p>
      <w:pPr>
        <w:pStyle w:val="ListParagraph"/>
        <w:numPr>
          <w:ilvl w:val="0"/>
          <w:numId w:val="2"/>
        </w:numPr>
        <w:spacing w:after="40" w:before="40"/>
      </w:pPr>
      <w:r>
        <w:t xml:space="preserve">¿Ve el apartado de comentarios?</w:t>
      </w:r>
    </w:p>
    <w:p>
      <w:pPr>
        <w:pStyle w:val="ListParagraph"/>
        <w:numPr>
          <w:ilvl w:val="0"/>
          <w:numId w:val="2"/>
        </w:numPr>
        <w:spacing w:after="40" w:before="40"/>
      </w:pPr>
      <w:r>
        <w:t xml:space="preserve">¿Sabe escribir y enviar un comentario?</w:t>
      </w:r>
    </w:p>
    <w:p>
      <w:pPr>
        <w:pStyle w:val="ListParagraph"/>
        <w:numPr>
          <w:ilvl w:val="0"/>
          <w:numId w:val="2"/>
        </w:numPr>
        <w:spacing w:after="40" w:before="40"/>
      </w:pPr>
      <w:r>
        <w:t xml:space="preserve">¿Vuelve al mosaico de fotos con facilidad?</w:t>
      </w:r>
    </w:p>
    <w:p>
      <w:pPr>
        <w:spacing w:after="80" w:before="160"/>
      </w:pPr>
      <w:r>
        <w:rPr>
          <w:b/>
          <w:bCs/>
        </w:rPr>
        <w:t xml:space="preserve">Observaciones del evaluador: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r>
        <w:br w:type="page"/>
      </w:r>
    </w:p>
    <w:p>
      <w:pPr>
        <w:pStyle w:val="Heading1"/>
        <w:spacing w:after="180" w:before="360"/>
      </w:pPr>
      <w:r>
        <w:t xml:space="preserve">6. Entrevista final al participante</w:t>
      </w:r>
    </w:p>
    <w:p>
      <w:pPr>
        <w:spacing w:after="80" w:before="80"/>
      </w:pPr>
      <w:r>
        <w:t xml:space="preserve">Al terminar todas las tareas, haz al participante las siguientes preguntas abiertas. Anota las respuestas lo más literalmente posible. Si el participante se explaya, déjalo hablar — los comentarios espontáneos suelen ser los más valiosos.</w:t>
      </w:r>
    </w:p>
    <w:p>
      <w:pPr>
        <w:pStyle w:val="Heading3"/>
        <w:spacing w:after="100" w:before="200"/>
      </w:pPr>
      <w:r>
        <w:t xml:space="preserve">Pregunta 1</w:t>
      </w:r>
    </w:p>
    <w:p>
      <w:pPr>
        <w:spacing w:after="80" w:before="80"/>
      </w:pPr>
      <w:r>
        <w:rPr>
          <w:i/>
          <w:iCs/>
        </w:rPr>
        <w:t xml:space="preserve">«De todo lo que has probado, ¿qué parte te ha resultado más fácil o natural?»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Style w:val="Heading3"/>
        <w:spacing w:after="100" w:before="200"/>
      </w:pPr>
      <w:r>
        <w:t xml:space="preserve">Pregunta 2</w:t>
      </w:r>
    </w:p>
    <w:p>
      <w:pPr>
        <w:spacing w:after="80" w:before="80"/>
      </w:pPr>
      <w:r>
        <w:rPr>
          <w:i/>
          <w:iCs/>
        </w:rPr>
        <w:t xml:space="preserve">«¿Qué parte te ha costado más o te ha resultado más confusa?»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Style w:val="Heading3"/>
        <w:spacing w:after="100" w:before="200"/>
      </w:pPr>
      <w:r>
        <w:t xml:space="preserve">Pregunta 3</w:t>
      </w:r>
    </w:p>
    <w:p>
      <w:pPr>
        <w:spacing w:after="80" w:before="80"/>
      </w:pPr>
      <w:r>
        <w:rPr>
          <w:i/>
          <w:iCs/>
        </w:rPr>
        <w:t xml:space="preserve">«¿Hay algo que esperabas encontrar en la aplicación y no estaba?»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Style w:val="Heading3"/>
        <w:spacing w:after="100" w:before="200"/>
      </w:pPr>
      <w:r>
        <w:t xml:space="preserve">Pregunta 4</w:t>
      </w:r>
    </w:p>
    <w:p>
      <w:pPr>
        <w:spacing w:after="80" w:before="80"/>
      </w:pPr>
      <w:r>
        <w:rPr>
          <w:i/>
          <w:iCs/>
        </w:rPr>
        <w:t xml:space="preserve">«¿Usarías esta aplicación en tu día a día?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Style w:val="Heading3"/>
        <w:spacing w:after="100" w:before="200"/>
      </w:pPr>
      <w:r>
        <w:t xml:space="preserve">Pregunta 5</w:t>
      </w:r>
    </w:p>
    <w:p>
      <w:pPr>
        <w:spacing w:after="80" w:before="80"/>
      </w:pPr>
      <w:r>
        <w:rPr>
          <w:i/>
          <w:iCs/>
        </w:rPr>
        <w:t xml:space="preserve">«Si pudieras cambiar una sola cosa de la aplicación, ¿qué sería?»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Style w:val="Heading2"/>
        <w:spacing w:after="120" w:before="240"/>
      </w:pPr>
      <w:r>
        <w:t xml:space="preserve">Valoración global</w:t>
      </w:r>
    </w:p>
    <w:p>
      <w:pPr>
        <w:spacing w:after="80" w:before="80"/>
      </w:pPr>
      <w:r>
        <w:t xml:space="preserve">Si el participante se siente cómodo, pídele que puntúe de 1 a 5 (donde 1 es muy mal y 5 es muy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888888" w:sz="4"/>
              <w:left w:val="single" w:color="888888" w:sz="4"/>
              <w:bottom w:val="single" w:color="888888" w:sz="4"/>
              <w:right w:val="single" w:color="888888" w:sz="4"/>
            </w:tcBorders>
            <w:shd w:fill="1A6E8E" w:val="clear"/>
            <w:tcMar>
              <w:top w:type="dxa" w:w="100"/>
              <w:left w:type="dxa" w:w="150"/>
              <w:bottom w:type="dxa" w:w="100"/>
              <w:right w:type="dxa" w:w="150"/>
            </w:tcMar>
          </w:tcPr>
          <w:p>
            <w:r>
              <w:rPr>
                <w:b/>
                <w:bCs/>
                <w:sz w:val="22"/>
                <w:szCs w:val="22"/>
              </w:rPr>
              <w:t xml:space="preserve">Aspecto evaluado</w:t>
            </w:r>
          </w:p>
        </w:tc>
        <w:tc>
          <w:tcPr>
            <w:tcW w:type="dxa" w:w="3900"/>
            <w:tcBorders>
              <w:top w:val="single" w:color="888888" w:sz="4"/>
              <w:left w:val="single" w:color="888888" w:sz="4"/>
              <w:bottom w:val="single" w:color="888888" w:sz="4"/>
              <w:right w:val="single" w:color="888888" w:sz="4"/>
            </w:tcBorders>
            <w:shd w:fill="1A6E8E" w:val="clear"/>
            <w:tcMar>
              <w:top w:type="dxa" w:w="100"/>
              <w:left w:type="dxa" w:w="150"/>
              <w:bottom w:type="dxa" w:w="100"/>
              <w:right w:type="dxa" w:w="150"/>
            </w:tcMar>
          </w:tcPr>
          <w:p>
            <w:r>
              <w:rPr>
                <w:b/>
                <w:bCs/>
                <w:sz w:val="22"/>
                <w:szCs w:val="22"/>
              </w:rPr>
              <w:t xml:space="preserve">Puntuación (1–5)</w:t>
            </w:r>
          </w:p>
        </w:tc>
      </w:tr>
      <w:tr>
        <w:tc>
          <w:tcPr>
            <w:tcW w:type="dxa" w:w="54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Facilidad de uso general</w:t>
            </w:r>
          </w:p>
        </w:tc>
        <w:tc>
          <w:tcPr>
            <w:tcW w:type="dxa" w:w="390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_______ / 5</w:t>
            </w:r>
          </w:p>
        </w:tc>
      </w:tr>
      <w:tr>
        <w:tc>
          <w:tcPr>
            <w:tcW w:type="dxa" w:w="54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Claridad de los iconos y botones</w:t>
            </w:r>
          </w:p>
        </w:tc>
        <w:tc>
          <w:tcPr>
            <w:tcW w:type="dxa" w:w="390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_______ / 5</w:t>
            </w:r>
          </w:p>
        </w:tc>
      </w:tr>
      <w:tr>
        <w:tc>
          <w:tcPr>
            <w:tcW w:type="dxa" w:w="54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Tamaño del texto y de los botones</w:t>
            </w:r>
          </w:p>
        </w:tc>
        <w:tc>
          <w:tcPr>
            <w:tcW w:type="dxa" w:w="390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_______ / 5</w:t>
            </w:r>
          </w:p>
        </w:tc>
      </w:tr>
      <w:tr>
        <w:tc>
          <w:tcPr>
            <w:tcW w:type="dxa" w:w="54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Utilidad percibida en el día a día</w:t>
            </w:r>
          </w:p>
        </w:tc>
        <w:tc>
          <w:tcPr>
            <w:tcW w:type="dxa" w:w="390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_______ / 5</w:t>
            </w:r>
          </w:p>
        </w:tc>
      </w:tr>
      <w:tr>
        <w:tc>
          <w:tcPr>
            <w:tcW w:type="dxa" w:w="54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Confianza al usar la aplicación</w:t>
            </w:r>
          </w:p>
        </w:tc>
        <w:tc>
          <w:tcPr>
            <w:tcW w:type="dxa" w:w="390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_______ / 5</w:t>
            </w:r>
          </w:p>
        </w:tc>
      </w:tr>
    </w:tbl>
    <w:p>
      <w:r>
        <w:br w:type="page"/>
      </w:r>
    </w:p>
    <w:p>
      <w:pPr>
        <w:pStyle w:val="Heading1"/>
        <w:spacing w:after="180" w:before="360"/>
      </w:pPr>
      <w:r>
        <w:t xml:space="preserve">7. Conclusiones del evaluador</w:t>
      </w:r>
    </w:p>
    <w:p>
      <w:pPr>
        <w:spacing w:after="80" w:before="80"/>
      </w:pPr>
      <w:r>
        <w:t xml:space="preserve">Esta sección la rellena el evaluador tras la sesión, con calma. Es el análisis que servirá de base para el capítulo de Evaluación en la memoria del TFG.</w:t>
      </w:r>
    </w:p>
    <w:p>
      <w:pPr>
        <w:pStyle w:val="Heading2"/>
        <w:spacing w:after="120" w:before="240"/>
      </w:pPr>
      <w:r>
        <w:t xml:space="preserve">Resumen general de la sesión</w:t>
      </w:r>
    </w:p>
    <w:p>
      <w:pPr>
        <w:spacing w:after="80" w:before="80"/>
      </w:pPr>
      <w:r>
        <w:t xml:space="preserve">Describe brevemente cómo transcurrió la sesión, el nivel de comodidad del participante y su actitud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Style w:val="Heading2"/>
        <w:spacing w:after="120" w:before="240"/>
      </w:pPr>
      <w:r>
        <w:t xml:space="preserve">Puntos fuertes detectados</w:t>
      </w:r>
    </w:p>
    <w:p>
      <w:pPr>
        <w:spacing w:after="80" w:before="80"/>
      </w:pPr>
      <w:r>
        <w:t xml:space="preserve">Qué aspectos de la aplicación funcionaron bien para el participante.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Style w:val="Heading2"/>
        <w:spacing w:after="120" w:before="240"/>
      </w:pPr>
      <w:r>
        <w:t xml:space="preserve">Problemas de usabilidad identificados</w:t>
      </w:r>
    </w:p>
    <w:p>
      <w:pPr>
        <w:spacing w:after="80" w:before="80"/>
      </w:pPr>
      <w:r>
        <w:t xml:space="preserve">Lista los puntos de fricción concretos, ordenados por gravedad. Un problema es crítico cuando impide completar la tarea; menor cuando genera confusión sin bloquear.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888888" w:sz="4"/>
              <w:left w:val="single" w:color="888888" w:sz="4"/>
              <w:bottom w:val="single" w:color="888888" w:sz="4"/>
              <w:right w:val="single" w:color="888888" w:sz="4"/>
            </w:tcBorders>
            <w:shd w:fill="1A6E8E" w:val="clear"/>
            <w:tcMar>
              <w:top w:type="dxa" w:w="100"/>
              <w:left w:type="dxa" w:w="150"/>
              <w:bottom w:type="dxa" w:w="100"/>
              <w:right w:type="dxa" w:w="150"/>
            </w:tcMar>
          </w:tcPr>
          <w:p>
            <w:r>
              <w:rPr>
                <w:b/>
                <w:bCs/>
                <w:sz w:val="22"/>
                <w:szCs w:val="22"/>
              </w:rPr>
              <w:t xml:space="preserve">Problema detectado</w:t>
            </w:r>
          </w:p>
        </w:tc>
        <w:tc>
          <w:tcPr>
            <w:tcW w:type="dxa" w:w="1560"/>
            <w:tcBorders>
              <w:top w:val="single" w:color="888888" w:sz="4"/>
              <w:left w:val="single" w:color="888888" w:sz="4"/>
              <w:bottom w:val="single" w:color="888888" w:sz="4"/>
              <w:right w:val="single" w:color="888888" w:sz="4"/>
            </w:tcBorders>
            <w:shd w:fill="1A6E8E" w:val="clear"/>
            <w:tcMar>
              <w:top w:type="dxa" w:w="100"/>
              <w:left w:type="dxa" w:w="150"/>
              <w:bottom w:type="dxa" w:w="100"/>
              <w:right w:type="dxa" w:w="150"/>
            </w:tcMar>
          </w:tcPr>
          <w:p>
            <w:r>
              <w:rPr>
                <w:b/>
                <w:bCs/>
                <w:sz w:val="22"/>
                <w:szCs w:val="22"/>
              </w:rPr>
              <w:t xml:space="preserve">Gravedad</w:t>
            </w:r>
          </w:p>
        </w:tc>
        <w:tc>
          <w:tcPr>
            <w:tcW w:type="dxa" w:w="3120"/>
            <w:tcBorders>
              <w:top w:val="single" w:color="888888" w:sz="4"/>
              <w:left w:val="single" w:color="888888" w:sz="4"/>
              <w:bottom w:val="single" w:color="888888" w:sz="4"/>
              <w:right w:val="single" w:color="888888" w:sz="4"/>
            </w:tcBorders>
            <w:shd w:fill="1A6E8E" w:val="clear"/>
            <w:tcMar>
              <w:top w:type="dxa" w:w="100"/>
              <w:left w:type="dxa" w:w="150"/>
              <w:bottom w:type="dxa" w:w="100"/>
              <w:right w:type="dxa" w:w="150"/>
            </w:tcMar>
          </w:tcPr>
          <w:p>
            <w:r>
              <w:rPr>
                <w:b/>
                <w:bCs/>
                <w:sz w:val="22"/>
                <w:szCs w:val="22"/>
              </w:rPr>
              <w:t xml:space="preserve">Tarea afectada</w:t>
            </w:r>
          </w:p>
        </w:tc>
      </w:tr>
      <w:tr>
        <w:tc>
          <w:tcPr>
            <w:tcW w:type="dxa" w:w="468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15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312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r>
      <w:tr>
        <w:tc>
          <w:tcPr>
            <w:tcW w:type="dxa" w:w="468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15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312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r>
      <w:tr>
        <w:tc>
          <w:tcPr>
            <w:tcW w:type="dxa" w:w="468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15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312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r>
      <w:tr>
        <w:tc>
          <w:tcPr>
            <w:tcW w:type="dxa" w:w="468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15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312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r>
      <w:tr>
        <w:tc>
          <w:tcPr>
            <w:tcW w:type="dxa" w:w="468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15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312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r>
      <w:tr>
        <w:tc>
          <w:tcPr>
            <w:tcW w:type="dxa" w:w="468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156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c>
          <w:tcPr>
            <w:tcW w:type="dxa" w:w="3120"/>
            <w:tcBorders>
              <w:top w:val="single" w:color="888888" w:sz="4"/>
              <w:left w:val="single" w:color="888888" w:sz="4"/>
              <w:bottom w:val="single" w:color="888888" w:sz="4"/>
              <w:right w:val="single" w:color="888888" w:sz="4"/>
            </w:tcBorders>
            <w:tcMar>
              <w:top w:type="dxa" w:w="100"/>
              <w:left w:type="dxa" w:w="150"/>
              <w:bottom w:type="dxa" w:w="100"/>
              <w:right w:type="dxa" w:w="150"/>
            </w:tcMar>
          </w:tcPr>
          <w:p>
            <w:r>
              <w:rPr>
                <w:sz w:val="22"/>
                <w:szCs w:val="22"/>
              </w:rPr>
              <w:t xml:space="preserve"> </w:t>
            </w:r>
          </w:p>
        </w:tc>
      </w:tr>
    </w:tbl>
    <w:p>
      <w:pPr>
        <w:pStyle w:val="Heading2"/>
        <w:spacing w:after="120" w:before="240"/>
      </w:pPr>
      <w:r>
        <w:t xml:space="preserve">Propuestas de mejora a aplicar</w:t>
      </w:r>
    </w:p>
    <w:p>
      <w:pPr>
        <w:spacing w:after="80" w:before="80"/>
      </w:pPr>
      <w:r>
        <w:t xml:space="preserve">Cambios concretos que se implementarán en la aplicación tras esta prueba. Se priorizan los problemas críticos. Cada propuesta debe ser accionable (no genérica).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pPr>
        <w:pStyle w:val="Heading2"/>
        <w:spacing w:after="120" w:before="240"/>
      </w:pPr>
      <w:r>
        <w:t xml:space="preserve">Citas literales destacables</w:t>
      </w:r>
    </w:p>
    <w:p>
      <w:pPr>
        <w:spacing w:after="80" w:before="80"/>
      </w:pPr>
      <w:r>
        <w:t xml:space="preserve">Frases del participante que resumen bien su experiencia y que podrían incluirse (anonimizadas) en la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r>
        <w:tc>
          <w:tcPr>
            <w:tcW w:type="dxa" w:w="93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t xml:space="preserve"/>
            </w:r>
          </w:p>
        </w:tc>
      </w:tr>
    </w:tbl>
    <w:p>
      <w:r>
        <w:br w:type="page"/>
      </w:r>
    </w:p>
    <w:p>
      <w:pPr>
        <w:pStyle w:val="Heading1"/>
        <w:spacing w:after="180" w:before="360"/>
      </w:pPr>
      <w:r>
        <w:t xml:space="preserve">8. Firma del consentimiento (opcional)</w:t>
      </w:r>
    </w:p>
    <w:p>
      <w:pPr>
        <w:spacing w:after="80" w:before="80"/>
      </w:pPr>
      <w:r>
        <w:t xml:space="preserve">Si el participante otorgó consentimiento por escrito, se recoge aquí. Si fue verbal, esta sección queda en blanco.</w:t>
      </w:r>
    </w:p>
    <w:p>
      <w:r>
        <w:t xml:space="preserve"/>
      </w:r>
    </w:p>
    <w:p>
      <w:r>
        <w:t xml:space="preserve"/>
      </w:r>
    </w:p>
    <w:p>
      <w:pPr>
        <w:spacing w:after="240" w:before="120"/>
      </w:pPr>
      <w:r>
        <w:t xml:space="preserve">El/la participante, identificado/a como ______ , declara haber sido informado/a del propósito de la prueba, del carácter anónimo de los datos recogidos y de la voluntariedad de su participación, y acepta participar en la evaluación de la aplicación ConectaMayor.</w:t>
      </w:r>
    </w:p>
    <w:p>
      <w:r>
        <w:t xml:space="preserve"/>
      </w:r>
    </w:p>
    <w:p>
      <w:r>
        <w:t xml:space="preserve"/>
      </w:r>
    </w:p>
    <w:p>
      <w:pPr>
        <w:spacing w:after="240" w:before="240"/>
      </w:pPr>
      <w:r>
        <w:t xml:space="preserve">Firma del participante: _______________________________     Fecha: ______________</w:t>
      </w:r>
    </w:p>
    <w:p>
      <w:r>
        <w:t xml:space="preserve"/>
      </w:r>
    </w:p>
    <w:p>
      <w:pPr>
        <w:spacing w:after="240" w:before="240"/>
      </w:pPr>
      <w:r>
        <w:t xml:space="preserve">Firma del evaluador: __________________________________     Fecha: ______________</w:t>
      </w:r>
    </w:p>
    <w:p>
      <w:r>
        <w:t xml:space="preserve"/>
      </w:r>
    </w:p>
    <w:p>
      <w:r>
        <w:t xml:space="preserve"/>
      </w:r>
    </w:p>
    <w:p>
      <w:pPr>
        <w:spacing w:after="120" w:before="480"/>
        <w:jc w:val="center"/>
      </w:pPr>
      <w:r>
        <w:rPr>
          <w:i/>
          <w:iCs/>
          <w:color w:val="888888"/>
        </w:rPr>
        <w:t xml:space="preserve">— Fin del protocolo —</w:t>
      </w:r>
    </w:p>
    <w:p>
      <w:pPr>
        <w:spacing w:after="80" w:before="80"/>
        <w:jc w:val="center"/>
      </w:pPr>
      <w:r>
        <w:rPr>
          <w:i/>
          <w:iCs/>
          <w:color w:val="888888"/>
          <w:sz w:val="20"/>
          <w:szCs w:val="20"/>
        </w:rPr>
        <w:t xml:space="preserve">Una vez completado, escanea o fotografía este documento para incluirlo como anexo en la memoria del TFG.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6E8E"/>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A6E8E"/>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Pruebas AIPO — ConectaMayor</dc:title>
  <dc:creator>Yago Gamo López</dc:creator>
  <cp:lastModifiedBy>Un-named</cp:lastModifiedBy>
  <cp:revision>1</cp:revision>
  <dcterms:created xsi:type="dcterms:W3CDTF">2026-04-20T09:53:47.665Z</dcterms:created>
  <dcterms:modified xsi:type="dcterms:W3CDTF">2026-04-20T09:53:47.667Z</dcterms:modified>
</cp:coreProperties>
</file>

<file path=docProps/custom.xml><?xml version="1.0" encoding="utf-8"?>
<Properties xmlns="http://schemas.openxmlformats.org/officeDocument/2006/custom-properties" xmlns:vt="http://schemas.openxmlformats.org/officeDocument/2006/docPropsVTypes"/>
</file>