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2.xml" ContentType="application/vnd.openxmlformats-officedocument.themeOverrid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theme/themeOverride3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0BCF0" w14:textId="04AF9418" w:rsidR="00AE74F6" w:rsidRDefault="00560D00" w:rsidP="00AE74F6">
      <w:pPr>
        <w:autoSpaceDE w:val="0"/>
        <w:autoSpaceDN w:val="0"/>
        <w:adjustRightInd w:val="0"/>
        <w:spacing w:before="120" w:after="360" w:line="360" w:lineRule="auto"/>
        <w:ind w:left="994" w:hanging="994"/>
        <w:rPr>
          <w:rFonts w:ascii="AdvP410358" w:eastAsia="Calibri" w:hAnsi="AdvP410358" w:cs="AdvP410358"/>
          <w:b/>
          <w:kern w:val="0"/>
          <w:sz w:val="19"/>
          <w:szCs w:val="19"/>
          <w14:ligatures w14:val="none"/>
        </w:rPr>
      </w:pPr>
      <w:r w:rsidRPr="00560D00">
        <w:rPr>
          <w:rFonts w:ascii="Times New Roman" w:eastAsia="Calibri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Figure 1.</w:t>
      </w:r>
      <w:r w:rsidRPr="00560D00">
        <w:rPr>
          <w:rFonts w:ascii="Times New Roman" w:eastAsia="Calibri" w:hAnsi="Times New Roman" w:cs="Times New Roman"/>
          <w:b/>
          <w:color w:val="000000"/>
          <w:kern w:val="0"/>
          <w:sz w:val="24"/>
          <w:szCs w:val="24"/>
          <w14:ligatures w14:val="none"/>
        </w:rPr>
        <w:t> Numerical distribution of patients regarding difficult mask ventilation, two-handed mask ventilation, and oral airway utilization.</w:t>
      </w:r>
      <w:r w:rsidR="00AE74F6" w:rsidRPr="004A4250">
        <w:rPr>
          <w:rFonts w:ascii="Times New Roman" w:eastAsia="Calibri" w:hAnsi="Times New Roman" w:cs="Times New Roman"/>
          <w:noProof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061ED7F9" wp14:editId="229A3E20">
            <wp:extent cx="5184000" cy="2007516"/>
            <wp:effectExtent l="0" t="0" r="0" b="0"/>
            <wp:docPr id="233" name="Grafik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173D01C1" w14:textId="77777777" w:rsidR="00AE74F6" w:rsidRDefault="00AE74F6" w:rsidP="00AE74F6">
      <w:pPr>
        <w:autoSpaceDE w:val="0"/>
        <w:autoSpaceDN w:val="0"/>
        <w:adjustRightInd w:val="0"/>
        <w:spacing w:before="120" w:after="360" w:line="360" w:lineRule="auto"/>
        <w:rPr>
          <w:rFonts w:ascii="Times New Roman" w:eastAsia="Calibri" w:hAnsi="Times New Roman" w:cs="Times New Roman"/>
          <w:b/>
          <w:color w:val="000000"/>
          <w:kern w:val="0"/>
          <w:sz w:val="24"/>
          <w:szCs w:val="24"/>
          <w14:ligatures w14:val="none"/>
        </w:rPr>
      </w:pPr>
    </w:p>
    <w:p w14:paraId="1A79164B" w14:textId="77777777" w:rsidR="00AE74F6" w:rsidRDefault="00AE74F6" w:rsidP="00AE74F6">
      <w:pPr>
        <w:autoSpaceDE w:val="0"/>
        <w:autoSpaceDN w:val="0"/>
        <w:adjustRightInd w:val="0"/>
        <w:spacing w:before="120" w:after="360" w:line="360" w:lineRule="auto"/>
        <w:rPr>
          <w:rFonts w:ascii="Times New Roman" w:eastAsia="Calibri" w:hAnsi="Times New Roman" w:cs="Times New Roman"/>
          <w:b/>
          <w:color w:val="000000"/>
          <w:kern w:val="0"/>
          <w:sz w:val="24"/>
          <w:szCs w:val="24"/>
          <w14:ligatures w14:val="none"/>
        </w:rPr>
      </w:pPr>
    </w:p>
    <w:p w14:paraId="3258F22B" w14:textId="77777777" w:rsidR="00AE74F6" w:rsidRDefault="00AE74F6" w:rsidP="00AE74F6">
      <w:pPr>
        <w:autoSpaceDE w:val="0"/>
        <w:autoSpaceDN w:val="0"/>
        <w:adjustRightInd w:val="0"/>
        <w:spacing w:before="120" w:after="360" w:line="360" w:lineRule="auto"/>
        <w:rPr>
          <w:rFonts w:ascii="Times New Roman" w:eastAsia="Calibri" w:hAnsi="Times New Roman" w:cs="Times New Roman"/>
          <w:b/>
          <w:color w:val="000000"/>
          <w:kern w:val="0"/>
          <w:sz w:val="24"/>
          <w:szCs w:val="24"/>
          <w14:ligatures w14:val="none"/>
        </w:rPr>
      </w:pPr>
    </w:p>
    <w:p w14:paraId="194F3AEF" w14:textId="77777777" w:rsidR="00AE74F6" w:rsidRDefault="00AE74F6" w:rsidP="00AE74F6">
      <w:pPr>
        <w:autoSpaceDE w:val="0"/>
        <w:autoSpaceDN w:val="0"/>
        <w:adjustRightInd w:val="0"/>
        <w:spacing w:before="120" w:after="360" w:line="360" w:lineRule="auto"/>
        <w:rPr>
          <w:rFonts w:ascii="Times New Roman" w:eastAsia="Calibri" w:hAnsi="Times New Roman" w:cs="Times New Roman"/>
          <w:b/>
          <w:color w:val="000000"/>
          <w:kern w:val="0"/>
          <w:sz w:val="24"/>
          <w:szCs w:val="24"/>
          <w14:ligatures w14:val="none"/>
        </w:rPr>
      </w:pPr>
    </w:p>
    <w:p w14:paraId="1407C12F" w14:textId="77777777" w:rsidR="00AE74F6" w:rsidRDefault="00AE74F6" w:rsidP="00AE74F6">
      <w:pPr>
        <w:autoSpaceDE w:val="0"/>
        <w:autoSpaceDN w:val="0"/>
        <w:adjustRightInd w:val="0"/>
        <w:spacing w:before="120" w:after="360" w:line="360" w:lineRule="auto"/>
        <w:rPr>
          <w:rFonts w:ascii="Times New Roman" w:eastAsia="Calibri" w:hAnsi="Times New Roman" w:cs="Times New Roman"/>
          <w:b/>
          <w:color w:val="000000"/>
          <w:kern w:val="0"/>
          <w:sz w:val="24"/>
          <w:szCs w:val="24"/>
          <w14:ligatures w14:val="none"/>
        </w:rPr>
      </w:pPr>
    </w:p>
    <w:p w14:paraId="55E6D5EC" w14:textId="77777777" w:rsidR="00AE74F6" w:rsidRDefault="00AE74F6" w:rsidP="00AE74F6">
      <w:pPr>
        <w:autoSpaceDE w:val="0"/>
        <w:autoSpaceDN w:val="0"/>
        <w:adjustRightInd w:val="0"/>
        <w:spacing w:before="120" w:after="360" w:line="360" w:lineRule="auto"/>
        <w:rPr>
          <w:rFonts w:ascii="Times New Roman" w:eastAsia="Calibri" w:hAnsi="Times New Roman" w:cs="Times New Roman"/>
          <w:b/>
          <w:color w:val="000000"/>
          <w:kern w:val="0"/>
          <w:sz w:val="24"/>
          <w:szCs w:val="24"/>
          <w14:ligatures w14:val="none"/>
        </w:rPr>
      </w:pPr>
    </w:p>
    <w:p w14:paraId="6EFB324B" w14:textId="77777777" w:rsidR="00AE74F6" w:rsidRDefault="00AE74F6" w:rsidP="00AE74F6">
      <w:pPr>
        <w:autoSpaceDE w:val="0"/>
        <w:autoSpaceDN w:val="0"/>
        <w:adjustRightInd w:val="0"/>
        <w:spacing w:before="120" w:after="360" w:line="360" w:lineRule="auto"/>
        <w:rPr>
          <w:rFonts w:ascii="Times New Roman" w:eastAsia="Calibri" w:hAnsi="Times New Roman" w:cs="Times New Roman"/>
          <w:b/>
          <w:color w:val="000000"/>
          <w:kern w:val="0"/>
          <w:sz w:val="24"/>
          <w:szCs w:val="24"/>
          <w14:ligatures w14:val="none"/>
        </w:rPr>
      </w:pPr>
    </w:p>
    <w:p w14:paraId="6DCB9ECD" w14:textId="77777777" w:rsidR="00AE74F6" w:rsidRDefault="00AE74F6" w:rsidP="00AE74F6">
      <w:pPr>
        <w:autoSpaceDE w:val="0"/>
        <w:autoSpaceDN w:val="0"/>
        <w:adjustRightInd w:val="0"/>
        <w:spacing w:before="120" w:after="360" w:line="360" w:lineRule="auto"/>
        <w:rPr>
          <w:rFonts w:ascii="Times New Roman" w:eastAsia="Calibri" w:hAnsi="Times New Roman" w:cs="Times New Roman"/>
          <w:b/>
          <w:color w:val="000000"/>
          <w:kern w:val="0"/>
          <w:sz w:val="24"/>
          <w:szCs w:val="24"/>
          <w14:ligatures w14:val="none"/>
        </w:rPr>
      </w:pPr>
    </w:p>
    <w:p w14:paraId="61ACC6B7" w14:textId="77777777" w:rsidR="00AE74F6" w:rsidRDefault="00AE74F6" w:rsidP="00AE74F6">
      <w:pPr>
        <w:autoSpaceDE w:val="0"/>
        <w:autoSpaceDN w:val="0"/>
        <w:adjustRightInd w:val="0"/>
        <w:spacing w:before="120" w:after="360" w:line="360" w:lineRule="auto"/>
        <w:rPr>
          <w:rFonts w:ascii="Times New Roman" w:eastAsia="Calibri" w:hAnsi="Times New Roman" w:cs="Times New Roman"/>
          <w:b/>
          <w:color w:val="000000"/>
          <w:kern w:val="0"/>
          <w:sz w:val="24"/>
          <w:szCs w:val="24"/>
          <w14:ligatures w14:val="none"/>
        </w:rPr>
      </w:pPr>
    </w:p>
    <w:p w14:paraId="70A2A988" w14:textId="77777777" w:rsidR="00AE74F6" w:rsidRDefault="00AE74F6" w:rsidP="00AE74F6">
      <w:pPr>
        <w:autoSpaceDE w:val="0"/>
        <w:autoSpaceDN w:val="0"/>
        <w:adjustRightInd w:val="0"/>
        <w:spacing w:before="120" w:after="360" w:line="360" w:lineRule="auto"/>
        <w:rPr>
          <w:rFonts w:ascii="Times New Roman" w:eastAsia="Calibri" w:hAnsi="Times New Roman" w:cs="Times New Roman"/>
          <w:b/>
          <w:color w:val="000000"/>
          <w:kern w:val="0"/>
          <w:sz w:val="24"/>
          <w:szCs w:val="24"/>
          <w14:ligatures w14:val="none"/>
        </w:rPr>
      </w:pPr>
    </w:p>
    <w:p w14:paraId="05B61319" w14:textId="77777777" w:rsidR="00560D00" w:rsidRDefault="00560D00" w:rsidP="00AE74F6">
      <w:pPr>
        <w:autoSpaceDE w:val="0"/>
        <w:autoSpaceDN w:val="0"/>
        <w:adjustRightInd w:val="0"/>
        <w:spacing w:before="120" w:after="360" w:line="360" w:lineRule="auto"/>
        <w:rPr>
          <w:rFonts w:ascii="Times New Roman" w:eastAsia="Calibri" w:hAnsi="Times New Roman" w:cs="Times New Roman"/>
          <w:b/>
          <w:color w:val="000000"/>
          <w:kern w:val="0"/>
          <w:sz w:val="24"/>
          <w:szCs w:val="24"/>
          <w14:ligatures w14:val="none"/>
        </w:rPr>
      </w:pPr>
    </w:p>
    <w:p w14:paraId="7465A73E" w14:textId="77777777" w:rsidR="00560D00" w:rsidRDefault="00560D00" w:rsidP="00AE74F6">
      <w:pPr>
        <w:autoSpaceDE w:val="0"/>
        <w:autoSpaceDN w:val="0"/>
        <w:adjustRightInd w:val="0"/>
        <w:spacing w:before="120" w:after="360" w:line="360" w:lineRule="auto"/>
        <w:rPr>
          <w:rFonts w:ascii="Times New Roman" w:eastAsia="Calibri" w:hAnsi="Times New Roman" w:cs="Times New Roman"/>
          <w:b/>
          <w:color w:val="000000"/>
          <w:kern w:val="0"/>
          <w:sz w:val="24"/>
          <w:szCs w:val="24"/>
          <w14:ligatures w14:val="none"/>
        </w:rPr>
      </w:pPr>
    </w:p>
    <w:p w14:paraId="529BD68A" w14:textId="385D1CA5" w:rsidR="00AE74F6" w:rsidRDefault="00560D00" w:rsidP="00AE74F6">
      <w:pPr>
        <w:autoSpaceDE w:val="0"/>
        <w:autoSpaceDN w:val="0"/>
        <w:adjustRightInd w:val="0"/>
        <w:spacing w:before="120" w:after="360" w:line="360" w:lineRule="auto"/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</w:pPr>
      <w:r w:rsidRPr="00560D00">
        <w:rPr>
          <w:rFonts w:ascii="Times New Roman" w:eastAsia="Calibri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Figure 2.</w:t>
      </w:r>
      <w:r w:rsidRPr="00560D00">
        <w:rPr>
          <w:rFonts w:ascii="Times New Roman" w:eastAsia="Calibri" w:hAnsi="Times New Roman" w:cs="Times New Roman"/>
          <w:b/>
          <w:color w:val="000000"/>
          <w:kern w:val="0"/>
          <w:sz w:val="24"/>
          <w:szCs w:val="24"/>
          <w14:ligatures w14:val="none"/>
        </w:rPr>
        <w:t> Difficult mask ventilation data in groups 1 and 2.</w:t>
      </w:r>
    </w:p>
    <w:p w14:paraId="29ADCE62" w14:textId="3F8255B5" w:rsidR="00AF7DE5" w:rsidRDefault="00AE74F6" w:rsidP="00AE74F6">
      <w:r w:rsidRPr="004A4250">
        <w:rPr>
          <w:rFonts w:ascii="AdvP410358" w:eastAsia="Calibri" w:hAnsi="AdvP410358" w:cs="AdvP410358"/>
          <w:noProof/>
          <w:kern w:val="0"/>
          <w:sz w:val="19"/>
          <w:szCs w:val="19"/>
          <w:lang w:eastAsia="tr-TR"/>
          <w14:ligatures w14:val="none"/>
        </w:rPr>
        <w:drawing>
          <wp:inline distT="0" distB="0" distL="0" distR="0" wp14:anchorId="6737EC0B" wp14:editId="67674978">
            <wp:extent cx="2760562" cy="2748280"/>
            <wp:effectExtent l="0" t="0" r="1905" b="0"/>
            <wp:docPr id="242" name="Grafik 24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r w:rsidRPr="004A4250">
        <w:rPr>
          <w:rFonts w:ascii="AdvP410358" w:eastAsia="Calibri" w:hAnsi="AdvP410358" w:cs="AdvP410358"/>
          <w:noProof/>
          <w:kern w:val="0"/>
          <w:sz w:val="19"/>
          <w:szCs w:val="19"/>
          <w:lang w:eastAsia="tr-TR"/>
          <w14:ligatures w14:val="none"/>
        </w:rPr>
        <w:drawing>
          <wp:inline distT="0" distB="0" distL="0" distR="0" wp14:anchorId="007A7AE2" wp14:editId="75C8CDFF">
            <wp:extent cx="2858770" cy="2818435"/>
            <wp:effectExtent l="0" t="0" r="0" b="1270"/>
            <wp:docPr id="243" name="Grafik 24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AF7D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dvP410358">
    <w:altName w:val="Calibri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268"/>
    <w:rsid w:val="000F3D04"/>
    <w:rsid w:val="00250E2F"/>
    <w:rsid w:val="00274868"/>
    <w:rsid w:val="0037338C"/>
    <w:rsid w:val="003F2E58"/>
    <w:rsid w:val="004128BB"/>
    <w:rsid w:val="00560D00"/>
    <w:rsid w:val="005C5268"/>
    <w:rsid w:val="00710F5A"/>
    <w:rsid w:val="007A6335"/>
    <w:rsid w:val="009302F8"/>
    <w:rsid w:val="00992F02"/>
    <w:rsid w:val="009A6916"/>
    <w:rsid w:val="009B5120"/>
    <w:rsid w:val="009B6EF9"/>
    <w:rsid w:val="00A4174A"/>
    <w:rsid w:val="00AE74F6"/>
    <w:rsid w:val="00AF7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088B5D"/>
  <w15:chartTrackingRefBased/>
  <w15:docId w15:val="{B1518151-02D5-7542-A8FE-D58951018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4F6"/>
    <w:pPr>
      <w:spacing w:line="259" w:lineRule="auto"/>
    </w:pPr>
    <w:rPr>
      <w:sz w:val="22"/>
      <w:szCs w:val="22"/>
      <w:lang w:val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5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2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2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2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2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2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chart" Target="charts/chart3.xml" /><Relationship Id="rId5" Type="http://schemas.openxmlformats.org/officeDocument/2006/relationships/chart" Target="charts/chart2.xml" /><Relationship Id="rId4" Type="http://schemas.openxmlformats.org/officeDocument/2006/relationships/chart" Target="charts/chart1.xml" 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 /><Relationship Id="rId2" Type="http://schemas.microsoft.com/office/2011/relationships/chartColorStyle" Target="colors1.xml" /><Relationship Id="rId1" Type="http://schemas.microsoft.com/office/2011/relationships/chartStyle" Target="style1.xml" /><Relationship Id="rId4" Type="http://schemas.openxmlformats.org/officeDocument/2006/relationships/package" Target="../embeddings/Microsoft_Excel_Worksheet.xlsx" 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 /><Relationship Id="rId2" Type="http://schemas.microsoft.com/office/2011/relationships/chartColorStyle" Target="colors2.xml" /><Relationship Id="rId1" Type="http://schemas.microsoft.com/office/2011/relationships/chartStyle" Target="style2.xml" /><Relationship Id="rId4" Type="http://schemas.openxmlformats.org/officeDocument/2006/relationships/package" Target="../embeddings/Microsoft_Excel_Worksheet1.xlsx" 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3.xml" /><Relationship Id="rId2" Type="http://schemas.microsoft.com/office/2011/relationships/chartColorStyle" Target="colors3.xml" /><Relationship Id="rId1" Type="http://schemas.microsoft.com/office/2011/relationships/chartStyle" Target="style3.xml" /><Relationship Id="rId4" Type="http://schemas.openxmlformats.org/officeDocument/2006/relationships/package" Target="../embeddings/Microsoft_Excel_Worksheet2.xlsx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tr-TR"/>
              <a:t>Mask</a:t>
            </a:r>
            <a:r>
              <a:rPr lang="tr-TR" baseline="0"/>
              <a:t> Ventilation</a:t>
            </a:r>
            <a:endParaRPr lang="tr-TR"/>
          </a:p>
        </c:rich>
      </c:tx>
      <c:layout>
        <c:manualLayout>
          <c:xMode val="edge"/>
          <c:yMode val="edge"/>
          <c:x val="0.3077361746540227"/>
          <c:y val="5.69440050616893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r-TR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Sayfa1!$B$1</c:f>
              <c:strCache>
                <c:ptCount val="1"/>
                <c:pt idx="0">
                  <c:v>Var</c:v>
                </c:pt>
              </c:strCache>
            </c:strRef>
          </c:tx>
          <c:spPr>
            <a:solidFill>
              <a:schemeClr val="accent5">
                <a:shade val="76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tr-T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Sayfa1!$A$2:$A$4</c:f>
              <c:strCache>
                <c:ptCount val="3"/>
                <c:pt idx="0">
                  <c:v>Zor maske ventilasyonu</c:v>
                </c:pt>
                <c:pt idx="1">
                  <c:v>Çift el ile maske ventilasyonu</c:v>
                </c:pt>
                <c:pt idx="2">
                  <c:v>Oral airway kullanımı</c:v>
                </c:pt>
              </c:strCache>
            </c:strRef>
          </c:cat>
          <c:val>
            <c:numRef>
              <c:f>Sayfa1!$B$2:$B$4</c:f>
              <c:numCache>
                <c:formatCode>General</c:formatCode>
                <c:ptCount val="3"/>
                <c:pt idx="0">
                  <c:v>81</c:v>
                </c:pt>
                <c:pt idx="1">
                  <c:v>97</c:v>
                </c:pt>
                <c:pt idx="2">
                  <c:v>205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F81-1E48-BE52-55CBA47DB050}"/>
            </c:ext>
          </c:extLst>
        </c:ser>
        <c:ser>
          <c:idx val="1"/>
          <c:order val="1"/>
          <c:tx>
            <c:strRef>
              <c:f>Sayfa1!$C$1</c:f>
              <c:strCache>
                <c:ptCount val="1"/>
                <c:pt idx="0">
                  <c:v>Yok</c:v>
                </c:pt>
              </c:strCache>
            </c:strRef>
          </c:tx>
          <c:spPr>
            <a:solidFill>
              <a:schemeClr val="accent5">
                <a:lumMod val="40000"/>
                <a:lumOff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tr-T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Sayfa1!$A$2:$A$4</c:f>
              <c:strCache>
                <c:ptCount val="3"/>
                <c:pt idx="0">
                  <c:v>Zor maske ventilasyonu</c:v>
                </c:pt>
                <c:pt idx="1">
                  <c:v>Çift el ile maske ventilasyonu</c:v>
                </c:pt>
                <c:pt idx="2">
                  <c:v>Oral airway kullanımı</c:v>
                </c:pt>
              </c:strCache>
            </c:strRef>
          </c:cat>
          <c:val>
            <c:numRef>
              <c:f>Sayfa1!$C$2:$C$4</c:f>
              <c:numCache>
                <c:formatCode>General</c:formatCode>
                <c:ptCount val="3"/>
                <c:pt idx="0">
                  <c:v>294</c:v>
                </c:pt>
                <c:pt idx="1">
                  <c:v>278</c:v>
                </c:pt>
                <c:pt idx="2">
                  <c:v>170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F81-1E48-BE52-55CBA47DB05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581087592"/>
        <c:axId val="581088376"/>
      </c:barChart>
      <c:catAx>
        <c:axId val="58108759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r-TR"/>
          </a:p>
        </c:txPr>
        <c:crossAx val="581088376"/>
        <c:crosses val="autoZero"/>
        <c:auto val="0"/>
        <c:lblAlgn val="ctr"/>
        <c:lblOffset val="100"/>
        <c:noMultiLvlLbl val="0"/>
      </c:catAx>
      <c:valAx>
        <c:axId val="5810883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r-TR"/>
          </a:p>
        </c:txPr>
        <c:crossAx val="5810875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r-T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tr-TR"/>
    </a:p>
  </c:txPr>
  <c:externalData r:id="rId4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tr-TR">
                <a:latin typeface="+mn-lt"/>
              </a:rPr>
              <a:t>VKİ &lt;40 kg/m</a:t>
            </a:r>
            <a:r>
              <a:rPr lang="tr-TR">
                <a:latin typeface="+mn-lt"/>
                <a:cs typeface="Times New Roman" panose="02020603050405020304" pitchFamily="18" charset="0"/>
              </a:rPr>
              <a:t>²</a:t>
            </a:r>
            <a:endParaRPr lang="tr-TR">
              <a:latin typeface="+mn-lt"/>
              <a:cs typeface="+mn-cs"/>
            </a:endParaRPr>
          </a:p>
          <a:p>
            <a:pPr>
              <a:defRPr/>
            </a:pPr>
            <a:r>
              <a:rPr lang="tr-TR"/>
              <a:t>Maske Ventilasyonu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r-TR"/>
        </a:p>
      </c:txPr>
    </c:title>
    <c:autoTitleDeleted val="0"/>
    <c:plotArea>
      <c:layout>
        <c:manualLayout>
          <c:layoutTarget val="inner"/>
          <c:xMode val="edge"/>
          <c:yMode val="edge"/>
          <c:x val="0.25592670481407215"/>
          <c:y val="0.26624579737144688"/>
          <c:w val="0.46514185726784152"/>
          <c:h val="0.46718383861906354"/>
        </c:manualLayout>
      </c:layout>
      <c:pieChart>
        <c:varyColors val="1"/>
        <c:ser>
          <c:idx val="0"/>
          <c:order val="0"/>
          <c:tx>
            <c:strRef>
              <c:f>Sayfa1!$B$1</c:f>
              <c:strCache>
                <c:ptCount val="1"/>
                <c:pt idx="0">
                  <c:v>Morbid olmayan obez</c:v>
                </c:pt>
              </c:strCache>
            </c:strRef>
          </c:tx>
          <c:dPt>
            <c:idx val="0"/>
            <c:bubble3D val="0"/>
            <c:spPr>
              <a:solidFill>
                <a:schemeClr val="accent5">
                  <a:lumMod val="75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7B16-E14E-9C01-8B24CF2C3CE5}"/>
              </c:ext>
            </c:extLst>
          </c:dPt>
          <c:dPt>
            <c:idx val="1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7B16-E14E-9C01-8B24CF2C3CE5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tr-T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Sayfa1!$A$2:$A$3</c:f>
              <c:strCache>
                <c:ptCount val="2"/>
                <c:pt idx="0">
                  <c:v>Zor maske ventilasyonu var</c:v>
                </c:pt>
                <c:pt idx="1">
                  <c:v>Zor maske ventilasyonu yok</c:v>
                </c:pt>
              </c:strCache>
            </c:strRef>
          </c:cat>
          <c:val>
            <c:numRef>
              <c:f>Sayfa1!$B$2:$B$3</c:f>
              <c:numCache>
                <c:formatCode>General</c:formatCode>
                <c:ptCount val="2"/>
                <c:pt idx="0">
                  <c:v>44</c:v>
                </c:pt>
                <c:pt idx="1">
                  <c:v>203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7B16-E14E-9C01-8B24CF2C3CE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8.8211994638515923E-2"/>
          <c:y val="0.78690676200293908"/>
          <c:w val="0.8100834146350101"/>
          <c:h val="0.1796670541530498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r-T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tr-TR"/>
    </a:p>
  </c:txPr>
  <c:externalData r:id="rId4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tr-TR" sz="1400" b="0" i="0" baseline="0">
                <a:effectLst/>
                <a:latin typeface="+mn-lt"/>
              </a:rPr>
              <a:t>VKİ </a:t>
            </a:r>
            <a:r>
              <a:rPr lang="tr-TR" sz="1400" b="0" i="0" baseline="0">
                <a:effectLst/>
                <a:latin typeface="+mn-lt"/>
                <a:cs typeface="Times New Roman" panose="02020603050405020304" pitchFamily="18" charset="0"/>
              </a:rPr>
              <a:t>≥</a:t>
            </a:r>
            <a:r>
              <a:rPr lang="tr-TR" sz="1400" b="0" i="0" baseline="0">
                <a:effectLst/>
                <a:latin typeface="+mn-lt"/>
              </a:rPr>
              <a:t>40 kg/m²</a:t>
            </a:r>
            <a:endParaRPr lang="tr-TR" sz="1400">
              <a:effectLst/>
              <a:latin typeface="+mn-lt"/>
            </a:endParaRPr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tr-TR"/>
              <a:t>Maske Ventilasyonu</a:t>
            </a:r>
          </a:p>
        </c:rich>
      </c:tx>
      <c:layout>
        <c:manualLayout>
          <c:xMode val="edge"/>
          <c:yMode val="edge"/>
          <c:x val="0.23814962378925206"/>
          <c:y val="3.619909502262443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tr-TR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Sayfa1!$B$1</c:f>
              <c:strCache>
                <c:ptCount val="1"/>
                <c:pt idx="0">
                  <c:v>Morbid obez-Maske ventilasyonu</c:v>
                </c:pt>
              </c:strCache>
            </c:strRef>
          </c:tx>
          <c:dPt>
            <c:idx val="0"/>
            <c:bubble3D val="0"/>
            <c:spPr>
              <a:solidFill>
                <a:schemeClr val="accent5">
                  <a:lumMod val="75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3087-354F-9B2F-FC8D38F85FA2}"/>
              </c:ext>
            </c:extLst>
          </c:dPt>
          <c:dPt>
            <c:idx val="1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3087-354F-9B2F-FC8D38F85FA2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tr-T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Sayfa1!$A$2:$A$3</c:f>
              <c:strCache>
                <c:ptCount val="2"/>
                <c:pt idx="0">
                  <c:v>Zor maske ventilasyonu var</c:v>
                </c:pt>
                <c:pt idx="1">
                  <c:v>Zor maske ventilasyonu yok</c:v>
                </c:pt>
              </c:strCache>
            </c:strRef>
          </c:cat>
          <c:val>
            <c:numRef>
              <c:f>Sayfa1!$B$2:$B$3</c:f>
              <c:numCache>
                <c:formatCode>General</c:formatCode>
                <c:ptCount val="2"/>
                <c:pt idx="0">
                  <c:v>42</c:v>
                </c:pt>
                <c:pt idx="1">
                  <c:v>86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3087-354F-9B2F-FC8D38F85FA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16876488839605844"/>
          <c:y val="0.79607825047105707"/>
          <c:w val="0.64025787314124605"/>
          <c:h val="0.158856404779055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r-T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tr-TR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3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Pınar ÖZDEMiR YAŞAR</dc:creator>
  <cp:keywords/>
  <dc:description/>
  <cp:lastModifiedBy>gökhan yaşar</cp:lastModifiedBy>
  <cp:revision>2</cp:revision>
  <dcterms:created xsi:type="dcterms:W3CDTF">2026-09-07T09:00:00Z</dcterms:created>
  <dcterms:modified xsi:type="dcterms:W3CDTF">2026-09-07T09:00:00Z</dcterms:modified>
</cp:coreProperties>
</file>