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44" w:rsidRPr="00E60644" w:rsidRDefault="00FD295A">
      <w:pPr>
        <w:rPr>
          <w:rFonts w:ascii="Arial" w:hAnsi="Arial" w:cs="Arial"/>
          <w:b/>
          <w:color w:val="4472C4" w:themeColor="accent1"/>
          <w:sz w:val="24"/>
          <w:szCs w:val="24"/>
        </w:rPr>
      </w:pPr>
      <w:bookmarkStart w:id="0" w:name="_Hlk499704144"/>
      <w:r>
        <w:rPr>
          <w:rFonts w:ascii="Arial" w:hAnsi="Arial" w:cs="Arial"/>
          <w:b/>
          <w:color w:val="4472C4" w:themeColor="accent1"/>
          <w:sz w:val="24"/>
          <w:szCs w:val="24"/>
        </w:rPr>
        <w:t>Análise da Função</w:t>
      </w:r>
    </w:p>
    <w:bookmarkEnd w:id="0"/>
    <w:p w:rsidR="00C0741C" w:rsidRPr="00175A85" w:rsidRDefault="00FD295A">
      <w:pPr>
        <w:rPr>
          <w:rFonts w:ascii="Arial" w:hAnsi="Arial" w:cs="Arial"/>
          <w:i/>
          <w:color w:val="000000" w:themeColor="text1"/>
          <w:sz w:val="20"/>
          <w:szCs w:val="24"/>
        </w:rPr>
      </w:pPr>
      <w:r w:rsidRPr="00FD295A">
        <w:rPr>
          <w:rFonts w:ascii="Arial" w:hAnsi="Arial" w:cs="Arial"/>
          <w:i/>
          <w:color w:val="000000" w:themeColor="text1"/>
          <w:sz w:val="20"/>
          <w:szCs w:val="24"/>
        </w:rPr>
        <w:t>Estudo dos Pontos Críticos</w:t>
      </w:r>
      <w:r w:rsidR="00C0741C" w:rsidRPr="00175A85">
        <w:rPr>
          <w:rFonts w:ascii="Arial" w:hAnsi="Arial" w:cs="Arial"/>
          <w:i/>
          <w:color w:val="000000" w:themeColor="text1"/>
          <w:sz w:val="20"/>
          <w:szCs w:val="24"/>
        </w:rPr>
        <w:t>:</w:t>
      </w:r>
    </w:p>
    <w:p w:rsidR="00B700A1" w:rsidRPr="00175A85" w:rsidRDefault="00C0741C">
      <w:pPr>
        <w:rPr>
          <w:rFonts w:ascii="Arial" w:hAnsi="Arial" w:cs="Arial"/>
          <w:color w:val="000000" w:themeColor="text1"/>
          <w:szCs w:val="24"/>
        </w:rPr>
      </w:pPr>
      <w:proofErr w:type="gramStart"/>
      <w:r w:rsidRPr="00175A85">
        <w:rPr>
          <w:rFonts w:ascii="Arial" w:hAnsi="Arial" w:cs="Arial"/>
          <w:color w:val="000000" w:themeColor="text1"/>
          <w:sz w:val="18"/>
          <w:szCs w:val="24"/>
        </w:rPr>
        <w:t>f</w:t>
      </w:r>
      <w:r w:rsidR="00B700A1" w:rsidRPr="00175A85">
        <w:rPr>
          <w:rFonts w:ascii="Arial" w:hAnsi="Arial" w:cs="Arial"/>
          <w:color w:val="000000" w:themeColor="text1"/>
          <w:sz w:val="18"/>
          <w:szCs w:val="24"/>
        </w:rPr>
        <w:t>(</w:t>
      </w:r>
      <w:proofErr w:type="gramEnd"/>
      <w:r w:rsidR="00B700A1" w:rsidRPr="00175A85">
        <w:rPr>
          <w:rFonts w:ascii="Arial" w:hAnsi="Arial" w:cs="Arial"/>
          <w:color w:val="000000" w:themeColor="text1"/>
          <w:sz w:val="18"/>
          <w:szCs w:val="24"/>
        </w:rPr>
        <w:t>x1, x2, x3, x4) = −30x1 − 10x1x2 − 2x1x3 − 3x1x4 − 10x2 − 10x2x3 − 10x2x4 − 40x3 − x3x4 − 12x4</w:t>
      </w:r>
    </w:p>
    <w:p w:rsidR="007F2BAD" w:rsidRDefault="007F2BAD" w:rsidP="007F2BAD">
      <w:pPr>
        <w:rPr>
          <w:rFonts w:ascii="Arial" w:hAnsi="Arial" w:cs="Arial"/>
          <w:color w:val="000000" w:themeColor="text1"/>
          <w:sz w:val="18"/>
          <w:szCs w:val="24"/>
        </w:rPr>
      </w:pPr>
    </w:p>
    <w:p w:rsidR="007F2BAD" w:rsidRPr="00606E45" w:rsidRDefault="007F2BAD" w:rsidP="007F2BAD">
      <w:pPr>
        <w:rPr>
          <w:rFonts w:ascii="Arial" w:hAnsi="Arial" w:cs="Arial"/>
          <w:color w:val="000000" w:themeColor="text1"/>
          <w:sz w:val="18"/>
          <w:szCs w:val="24"/>
        </w:rPr>
      </w:pPr>
      <w:r w:rsidRPr="000564A5">
        <w:rPr>
          <w:rFonts w:ascii="Arial" w:hAnsi="Arial" w:cs="Arial"/>
          <w:color w:val="000000" w:themeColor="text1"/>
          <w:sz w:val="18"/>
          <w:szCs w:val="24"/>
        </w:rPr>
        <w:t xml:space="preserve">Pontos críticos: </w:t>
      </w:r>
      <w:r w:rsidRPr="000564A5">
        <w:rPr>
          <w:rFonts w:ascii="Cambria Math" w:hAnsi="Cambria Math" w:cs="Cambria Math"/>
          <w:color w:val="000000" w:themeColor="text1"/>
          <w:sz w:val="18"/>
          <w:szCs w:val="24"/>
          <w:shd w:val="clear" w:color="auto" w:fill="FFFFFF"/>
        </w:rPr>
        <w:t>∇</w:t>
      </w:r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f(x</w:t>
      </w:r>
      <w:proofErr w:type="gramStart"/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2,x3,x4) = 0</w:t>
      </w:r>
    </w:p>
    <w:p w:rsidR="007F2BAD" w:rsidRPr="00175A85" w:rsidRDefault="007F2BAD">
      <w:pPr>
        <w:rPr>
          <w:rFonts w:ascii="Arial" w:hAnsi="Arial" w:cs="Arial"/>
          <w:color w:val="000000" w:themeColor="text1"/>
          <w:szCs w:val="24"/>
        </w:rPr>
      </w:pPr>
    </w:p>
    <w:p w:rsidR="00B700A1" w:rsidRDefault="00B700A1">
      <w:pPr>
        <w:rPr>
          <w:rFonts w:ascii="Arial" w:hAnsi="Arial" w:cs="Arial"/>
          <w:color w:val="000000" w:themeColor="text1"/>
          <w:sz w:val="20"/>
          <w:szCs w:val="24"/>
        </w:rPr>
      </w:pPr>
      <w:r w:rsidRPr="000564A5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∇</w:t>
      </w:r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f(x</w:t>
      </w:r>
      <w:proofErr w:type="gramStart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2,x3,x4) =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 xml:space="preserve">-30-10x2-2x3-3x4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-10x1-10-10x3-10x4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-2x1-10x2-40-x4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0"/>
                      <w:szCs w:val="24"/>
                    </w:rPr>
                    <m:t>-3x1-10x2-x3-12</m:t>
                  </m:r>
                </m:e>
              </m:mr>
            </m:m>
          </m:e>
        </m:d>
      </m:oMath>
      <w:r w:rsidR="007F2BAD">
        <w:rPr>
          <w:rFonts w:ascii="Arial" w:eastAsiaTheme="minorEastAsia" w:hAnsi="Arial" w:cs="Arial"/>
          <w:color w:val="000000" w:themeColor="text1"/>
          <w:sz w:val="20"/>
          <w:szCs w:val="24"/>
        </w:rPr>
        <w:t xml:space="preserve"> = 0</w:t>
      </w:r>
    </w:p>
    <w:p w:rsidR="00E60644" w:rsidRDefault="00E60644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7F2BAD" w:rsidRPr="007F2BAD" w:rsidRDefault="00E60644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>Isolando os termos independentes</w:t>
      </w:r>
      <w:r w:rsidR="00FD295A">
        <w:rPr>
          <w:rFonts w:ascii="Arial" w:hAnsi="Arial" w:cs="Arial"/>
          <w:color w:val="000000" w:themeColor="text1"/>
          <w:sz w:val="20"/>
          <w:szCs w:val="24"/>
        </w:rPr>
        <w:t>, temos</w:t>
      </w:r>
      <w:r>
        <w:rPr>
          <w:rFonts w:ascii="Arial" w:hAnsi="Arial" w:cs="Arial"/>
          <w:color w:val="000000" w:themeColor="text1"/>
          <w:sz w:val="20"/>
          <w:szCs w:val="24"/>
        </w:rPr>
        <w:t>: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-10x2 - 2x3 - 3x4 = </w:t>
      </w:r>
      <w:r w:rsidR="00E60644">
        <w:rPr>
          <w:rFonts w:ascii="Arial" w:hAnsi="Arial" w:cs="Arial"/>
          <w:color w:val="000000" w:themeColor="text1"/>
          <w:sz w:val="18"/>
          <w:szCs w:val="24"/>
        </w:rPr>
        <w:t>3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-10x1 - 10x3 - 10x4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10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>-2x1 - 10x2</w:t>
      </w:r>
      <w:r w:rsidR="00E60644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 x4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40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-3x1 - 10x2 - x3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12</w:t>
      </w:r>
    </w:p>
    <w:p w:rsidR="00C0741C" w:rsidRPr="00606E45" w:rsidRDefault="00C0741C" w:rsidP="00B700A1">
      <w:pPr>
        <w:rPr>
          <w:rFonts w:ascii="Arial" w:hAnsi="Arial" w:cs="Arial"/>
          <w:color w:val="000000" w:themeColor="text1"/>
          <w:sz w:val="18"/>
          <w:szCs w:val="24"/>
        </w:rPr>
      </w:pPr>
    </w:p>
    <w:p w:rsidR="00C0741C" w:rsidRPr="00606E45" w:rsidRDefault="00E60644" w:rsidP="00B700A1">
      <w:pPr>
        <w:rPr>
          <w:rFonts w:ascii="Arial" w:hAnsi="Arial" w:cs="Arial"/>
          <w:color w:val="000000" w:themeColor="text1"/>
          <w:sz w:val="18"/>
          <w:szCs w:val="24"/>
        </w:rPr>
      </w:pPr>
      <w:r>
        <w:rPr>
          <w:rFonts w:ascii="Arial" w:hAnsi="Arial" w:cs="Arial"/>
          <w:color w:val="000000" w:themeColor="text1"/>
          <w:sz w:val="18"/>
          <w:szCs w:val="24"/>
        </w:rPr>
        <w:t>E, finalmente</w:t>
      </w:r>
      <w:r w:rsidR="00C0741C" w:rsidRPr="00606E45">
        <w:rPr>
          <w:rFonts w:ascii="Arial" w:hAnsi="Arial" w:cs="Arial"/>
          <w:color w:val="000000" w:themeColor="text1"/>
          <w:sz w:val="18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24"/>
        </w:rPr>
        <w:t>resolvendo um sistema linear, obtemos um ponto estacionário:</w:t>
      </w:r>
    </w:p>
    <w:p w:rsidR="001735E1" w:rsidRDefault="00C0741C">
      <w:pPr>
        <w:rPr>
          <w:rFonts w:eastAsiaTheme="minorEastAsia"/>
          <w:color w:val="000000" w:themeColor="text1"/>
          <w:sz w:val="20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  <w:r w:rsidRPr="00606E45">
        <w:rPr>
          <w:rFonts w:ascii="Arial" w:eastAsiaTheme="minorEastAsia" w:hAnsi="Arial" w:cs="Arial"/>
          <w:color w:val="000000" w:themeColor="text1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x3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x4</m:t>
                  </m:r>
                </m:e>
              </m:mr>
            </m:m>
          </m:e>
        </m:d>
      </m:oMath>
      <w:r w:rsidRPr="00606E45">
        <w:rPr>
          <w:rFonts w:ascii="Arial" w:eastAsiaTheme="minorEastAsia" w:hAnsi="Arial" w:cs="Arial"/>
          <w:color w:val="000000" w:themeColor="text1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12</m:t>
                  </m:r>
                </m:e>
              </m:mr>
            </m:m>
          </m:e>
        </m:d>
      </m:oMath>
      <w:r w:rsidR="00FC53E2" w:rsidRPr="00606E45">
        <w:rPr>
          <w:rFonts w:ascii="Arial" w:hAnsi="Arial" w:cs="Arial"/>
          <w:color w:val="000000" w:themeColor="text1"/>
          <w:szCs w:val="24"/>
        </w:rPr>
        <w:t xml:space="preserve">      =&gt;    </w:t>
      </w:r>
      <w:r w:rsidR="00FC53E2" w:rsidRPr="00606E45">
        <w:rPr>
          <w:color w:val="000000" w:themeColor="text1"/>
          <w:sz w:val="20"/>
        </w:rPr>
        <w:t xml:space="preserve">X*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0"/>
                      <w:szCs w:val="24"/>
                    </w:rPr>
                    <m:t>-3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-39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20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0"/>
                          <w:szCs w:val="24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0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-29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B24528" w:rsidRDefault="00B24528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--------------------------------------------------------------------------------------------------------------------</w:t>
      </w:r>
      <w:r w:rsidR="00FD295A">
        <w:rPr>
          <w:rFonts w:ascii="Arial" w:hAnsi="Arial" w:cs="Arial"/>
          <w:color w:val="000000" w:themeColor="text1"/>
          <w:szCs w:val="24"/>
        </w:rPr>
        <w:t>---------</w:t>
      </w:r>
    </w:p>
    <w:p w:rsidR="00B24528" w:rsidRPr="00B24528" w:rsidRDefault="00B24528">
      <w:pPr>
        <w:rPr>
          <w:rFonts w:ascii="Arial" w:hAnsi="Arial" w:cs="Arial"/>
          <w:i/>
          <w:color w:val="000000" w:themeColor="text1"/>
          <w:sz w:val="20"/>
          <w:szCs w:val="24"/>
        </w:rPr>
      </w:pPr>
      <w:r w:rsidRPr="00B24528">
        <w:rPr>
          <w:rFonts w:ascii="Arial" w:hAnsi="Arial" w:cs="Arial"/>
          <w:i/>
          <w:color w:val="000000" w:themeColor="text1"/>
          <w:sz w:val="20"/>
          <w:szCs w:val="24"/>
        </w:rPr>
        <w:t>Verificação da Hessiana:</w:t>
      </w:r>
    </w:p>
    <w:p w:rsidR="00B24528" w:rsidRDefault="00DE07D8" w:rsidP="00DE07D8">
      <w:pPr>
        <w:rPr>
          <w:rFonts w:ascii="Arial" w:eastAsiaTheme="minorEastAsia" w:hAnsi="Arial" w:cs="Arial"/>
          <w:color w:val="000000" w:themeColor="text1"/>
          <w:sz w:val="20"/>
          <w:szCs w:val="24"/>
        </w:rPr>
      </w:pPr>
      <w:r w:rsidRPr="000564A5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∇</w:t>
      </w:r>
      <w:r w:rsidR="00B24528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²</w:t>
      </w:r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f(</w:t>
      </w:r>
      <w:bookmarkStart w:id="1" w:name="_GoBack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x</w:t>
      </w:r>
      <w:proofErr w:type="gramStart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2,x3,x4</w:t>
      </w:r>
      <w:bookmarkEnd w:id="1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) =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0</m:t>
                  </m:r>
                </m:e>
              </m:mr>
            </m:m>
          </m:e>
        </m:d>
      </m:oMath>
    </w:p>
    <w:p w:rsidR="007F2BAD" w:rsidRPr="007F2BAD" w:rsidRDefault="007F2BAD" w:rsidP="00DE07D8">
      <w:pPr>
        <w:rPr>
          <w:rFonts w:ascii="Arial" w:eastAsiaTheme="minorEastAsia" w:hAnsi="Arial" w:cs="Arial"/>
          <w:color w:val="000000" w:themeColor="text1"/>
          <w:sz w:val="20"/>
          <w:szCs w:val="24"/>
        </w:rPr>
      </w:pPr>
    </w:p>
    <w:p w:rsidR="007F2BAD" w:rsidRDefault="00B24528" w:rsidP="00B24528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Teste de Mínimo -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Condi</w:t>
      </w:r>
      <w:r>
        <w:rPr>
          <w:rFonts w:ascii="Arial" w:hAnsi="Arial" w:cs="Arial"/>
          <w:color w:val="000000" w:themeColor="text1"/>
          <w:sz w:val="20"/>
          <w:szCs w:val="24"/>
        </w:rPr>
        <w:t>ção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suficiente de 2</w:t>
      </w:r>
      <w:r>
        <w:rPr>
          <w:rFonts w:ascii="Arial" w:hAnsi="Arial" w:cs="Arial"/>
          <w:color w:val="000000" w:themeColor="text1"/>
          <w:sz w:val="20"/>
          <w:szCs w:val="24"/>
        </w:rPr>
        <w:t>ª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ordem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: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Seja </w:t>
      </w:r>
      <w:proofErr w:type="gramStart"/>
      <w:r w:rsidRPr="00B24528">
        <w:rPr>
          <w:rFonts w:ascii="Arial" w:hAnsi="Arial" w:cs="Arial"/>
          <w:color w:val="000000" w:themeColor="text1"/>
          <w:sz w:val="20"/>
          <w:szCs w:val="24"/>
        </w:rPr>
        <w:t>f :</w:t>
      </w:r>
      <w:proofErr w:type="gramEnd"/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n</m:t>
            </m:r>
          </m:sup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→ 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/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duas vezes </w:t>
      </w:r>
      <w:proofErr w:type="spellStart"/>
      <w:r w:rsidRPr="00B24528">
        <w:rPr>
          <w:rFonts w:ascii="Arial" w:hAnsi="Arial" w:cs="Arial"/>
          <w:color w:val="000000" w:themeColor="text1"/>
          <w:sz w:val="20"/>
          <w:szCs w:val="24"/>
        </w:rPr>
        <w:t>diferenci</w:t>
      </w:r>
      <w:r>
        <w:rPr>
          <w:rFonts w:ascii="Arial" w:hAnsi="Arial" w:cs="Arial"/>
          <w:color w:val="000000" w:themeColor="text1"/>
          <w:sz w:val="20"/>
          <w:szCs w:val="24"/>
        </w:rPr>
        <w:t>á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vel</w:t>
      </w:r>
      <w:proofErr w:type="spellEnd"/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no ponto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B24528">
        <w:rPr>
          <w:rFonts w:ascii="Cambria Math" w:hAnsi="Cambria Math" w:cs="Cambria Math"/>
          <w:color w:val="000000" w:themeColor="text1"/>
          <w:sz w:val="20"/>
          <w:szCs w:val="24"/>
        </w:rPr>
        <w:t>∈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n</m:t>
            </m:r>
          </m:sup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>. Se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4"/>
        </w:rPr>
        <w:t>é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um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ponto estacion</w:t>
      </w:r>
      <w:r>
        <w:rPr>
          <w:rFonts w:ascii="Arial" w:hAnsi="Arial" w:cs="Arial"/>
          <w:color w:val="000000" w:themeColor="text1"/>
          <w:sz w:val="20"/>
          <w:szCs w:val="24"/>
        </w:rPr>
        <w:t>á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rio da </w:t>
      </w:r>
      <w:r w:rsidR="00680525" w:rsidRPr="00B24528">
        <w:rPr>
          <w:rFonts w:ascii="Arial" w:hAnsi="Arial" w:cs="Arial"/>
          <w:color w:val="000000" w:themeColor="text1"/>
          <w:sz w:val="20"/>
          <w:szCs w:val="24"/>
        </w:rPr>
        <w:t>funç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ã</w:t>
      </w:r>
      <w:r w:rsidR="00680525" w:rsidRPr="00B24528">
        <w:rPr>
          <w:rFonts w:ascii="Arial" w:hAnsi="Arial" w:cs="Arial"/>
          <w:color w:val="000000" w:themeColor="text1"/>
          <w:sz w:val="20"/>
          <w:szCs w:val="24"/>
        </w:rPr>
        <w:t>o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f e </w:t>
      </w:r>
      <w:r w:rsidRPr="00B24528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²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f (x</w:t>
      </w:r>
      <w:r w:rsidR="00680525"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) 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é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definida positiva, ent</w:t>
      </w:r>
      <w:r>
        <w:rPr>
          <w:rFonts w:ascii="Arial" w:hAnsi="Arial" w:cs="Arial"/>
          <w:color w:val="000000" w:themeColor="text1"/>
          <w:sz w:val="20"/>
          <w:szCs w:val="24"/>
        </w:rPr>
        <w:t>ã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o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* é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minimizador local estrito de f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7F2BAD" w:rsidRPr="000564A5" w:rsidRDefault="00F61952" w:rsidP="00B24528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>Sabemos que u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 xml:space="preserve">ma matriz é definida positiva se todos os seus </w:t>
      </w:r>
      <w:r w:rsidR="007F2BAD" w:rsidRPr="007F2BAD">
        <w:rPr>
          <w:rFonts w:ascii="Arial" w:hAnsi="Arial" w:cs="Arial"/>
          <w:b/>
          <w:color w:val="000000" w:themeColor="text1"/>
          <w:sz w:val="20"/>
          <w:szCs w:val="24"/>
        </w:rPr>
        <w:t>autovalores são maiores do que 0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 xml:space="preserve">. Analisando os autovalores de </w:t>
      </w:r>
      <w:r w:rsidR="007F2BAD" w:rsidRPr="00B24528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>²</w:t>
      </w:r>
      <w:r w:rsidR="007F2BAD" w:rsidRPr="00B24528">
        <w:rPr>
          <w:rFonts w:ascii="Arial" w:hAnsi="Arial" w:cs="Arial"/>
          <w:color w:val="000000" w:themeColor="text1"/>
          <w:sz w:val="20"/>
          <w:szCs w:val="24"/>
        </w:rPr>
        <w:t>f (x</w:t>
      </w:r>
      <w:r w:rsidR="007F2BAD"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="007F2BAD" w:rsidRPr="00B24528">
        <w:rPr>
          <w:rFonts w:ascii="Arial" w:hAnsi="Arial" w:cs="Arial"/>
          <w:color w:val="000000" w:themeColor="text1"/>
          <w:sz w:val="20"/>
          <w:szCs w:val="24"/>
        </w:rPr>
        <w:t>)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>:</w:t>
      </w:r>
    </w:p>
    <w:p w:rsidR="00257E11" w:rsidRDefault="00B24528" w:rsidP="007F2BAD">
      <w:pPr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55105B">
        <w:rPr>
          <w:rFonts w:ascii="Arial" w:hAnsi="Arial" w:cs="Arial"/>
          <w:color w:val="000000" w:themeColor="text1"/>
          <w:sz w:val="20"/>
          <w:szCs w:val="24"/>
        </w:rPr>
        <w:t xml:space="preserve">Autovalores de </w:t>
      </w:r>
      <w:r w:rsidRPr="0055105B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Pr="0055105B">
        <w:rPr>
          <w:rFonts w:ascii="Arial" w:hAnsi="Arial" w:cs="Arial"/>
          <w:color w:val="000000" w:themeColor="text1"/>
          <w:sz w:val="20"/>
          <w:szCs w:val="24"/>
        </w:rPr>
        <w:t>²</w:t>
      </w:r>
      <w:r w:rsidRPr="0055105B">
        <w:rPr>
          <w:rFonts w:ascii="Arial" w:hAnsi="Arial" w:cs="Arial"/>
          <w:color w:val="000000" w:themeColor="text1"/>
          <w:sz w:val="20"/>
          <w:szCs w:val="24"/>
        </w:rPr>
        <w:t>f</w:t>
      </w:r>
      <w:r w:rsidRPr="0055105B">
        <w:rPr>
          <w:rFonts w:ascii="Arial" w:hAnsi="Arial" w:cs="Arial"/>
          <w:color w:val="000000" w:themeColor="text1"/>
          <w:sz w:val="20"/>
          <w:szCs w:val="24"/>
        </w:rPr>
        <w:t>: [-19,45, 0,84, 3,15, 15,46]</w:t>
      </w:r>
    </w:p>
    <w:p w:rsidR="007F2BAD" w:rsidRPr="00E60644" w:rsidRDefault="00E60644" w:rsidP="007F2BAD">
      <w:pPr>
        <w:rPr>
          <w:rFonts w:ascii="Arial" w:hAnsi="Arial" w:cs="Arial"/>
          <w:b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Notamos que nem todos os valores são positivos, logo </w:t>
      </w:r>
      <w:r w:rsidRPr="00E60644">
        <w:rPr>
          <w:rFonts w:ascii="Arial" w:hAnsi="Arial" w:cs="Arial"/>
          <w:b/>
          <w:color w:val="4472C4" w:themeColor="accent1"/>
          <w:sz w:val="20"/>
          <w:szCs w:val="24"/>
        </w:rPr>
        <w:t>o ponto critico não é um ponto de mínimo.</w:t>
      </w:r>
    </w:p>
    <w:p w:rsidR="00E60644" w:rsidRDefault="00E60644" w:rsidP="007F2BAD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E60644" w:rsidRDefault="00E60644" w:rsidP="007F2BAD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4661AE" w:rsidRDefault="00F61952" w:rsidP="004661AE">
      <w:pPr>
        <w:rPr>
          <w:rFonts w:ascii="Arial" w:hAnsi="Arial" w:cs="Arial"/>
          <w:color w:val="4472C4" w:themeColor="accent1"/>
          <w:sz w:val="20"/>
          <w:szCs w:val="24"/>
        </w:rPr>
      </w:pPr>
      <w:r>
        <w:rPr>
          <w:rFonts w:ascii="Arial" w:hAnsi="Arial" w:cs="Arial"/>
          <w:noProof/>
          <w:color w:val="000000" w:themeColor="text1"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0</wp:posOffset>
                </wp:positionV>
                <wp:extent cx="3514725" cy="1828800"/>
                <wp:effectExtent l="0" t="0" r="28575" b="19050"/>
                <wp:wrapSquare wrapText="bothSides"/>
                <wp:docPr id="1" name="Balão de Fala: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828800"/>
                        </a:xfrm>
                        <a:prstGeom prst="wedgeRectCallout">
                          <a:avLst>
                            <a:gd name="adj1" fmla="val -18333"/>
                            <a:gd name="adj2" fmla="val 409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A natureza do ponto avaliada pelos autovalores da hessiana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Dado que </w:t>
                            </w:r>
                            <w:r w:rsidRPr="00F61952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8"/>
                                <w:szCs w:val="24"/>
                              </w:rPr>
                              <w:t>∇</w:t>
                            </w: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f(P)=0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, s</w:t>
                            </w: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e todos os autovalores da matriz hessiana H em P são positivos, então a função tem mínimo em P.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2. Se todos os autovalores de H(P) são negativos, então a função tem máximo em P.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3. Se os autovalores de H(P) são positivos e negativos, então P é um ponto de sela da função.”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24"/>
                              </w:rPr>
                              <w:t>Fonte: http://www.ime.unicamp.br/~marcio/ss2003/Daniel.html.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" o:spid="_x0000_s1026" type="#_x0000_t61" style="position:absolute;margin-left:180.4pt;margin-top:0;width:276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" adj="6840,19651" fillcolor="#4472c4 [3204]" strokecolor="#1f3763 [1604]" strokeweight="1pt">
                <v:textbox>
                  <w:txbxContent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4"/>
                        </w:rPr>
                        <w:t>A natureza do ponto avaliada pelos autovalores da hessiana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1.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Dado que </w:t>
                      </w:r>
                      <w:r w:rsidRPr="00F61952">
                        <w:rPr>
                          <w:rFonts w:ascii="Cambria Math" w:hAnsi="Cambria Math" w:cs="Cambria Math"/>
                          <w:color w:val="FFFFFF" w:themeColor="background1"/>
                          <w:sz w:val="18"/>
                          <w:szCs w:val="24"/>
                        </w:rPr>
                        <w:t>∇</w:t>
                      </w: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f(P)=0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, s</w:t>
                      </w: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e todos os autovalores da matriz hessiana H em P são positivos, então a função tem mínimo em P.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 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2. Se todos os autovalores de H(P) são negativos, então a função tem máximo em P.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3. Se os autovalores de H(P) são positivos e negativos, então P é um ponto de sela da função.”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24"/>
                        </w:rPr>
                        <w:t>Fonte: http://www.ime.unicamp.br/~marcio/ss2003/Daniel.html.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61AE">
        <w:rPr>
          <w:rFonts w:ascii="Arial" w:hAnsi="Arial" w:cs="Arial"/>
          <w:color w:val="000000" w:themeColor="text1"/>
          <w:sz w:val="20"/>
          <w:szCs w:val="24"/>
        </w:rPr>
        <w:t xml:space="preserve">Dado que a hessiana possui autovalores positivos e um negativo, a </w:t>
      </w:r>
      <w:r w:rsidR="004661AE" w:rsidRPr="00FD295A">
        <w:rPr>
          <w:rFonts w:ascii="Arial" w:hAnsi="Arial" w:cs="Arial"/>
          <w:b/>
          <w:color w:val="4472C4" w:themeColor="accent1"/>
          <w:sz w:val="20"/>
          <w:szCs w:val="24"/>
        </w:rPr>
        <w:t>x* é um ponto de sela da função f.</w:t>
      </w:r>
    </w:p>
    <w:p w:rsidR="004661AE" w:rsidRDefault="004661AE" w:rsidP="004661AE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FD295A" w:rsidRDefault="004661AE" w:rsidP="004661AE">
      <w:pPr>
        <w:rPr>
          <w:rFonts w:ascii="Arial" w:hAnsi="Arial" w:cs="Arial"/>
          <w:i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="00FD295A" w:rsidRPr="00FD295A">
        <w:rPr>
          <w:rFonts w:ascii="Arial" w:hAnsi="Arial" w:cs="Arial"/>
          <w:i/>
          <w:color w:val="000000" w:themeColor="text1"/>
          <w:sz w:val="20"/>
          <w:szCs w:val="24"/>
        </w:rPr>
        <w:t>Convexidade:</w:t>
      </w:r>
    </w:p>
    <w:p w:rsidR="00B24528" w:rsidRDefault="00FD295A">
      <w:pPr>
        <w:rPr>
          <w:rFonts w:ascii="Arial" w:hAnsi="Arial" w:cs="Arial"/>
          <w:color w:val="000000" w:themeColor="text1"/>
          <w:sz w:val="20"/>
          <w:szCs w:val="24"/>
        </w:rPr>
      </w:pPr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Uma função é convexa se a matriz hessiana </w:t>
      </w:r>
      <w:r>
        <w:rPr>
          <w:rFonts w:ascii="Arial" w:hAnsi="Arial" w:cs="Arial"/>
          <w:color w:val="000000" w:themeColor="text1"/>
          <w:sz w:val="20"/>
          <w:szCs w:val="24"/>
        </w:rPr>
        <w:t>for</w:t>
      </w:r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proofErr w:type="spellStart"/>
      <w:r w:rsidRPr="00FD295A">
        <w:rPr>
          <w:rFonts w:ascii="Arial" w:hAnsi="Arial" w:cs="Arial"/>
          <w:color w:val="000000" w:themeColor="text1"/>
          <w:sz w:val="20"/>
          <w:szCs w:val="24"/>
        </w:rPr>
        <w:t>semidefinida</w:t>
      </w:r>
      <w:proofErr w:type="spellEnd"/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 positiva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, o que não ocorre. Logo, </w:t>
      </w:r>
      <w:r w:rsidRPr="00FD295A">
        <w:rPr>
          <w:rFonts w:ascii="Arial" w:hAnsi="Arial" w:cs="Arial"/>
          <w:b/>
          <w:color w:val="4472C4" w:themeColor="accent1"/>
          <w:sz w:val="20"/>
          <w:szCs w:val="24"/>
        </w:rPr>
        <w:t>a função f não é convexa.</w:t>
      </w:r>
    </w:p>
    <w:p w:rsidR="00FD295A" w:rsidRPr="00FD295A" w:rsidRDefault="00FD295A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B24528" w:rsidRDefault="004661AE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--------------------------------------------------------------------------------------------------------------------</w:t>
      </w:r>
      <w:r w:rsidR="00FD295A">
        <w:rPr>
          <w:rFonts w:ascii="Arial" w:hAnsi="Arial" w:cs="Arial"/>
          <w:color w:val="000000" w:themeColor="text1"/>
          <w:szCs w:val="24"/>
        </w:rPr>
        <w:t>--------</w:t>
      </w:r>
    </w:p>
    <w:p w:rsidR="00257E11" w:rsidRDefault="00257E11">
      <w:pPr>
        <w:rPr>
          <w:rFonts w:ascii="Arial" w:hAnsi="Arial" w:cs="Arial"/>
          <w:color w:val="000000" w:themeColor="text1"/>
          <w:szCs w:val="24"/>
        </w:rPr>
      </w:pPr>
    </w:p>
    <w:p w:rsidR="00FD295A" w:rsidRPr="00606E45" w:rsidRDefault="00FD295A">
      <w:pPr>
        <w:rPr>
          <w:rFonts w:ascii="Arial" w:hAnsi="Arial" w:cs="Arial"/>
          <w:color w:val="000000" w:themeColor="text1"/>
          <w:szCs w:val="24"/>
        </w:rPr>
      </w:pPr>
    </w:p>
    <w:p w:rsidR="00B700A1" w:rsidRPr="00175A85" w:rsidRDefault="00B700A1" w:rsidP="00B700A1">
      <w:pPr>
        <w:rPr>
          <w:rFonts w:ascii="Arial" w:hAnsi="Arial" w:cs="Arial"/>
          <w:color w:val="000000" w:themeColor="text1"/>
          <w:szCs w:val="24"/>
        </w:rPr>
      </w:pPr>
    </w:p>
    <w:sectPr w:rsidR="00B700A1" w:rsidRPr="00175A85" w:rsidSect="00FD295A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A1"/>
    <w:rsid w:val="000564A5"/>
    <w:rsid w:val="00094209"/>
    <w:rsid w:val="000C57E5"/>
    <w:rsid w:val="000F45AF"/>
    <w:rsid w:val="001735E1"/>
    <w:rsid w:val="00175A85"/>
    <w:rsid w:val="001E145F"/>
    <w:rsid w:val="00257E11"/>
    <w:rsid w:val="003D4E35"/>
    <w:rsid w:val="004661AE"/>
    <w:rsid w:val="004C4DE6"/>
    <w:rsid w:val="00513365"/>
    <w:rsid w:val="0055105B"/>
    <w:rsid w:val="005B2AAC"/>
    <w:rsid w:val="00606E45"/>
    <w:rsid w:val="00680525"/>
    <w:rsid w:val="007F2BAD"/>
    <w:rsid w:val="00B24528"/>
    <w:rsid w:val="00B700A1"/>
    <w:rsid w:val="00C0741C"/>
    <w:rsid w:val="00C362AC"/>
    <w:rsid w:val="00DE07D8"/>
    <w:rsid w:val="00E60644"/>
    <w:rsid w:val="00F61952"/>
    <w:rsid w:val="00FC53E2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DD19"/>
  <w15:chartTrackingRefBased/>
  <w15:docId w15:val="{EFC8A4DC-E129-4925-9766-EA263FF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9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07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.</dc:creator>
  <cp:keywords/>
  <dc:description/>
  <cp:lastModifiedBy>eduardo .</cp:lastModifiedBy>
  <cp:revision>10</cp:revision>
  <cp:lastPrinted>2017-11-29T02:46:00Z</cp:lastPrinted>
  <dcterms:created xsi:type="dcterms:W3CDTF">2017-11-29T01:47:00Z</dcterms:created>
  <dcterms:modified xsi:type="dcterms:W3CDTF">2017-11-29T09:43:00Z</dcterms:modified>
</cp:coreProperties>
</file>