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NOTULA RAPAT</w:t>
      </w:r>
    </w:p>
    <w:p>
      <w:pPr>
        <w:jc w:val="center"/>
      </w:pPr>
      <w:r>
        <w:rPr>
          <w:b/>
          <w:sz w:val="25"/>
        </w:rPr>
        <w:t>MONITORING KINERJA TRIWULAN {{triwulan_angka}} TAHUN {{tahun}}</w:t>
      </w:r>
    </w:p>
    <w:p>
      <w:pPr>
        <w:jc w:val="center"/>
      </w:pPr>
      <w:r>
        <w:rPr>
          <w:b/>
          <w:sz w:val="25"/>
        </w:rPr>
        <w:t>{{nama_satker}}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Agenda Pembahasan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Monitoring Kinerja Triwulan {{triwulan_angka}} Tahun {{tahun}}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Hari/Tanggal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{{hari_tanggal}}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Waktu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{{waktu}}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Tempat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{{tempat}}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Pimpinan Rapat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{{pimpinan_rapat}}</w:t>
            </w:r>
          </w:p>
        </w:tc>
      </w:tr>
    </w:tbl>
    <w:p/>
    <w:p>
      <w:r>
        <w:rPr>
          <w:b/>
          <w:sz w:val="25"/>
        </w:rPr>
        <w:t>I. Capaian Kinerja Triwulan {{triwulan_angka}} Tahun {{tahun}}</w:t>
      </w:r>
    </w:p>
    <w:p>
      <w:r>
        <w:t xml:space="preserve">Capaian Kinerja IKU triwulan {{triwulan_angka}} tahun {{tahun}} terhadap target triwulanan pada BPS Kabupaten Buton Utara sebesar </w:t>
      </w:r>
      <w:r>
        <w:rPr>
          <w:color w:val="1F4E79"/>
        </w:rPr>
        <w:t>{{capaian_triwulanan_persen}}</w:t>
      </w:r>
      <w:r>
        <w:t xml:space="preserve"> persen. Sedangkan terhadap target tahun {{tahun}} (target PK {{tahun}}), capaian kinerjanya sebesar </w:t>
      </w:r>
      <w:r>
        <w:rPr>
          <w:color w:val="1F4E79"/>
        </w:rPr>
        <w:t>{{capaian_pk_persen}}</w:t>
      </w:r>
      <w:r>
        <w:t xml:space="preserve"> persen. Adapun penjelasan detail capaian untuk setiap indikator kinerja disampaikan di bawah ini.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{{sasaran_1111}}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1111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Kependudukan Dan Ketenagakerjaan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{{target_pk_1111}}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{{target_tw_1111}}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{{realisasi_tw_1111}}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{{capaian_tw_1111}}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{{capaian_pk_1111}}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{{analisis_capaian_1111}}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2905 BMA 004. Publikasi/Laporan Survei Angkatan Kerja Nasional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{{ro_vol_2905bma004}}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{{ro_progres_2905bma004}}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2905 BMA 005. Publikasi/Laporan Statistik Kependudukan dan Ketenagakerjaan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{{ro_vol_2905bma005}}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{{ro_progres_2905bma005}}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{{kendala_1111}}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{{solusi_1111}}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{{rtl_1111}}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{{pic_rtl_1111}}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{{batas_waktu_rtl_1111}}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{{dasar_hitung_1111}}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{{bukti_realisasi_1111}}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{{bukti_rtl_sebelumnya_1111}}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{{penjelasan_lainnya_1111}}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{{sasaran_1131}}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1131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Kesejahteraan Rakyat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{{target_pk_1131}}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{{target_tw_1131}}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{{realisasi_tw_1131}}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{{capaian_tw_1131}}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{{capaian_pk_1131}}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{{analisis_capaian_1131}}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2906 BMA 005. Publikasi/Laporan Data Tunggal Sosial dan Ekonomi Nasional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{{ro_vol_2906bma005}}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{{ro_progres_2906bma005}}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2906 BMA 006. Publikasi/Laporan Survei Sosial Ekonomi Nasional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{{ro_vol_2906bma006}}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{{ro_progres_2906bma006}}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{{kendala_1131}}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{{solusi_1131}}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{{rtl_1131}}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{{pic_rtl_1131}}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{{batas_waktu_rtl_1131}}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{{dasar_hitung_1131}}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{{bukti_realisasi_1131}}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{{bukti_rtl_sebelumnya_1131}}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{{penjelasan_lainnya_1131}}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{{sasaran_1151}}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1151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Ketahanan Sosial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{{target_pk_1151}}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{{target_tw_1151}}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{{realisasi_tw_1151}}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{{capaian_tw_1151}}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{{capaian_pk_1151}}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{{analisis_capaian_1151}}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2907 BMA 006. Publikasi/Laporan Statistik Ketahanan Sosial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{{ro_vol_2907bma006}}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{{ro_progres_2907bma006}}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2907 BMA 008. Publikasi/Laporan Pendataan Potensi Desa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{{ro_vol_2907bma008}}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{{ro_progres_2907bma008}}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2907 BMA 009. Publikasi/Laporan Data Tunggal Bencana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{{ro_vol_2907bma009}}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{{ro_progres_2907bma009}}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{{kendala_1151}}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{{solusi_1151}}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{{rtl_1151}}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{{pic_rtl_1151}}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{{batas_waktu_rtl_1151}}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{{dasar_hitung_1151}}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{{bukti_realisasi_1151}}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{{bukti_rtl_sebelumnya_1151}}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{{penjelasan_lainnya_1151}}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{{sasaran_1211}}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1211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Sumber Daya Hayati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{{target_pk_1211}}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{{target_tw_1211}}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{{realisasi_tw_1211}}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{{capaian_tw_1211}}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{{capaian_pk_1211}}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{{analisis_capaian_1211}}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2909 BMA 005. Publikasi/Laporan Statistik Peternakan, Perikanan, dan Kehutanan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{{ro_vol_2909bma005}}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{{ro_progres_2909bma005}}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2909 BMA 006. Publikasi/Laporan Survei Pertanian Terintegrasi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{{ro_vol_2909bma006}}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{{ro_progres_2909bma006}}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2910 BMA 007. Publikasi/Laporan Statistik Tanaman Pangan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{{ro_vol_2910bma007}}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{{ro_progres_2910bma007}}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2910 BMA 008. Publikasi/Laporan Statistik Hortikultura dan Perkebunan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{{ro_vol_2910bma008}}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{{ro_progres_2910bma008}}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8130 BMA 005. Publikasi/Laporan Statistik Peternakan, Perikanan, dan Kehutanan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{{ro_vol_8130bma005}}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{{ro_progres_8130bma005}}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8130 BMA 007. Publikasi/Laporan Statistik Tanaman Pangan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{{ro_vol_8130bma007}}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{{ro_progres_8130bma007}}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8130 BMA 008. Publikasi/Laporan Statistik Hortikultura dan Perkebunan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{{ro_vol_8130bma008}}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{{ro_progres_8130bma008}}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{{kendala_1211}}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{{solusi_1211}}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{{rtl_1211}}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{{pic_rtl_1211}}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{{batas_waktu_rtl_1211}}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{{dasar_hitung_1211}}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{{bukti_realisasi_1211}}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{{bukti_rtl_sebelumnya_1211}}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{{penjelasan_lainnya_1211}}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{{sasaran_1221}}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1221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Sumber Daya Mineral dan Konstruksi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{{target_pk_1221}}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{{target_tw_1221}}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{{realisasi_tw_1221}}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{{capaian_tw_1221}}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{{capaian_pk_1221}}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{{analisis_capaian_1221}}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8131 BMA 005. Publikasi/Laporan Statistik Sumber Daya Mineral dan Konstruksi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{{ro_vol_8131bma005}}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{{ro_progres_8131bma005}}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{{kendala_1221}}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{{solusi_1221}}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{{rtl_1221}}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{{pic_rtl_1221}}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{{batas_waktu_rtl_1221}}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{{dasar_hitung_1221}}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{{bukti_realisasi_1221}}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{{bukti_rtl_sebelumnya_1221}}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{{penjelasan_lainnya_1221}}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{{sasaran_1231}}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1231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Industri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{{target_pk_1231}}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{{target_tw_1231}}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{{realisasi_tw_1231}}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{{capaian_tw_1231}}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{{capaian_pk_1231}}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{{analisis_capaian_1231}}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2904 BMA 006. Publikasi/Laporan Statistik Industri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{{ro_vol_2904bma006}}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{{ro_progres_2904bma006}}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{{kendala_1231}}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{{solusi_1231}}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{{rtl_1231}}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{{pic_rtl_1231}}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{{batas_waktu_rtl_1231}}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{{dasar_hitung_1231}}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{{bukti_realisasi_1231}}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{{bukti_rtl_sebelumnya_1231}}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{{penjelasan_lainnya_1231}}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{{sasaran_1311}}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1311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Distribusi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{{target_pk_1311}}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{{target_tw_1311}}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{{realisasi_tw_1311}}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{{capaian_tw_1311}}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{{capaian_pk_1311}}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{{analisis_capaian_1311}}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2902 BMA 004. Publikasi/Laporan Statistik Distribusi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{{ro_vol_2902bma004}}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{{ro_progres_2902bma004}}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2902 BMA 006. Publikasi/Laporan Sensus Ekonomi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{{ro_vol_2902bma006}}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{{ro_progres_2902bma006}}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2900 BMA 005. Dokumen/Laporan Pengembangan Metodologi Statistik dan Sains Data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{{ro_vol_2900bma005}}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{{ro_progres_2900bma005}}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2901 CAN 004. Pengembangan Infrastruktur dan Layanan Teknologi Informasi dan Komunikasi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{{ro_vol_2901can004}}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{{ro_progres_2901can004}}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2902 FAN ZZ1. Pemenuhan Prioritas Direktif Presiden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{{ro_vol_2902fanzz1}}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{{ro_progres_2902fanzz1}}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{{kendala_1311}}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{{solusi_1311}}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{{rtl_1311}}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{{pic_rtl_1311}}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{{batas_waktu_rtl_1311}}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{{dasar_hitung_1311}}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{{bukti_realisasi_1311}}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{{bukti_rtl_sebelumnya_1311}}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{{penjelasan_lainnya_1311}}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{{sasaran_1331}}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1331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Harga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{{target_pk_1331}}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{{target_tw_1331}}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{{realisasi_tw_1331}}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{{capaian_tw_1331}}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{{capaian_pk_1331}}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{{analisis_capaian_1331}}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2903 BMA 009. Publikasi/Laporan Statistik Harga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{{ro_vol_2903bma009}}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{{ro_progres_2903bma009}}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2903 QMA 006. Publikasi/Laporan Penyusunan Inflasi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{{ro_vol_2903qma006}}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{{ro_progres_2903qma006}}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2903 BMA 007. Publikasi/Laporan Survei Biaya Hidup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{{ro_vol_2903bma007}}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{{ro_progres_2903bma007}}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2903 BMA 008. Publikasi/Laporan Survei Penyempurnaan Diagram Timbang Nilai Tukar Petani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{{ro_vol_2903bma008}}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{{ro_progres_2903bma008}}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{{kendala_1331}}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{{solusi_1331}}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{{rtl_1331}}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{{pic_rtl_1331}}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{{batas_waktu_rtl_1331}}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{{dasar_hitung_1331}}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{{bukti_realisasi_1331}}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{{bukti_rtl_sebelumnya_1331}}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{{penjelasan_lainnya_1331}}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{{sasaran_1351}}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1351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Jasa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{{target_pk_1351}}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{{target_tw_1351}}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{{realisasi_tw_1351}}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{{capaian_tw_1351}}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{{capaian_pk_1351}}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{{analisis_capaian_1351}}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2908 BMA 004. Publikasi/Laporan Statistik Jasa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{{ro_vol_2908bma004}}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{{ro_progres_2908bma004}}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2900 QMA 006. Pemanfaatan Big Data untuk Statistik Resmi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{{ro_vol_2900qma006}}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{{ro_progres_2900qma006}}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2896 QMA 006. Pemanfaatan Big Data untuk Statistik Resmi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{{ro_vol_2896qma006}}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{{ro_progres_2896qma006}}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{{kendala_1351}}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{{solusi_1351}}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{{rtl_1351}}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{{pic_rtl_1351}}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{{batas_waktu_rtl_1351}}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{{dasar_hitung_1351}}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{{bukti_realisasi_1351}}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{{bukti_rtl_sebelumnya_1351}}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{{penjelasan_lainnya_1351}}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{{sasaran_1411}}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1411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Neraca Produksi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{{target_pk_1411}}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{{target_tw_1411}}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{{realisasi_tw_1411}}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{{capaian_tw_1411}}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{{capaian_pk_1411}}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{{analisis_capaian_1411}}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2899 BMA 006. Publikasi/Laporan Neraca Produksi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{{ro_vol_2899bma006}}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{{ro_progres_2899bma006}}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{{kendala_1411}}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{{solusi_1411}}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{{rtl_1411}}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{{pic_rtl_1411}}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{{batas_waktu_rtl_1411}}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{{dasar_hitung_1411}}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{{bukti_realisasi_1411}}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{{bukti_rtl_sebelumnya_1411}}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{{penjelasan_lainnya_1411}}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{{sasaran_1412}}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1412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Neraca Pengeluaran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{{target_pk_1412}}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{{target_tw_1412}}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{{realisasi_tw_1412}}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{{capaian_tw_1412}}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{{capaian_pk_1412}}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{{analisis_capaian_1412}}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2898 BMA 007. Publikasi/Laporan Statistik Neraca Pengeluaran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{{ro_vol_2898bma007}}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{{ro_progres_2898bma007}}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{{kendala_1412}}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{{solusi_1412}}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{{rtl_1412}}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{{pic_rtl_1412}}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{{batas_waktu_rtl_1412}}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{{dasar_hitung_1412}}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{{bukti_realisasi_1412}}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{{bukti_rtl_sebelumnya_1412}}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{{penjelasan_lainnya_1412}}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{{sasaran_1413}}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1413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Analisis Statistik dan Neraca Satelit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{{target_pk_1413}}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{{target_tw_1413}}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{{realisasi_tw_1413}}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{{capaian_tw_1413}}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{{capaian_pk_1413}}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{{analisis_capaian_1413}}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2896 BMA 004. Publikasi/Laporan Analisis Statistik dan Neraca Satelit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{{ro_vol_2896bma004}}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{{ro_progres_2896bma004}}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{{kendala_1413}}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{{solusi_1413}}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{{rtl_1413}}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{{pic_rtl_1413}}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{{batas_waktu_rtl_1413}}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{{dasar_hitung_1413}}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{{bukti_realisasi_1413}}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{{bukti_rtl_sebelumnya_1413}}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{{penjelasan_lainnya_1413}}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{{sasaran_2141}}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2141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Kumulatif Desa Yang Berpredikat Desa Cinta Statistik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{{target_pk_2141}}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{{target_tw_2141}}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{{realisasi_tw_2141}}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{{capaian_tw_2141}}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{{capaian_pk_2141}}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{{analisis_capaian_2141}}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2907 UBB 006. Pembinaan Desa Cinta Statistik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{{ro_vol_2907ubb006}}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{{ro_progres_2907ubb006}}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{{kendala_2141}}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{{solusi_2141}}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{{rtl_2141}}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{{pic_rtl_2141}}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{{batas_waktu_rtl_2141}}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{{dasar_hitung_2141}}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{{bukti_realisasi_2141}}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{{bukti_rtl_sebelumnya_2141}}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{{penjelasan_lainnya_2141}}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{{sasaran_2511}}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2511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Tingkat Penyelenggaraan Pembinaan Statistik Sektoral sesuai standar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{{target_pk_2511}}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{{target_tw_2511}}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{{realisasi_tw_2511}}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{{capaian_tw_2511}}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{{capaian_pk_2511}}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{{analisis_capaian_2511}}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2897 QDB 003. Pembinaan Statistik Sektoral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{{ro_vol_2897qdb003}}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{{ro_progres_2897qdb003}}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2897 BMA 006. Layanan Edukasi dan Promosi Statistik (khusus kab/kota)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{{ro_vol_2897bma006}}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{{ro_progres_2897bma006}}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{{kendala_2511}}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{{solusi_2511}}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{{rtl_2511}}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{{pic_rtl_2511}}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{{batas_waktu_rtl_2511}}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{{dasar_hitung_2511}}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{{bukti_realisasi_2511}}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{{bukti_rtl_sebelumnya_2511}}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{{penjelasan_lainnya_2511}}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{{sasaran_2711}}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2711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Indeks Pelayanan Publik - Penilaian Mandiri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{{target_pk_2711}}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{{target_tw_2711}}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{{realisasi_tw_2711}}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{{capaian_tw_2711}}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{{capaian_pk_2711}}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{{analisis_capaian_2711}}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2897 BMA 004. Layanan Statistik Terpadu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{{ro_vol_2897bma004}}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{{ro_progres_2897bma004}}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{{kendala_2711}}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{{solusi_2711}}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{{rtl_2711}}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{{pic_rtl_2711}}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{{batas_waktu_rtl_2711}}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{{dasar_hitung_2711}}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{{bukti_realisasi_2711}}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{{bukti_rtl_sebelumnya_2711}}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{{penjelasan_lainnya_2711}}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{{sasaran_3241}}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3241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Nilai SAKIP oleh Inspektorat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{{target_pk_3241}}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{{target_tw_3241}}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{{realisasi_tw_3241}}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{{capaian_tw_3241}}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{{capaian_pk_3241}}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monitoring capaian kinerja triwulanan yang terlaksana tepat waktu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Proksi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s.d Triwulan {{triwulan_angka}}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s.d Triwulan {{triwulan_angka}}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 w:val="0"/>
                <w:i/>
                <w:color w:val="C00000"/>
              </w:rPr>
              <w:t>Persentase monitoring capaian kinerja triwulanan yang terlaksana tepat waktu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{{target_proksi_3241}}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  <w:color w:val="1F4E79"/>
              </w:rPr>
              <w:t>{{realisasi_proksi_3241}}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{{kendala_3241}}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{{solusi_3241}}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{{rtl_3241}}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{{pic_rtl_3241}}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{{batas_waktu_rtl_3241}}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{{dasar_hitung_3241}}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{{bukti_realisasi_3241}}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{{bukti_rtl_sebelumnya_3241}}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{{penjelasan_lainnya_3241}}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{{sasaran_3242}}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3242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Indeks Implementasi BerAKHLAK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{{target_pk_3242}}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{{target_tw_3242}}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{{realisasi_tw_3242}}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{{capaian_tw_3242}}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{{capaian_pk_3242}}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kegiatan untuk mengoptimalkan implementasi BerAKHLAK yang terlaksana sesuai rencana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  <w:p>
            <w:r>
              <w:rPr>
                <w:b w:val="0"/>
                <w:i w:val="0"/>
                <w:color w:val="1F4E79"/>
              </w:rPr>
              <w:t>{{analisis_capaian_3242}}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</w:rPr>
              <w:t xml:space="preserve">Lampiran Basis Data IKU dapat dilihat pada link </w:t>
            </w:r>
            <w:r>
              <w:rPr>
                <w:b w:val="0"/>
                <w:i w:val="0"/>
                <w:color w:val="1F4E79"/>
              </w:rPr>
              <w:t>{{lampiran_basis_data}}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{{kendala_3242}}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{{solusi_3242}}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{{rtl_3242}}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{{pic_rtl_3242}}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{{batas_waktu_rtl_3242}}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{{dasar_hitung_3242}}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{{bukti_realisasi_3242}}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{{bukti_rtl_sebelumnya_3242}}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{{penjelasan_lainnya_3242}}</w:t>
            </w:r>
          </w:p>
        </w:tc>
      </w:tr>
    </w:tbl>
    <w:p/>
    <w:p/>
    <w:p>
      <w:r>
        <w:rPr>
          <w:b/>
          <w:sz w:val="24"/>
        </w:rPr>
        <w:t>II. Peran BPS Kabupaten Buton Utara dalam Prioritas Nasional, Prioritas Presiden, serta Isu Strategis Lainnya</w:t>
      </w:r>
    </w:p>
    <w:p>
      <w:r>
        <w:rPr>
          <w:i/>
          <w:color w:val="1F4E79"/>
        </w:rPr>
        <w:t>{{bagian_2}}</w:t>
      </w:r>
    </w:p>
    <w:p/>
    <w:p>
      <w:r>
        <w:rPr>
          <w:b/>
          <w:sz w:val="24"/>
        </w:rPr>
        <w:t>III. Realisasi Anggaran dan Upaya Efisiensi sampai dengan Triwulan Berjalan</w:t>
      </w:r>
    </w:p>
    <w:p>
      <w:r>
        <w:rPr>
          <w:i/>
          <w:color w:val="1F4E79"/>
        </w:rPr>
        <w:t>{{bagian_3}}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Mengetahui,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{{kota_tanggal_ttd}}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Kepala Satker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Notulis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{{ttd_kepala}}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{{ttd_notulis}}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