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Гриневич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текстовой разметки, созданный писателем и блогером Джоном Грубером.</w:t>
      </w:r>
      <w:r>
        <w:t xml:space="preserve"> </w:t>
      </w:r>
      <w:r>
        <w:t xml:space="preserve">Он предназначен для создания красиво оформленных текстов в обычных файлах формата TXT.</w:t>
      </w:r>
      <w:r>
        <w:t xml:space="preserve"> </w:t>
      </w:r>
      <w:r>
        <w:t xml:space="preserve">Вам не нужны громоздкие процессоры вроде Word или Pages, чтобы создавать документы с</w:t>
      </w:r>
      <w:r>
        <w:t xml:space="preserve"> </w:t>
      </w:r>
      <w:r>
        <w:t xml:space="preserve">жирным или курсивным начертанием, цитатами, ссылками и даже таблицами.</w:t>
      </w:r>
      <w:r>
        <w:t xml:space="preserve"> </w:t>
      </w:r>
      <w:r>
        <w:t xml:space="preserve">Достаточно запомнить простые правила Markdown, и можно писать хоть в «Блокноте».</w:t>
      </w:r>
      <w:r>
        <w:t xml:space="preserve"> </w:t>
      </w:r>
      <w:r>
        <w:t xml:space="preserve">Хотя специализированные Markdown-редакторы, конечно, намного удобнее.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3930735"/>
            <wp:effectExtent b="0" l="0" r="0" t="0"/>
            <wp:docPr descr="Рис. 1: Команда компиляци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Команда компиляции</w:t>
      </w:r>
    </w:p>
    <w:p>
      <w:pPr>
        <w:pStyle w:val="CaptionedFigure"/>
      </w:pPr>
      <w:bookmarkStart w:id="30" w:name="fig:002"/>
      <w:r>
        <w:drawing>
          <wp:inline>
            <wp:extent cx="5334000" cy="6582218"/>
            <wp:effectExtent b="0" l="0" r="0" t="0"/>
            <wp:docPr descr="Рис. 2: Файл отчета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отчета в docx</w:t>
      </w:r>
    </w:p>
    <w:p>
      <w:pPr>
        <w:pStyle w:val="CaptionedFigure"/>
      </w:pPr>
      <w:bookmarkStart w:id="34" w:name="fig:003"/>
      <w:r>
        <w:drawing>
          <wp:inline>
            <wp:extent cx="5334000" cy="3502080"/>
            <wp:effectExtent b="0" l="0" r="0" t="0"/>
            <wp:docPr descr="Рис. 3: Файл отчета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отчета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3794876"/>
            <wp:effectExtent b="0" l="0" r="0" t="0"/>
            <wp:docPr descr="Рис. 4: Удалены файлы шаблона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файлы шаблона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3921616"/>
            <wp:effectExtent b="0" l="0" r="0" t="0"/>
            <wp:docPr descr="Рис. 5: Структура шаблон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Структура шаблона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4043881"/>
            <wp:effectExtent b="0" l="0" r="0" t="0"/>
            <wp:docPr descr="Рис. 6: Заполняем шаблон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Заполняем шаблон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как работать с языком Markdown и как создавать отчет из шаблона.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Что такое Markdown и как им пользоваться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lifehacker.ru/chto-takoe-markdow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lifehacker.ru/chto-takoe-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Гриневич Юлия Алексеевна НБИбд-01-22</dc:creator>
  <dc:language>ru-RU</dc:language>
  <cp:keywords/>
  <dcterms:created xsi:type="dcterms:W3CDTF">2022-10-28T18:22:42Z</dcterms:created>
  <dcterms:modified xsi:type="dcterms:W3CDTF">2022-10-28T18:22:42Z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