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EF328">
      <w:pPr>
        <w:pStyle w:val="31"/>
        <w:spacing w:before="360" w:after="160"/>
        <w:jc w:val="center"/>
      </w:pPr>
      <w:bookmarkStart w:id="0" w:name="_GoBack"/>
      <w:bookmarkEnd w:id="0"/>
      <w:r>
        <w:rPr>
          <w:rFonts w:ascii="Arial Unicode MS" w:hAnsi="Arial Unicode MS" w:eastAsia="Arial Unicode MS" w:cs="Arial Unicode MS"/>
        </w:rPr>
        <w:t>BPLab Trace</w:t>
      </w:r>
      <w:r>
        <w:rPr>
          <w:rFonts w:ascii="Arial Unicode MS" w:hAnsi="Arial Unicode MS" w:eastAsia="Arial Unicode MS" w:cs="Arial Unicode MS"/>
        </w:rPr>
        <w:br w:type="textWrapping"/>
      </w:r>
      <w:r>
        <w:rPr>
          <w:rFonts w:ascii="Arial Unicode MS" w:hAnsi="Arial Unicode MS" w:eastAsia="Arial Unicode MS" w:cs="Arial Unicode MS"/>
        </w:rPr>
        <w:t>编号与命名规则汇总</w:t>
      </w:r>
    </w:p>
    <w:p w14:paraId="06830D51">
      <w:pPr>
        <w:jc w:val="center"/>
      </w:pPr>
      <w:r>
        <w:rPr>
          <w:rFonts w:ascii="Arial Unicode MS" w:hAnsi="Arial Unicode MS" w:eastAsia="Arial Unicode MS" w:cs="Arial Unicode MS"/>
          <w:color w:val="666666"/>
          <w:sz w:val="22"/>
        </w:rPr>
        <w:t>Numbering and Naming Convention Summary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BB48F97">
        <w:trPr>
          <w:jc w:val="center"/>
        </w:trPr>
        <w:tc>
          <w:tcPr>
            <w:tcW w:w="481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29059">
            <w:r>
              <w:rPr>
                <w:rFonts w:ascii="Arial Unicode MS" w:hAnsi="Arial Unicode MS" w:eastAsia="Arial Unicode MS" w:cs="Arial Unicode MS"/>
                <w:b/>
                <w:color w:val="17365D"/>
                <w:sz w:val="20"/>
              </w:rPr>
              <w:t>适用系统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8A1D1">
            <w:r>
              <w:rPr>
                <w:rFonts w:ascii="Arial Unicode MS" w:hAnsi="Arial Unicode MS" w:eastAsia="Arial Unicode MS" w:cs="Arial Unicode MS"/>
                <w:sz w:val="20"/>
              </w:rPr>
              <w:t>BPLab Trace V5.7.</w:t>
            </w:r>
            <w:r>
              <w:rPr>
                <w:rFonts w:hint="eastAsia" w:ascii="Arial Unicode MS" w:hAnsi="Arial Unicode MS" w:eastAsia="Arial Unicode MS" w:cs="Arial Unicode MS"/>
                <w:sz w:val="20"/>
                <w:lang w:eastAsia="zh-CN"/>
              </w:rPr>
              <w:t>5</w:t>
            </w:r>
            <w:r>
              <w:rPr>
                <w:rFonts w:ascii="Arial Unicode MS" w:hAnsi="Arial Unicode MS" w:eastAsia="Arial Unicode MS" w:cs="Arial Unicode MS"/>
                <w:sz w:val="20"/>
              </w:rPr>
              <w:t xml:space="preserve"> 原始数据录入优化版</w:t>
            </w:r>
          </w:p>
        </w:tc>
      </w:tr>
      <w:tr w14:paraId="79F0635F">
        <w:trPr>
          <w:jc w:val="center"/>
        </w:trPr>
        <w:tc>
          <w:tcPr>
            <w:tcW w:w="481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56453">
            <w:r>
              <w:rPr>
                <w:rFonts w:ascii="Arial Unicode MS" w:hAnsi="Arial Unicode MS" w:eastAsia="Arial Unicode MS" w:cs="Arial Unicode MS"/>
                <w:b/>
                <w:color w:val="17365D"/>
                <w:sz w:val="20"/>
              </w:rPr>
              <w:t>文件属性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6C780">
            <w:pPr>
              <w:rPr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sz w:val="20"/>
                <w:lang w:eastAsia="zh-CN"/>
              </w:rPr>
              <w:t>现行编号规则汇总（依据当前程序实际逻辑）</w:t>
            </w:r>
          </w:p>
        </w:tc>
      </w:tr>
      <w:tr w14:paraId="6DC42973">
        <w:trPr>
          <w:jc w:val="center"/>
        </w:trPr>
        <w:tc>
          <w:tcPr>
            <w:tcW w:w="481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126AE">
            <w:r>
              <w:rPr>
                <w:rFonts w:ascii="Arial Unicode MS" w:hAnsi="Arial Unicode MS" w:eastAsia="Arial Unicode MS" w:cs="Arial Unicode MS"/>
                <w:b/>
                <w:color w:val="17365D"/>
                <w:sz w:val="20"/>
              </w:rPr>
              <w:t>整理日期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59BBC">
            <w:r>
              <w:rPr>
                <w:rFonts w:ascii="Arial Unicode MS" w:hAnsi="Arial Unicode MS" w:eastAsia="Arial Unicode MS" w:cs="Arial Unicode MS"/>
                <w:sz w:val="20"/>
              </w:rPr>
              <w:t>2026年7月2</w:t>
            </w:r>
            <w:r>
              <w:rPr>
                <w:rFonts w:hint="eastAsia" w:ascii="Arial Unicode MS" w:hAnsi="Arial Unicode MS" w:eastAsia="Arial Unicode MS" w:cs="Arial Unicode MS"/>
                <w:sz w:val="20"/>
                <w:lang w:eastAsia="zh-CN"/>
              </w:rPr>
              <w:t>6</w:t>
            </w:r>
            <w:r>
              <w:rPr>
                <w:rFonts w:ascii="Arial Unicode MS" w:hAnsi="Arial Unicode MS" w:eastAsia="Arial Unicode MS" w:cs="Arial Unicode MS"/>
                <w:sz w:val="20"/>
              </w:rPr>
              <w:t>日</w:t>
            </w:r>
          </w:p>
        </w:tc>
      </w:tr>
    </w:tbl>
    <w:p w14:paraId="19771CC9"/>
    <w:p w14:paraId="0998162D">
      <w:pPr>
        <w:pStyle w:val="3"/>
      </w:pPr>
      <w:r>
        <w:rPr>
          <w:rFonts w:ascii="Arial Unicode MS" w:hAnsi="Arial Unicode MS" w:eastAsia="Arial Unicode MS" w:cs="Arial Unicode MS"/>
        </w:rPr>
        <w:t>一、核心业务编号总表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  <w:gridCol w:w="2860"/>
        <w:gridCol w:w="3003"/>
        <w:gridCol w:w="1699"/>
      </w:tblGrid>
      <w:tr w14:paraId="75846B03">
        <w:trPr>
          <w:tblHeader/>
          <w:jc w:val="center"/>
        </w:trPr>
        <w:tc>
          <w:tcPr>
            <w:tcW w:w="206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776F1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编号对象</w:t>
            </w:r>
          </w:p>
        </w:tc>
        <w:tc>
          <w:tcPr>
            <w:tcW w:w="286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AD70B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命名规则</w:t>
            </w:r>
          </w:p>
        </w:tc>
        <w:tc>
          <w:tcPr>
            <w:tcW w:w="3003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86C28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示例</w:t>
            </w:r>
          </w:p>
        </w:tc>
        <w:tc>
          <w:tcPr>
            <w:tcW w:w="169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A05F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生成方式</w:t>
            </w:r>
          </w:p>
        </w:tc>
      </w:tr>
      <w:tr w14:paraId="4BE9D1F6">
        <w:trPr>
          <w:jc w:val="center"/>
        </w:trPr>
        <w:tc>
          <w:tcPr>
            <w:tcW w:w="20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A4374">
            <w:r>
              <w:rPr>
                <w:rFonts w:ascii="Arial Unicode MS" w:hAnsi="Arial Unicode MS" w:eastAsia="Arial Unicode MS" w:cs="Arial Unicode MS"/>
                <w:sz w:val="18"/>
              </w:rPr>
              <w:t>检验委托编号</w:t>
            </w:r>
          </w:p>
        </w:tc>
        <w:tc>
          <w:tcPr>
            <w:tcW w:w="28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AB299">
            <w:pPr>
              <w:rPr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sz w:val="18"/>
                <w:lang w:eastAsia="zh-CN"/>
              </w:rPr>
              <w:t>WT＋年月日＋3位日流水号</w:t>
            </w:r>
          </w:p>
        </w:tc>
        <w:tc>
          <w:tcPr>
            <w:tcW w:w="30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2825B">
            <w:r>
              <w:rPr>
                <w:rFonts w:ascii="Arial Unicode MS" w:hAnsi="Arial Unicode MS" w:eastAsia="Arial Unicode MS" w:cs="Arial Unicode MS"/>
                <w:sz w:val="18"/>
              </w:rPr>
              <w:t>WT20260725001</w:t>
            </w:r>
          </w:p>
        </w:tc>
        <w:tc>
          <w:tcPr>
            <w:tcW w:w="16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FB0AD">
            <w:pPr>
              <w:rPr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sz w:val="18"/>
                <w:lang w:eastAsia="zh-CN"/>
              </w:rPr>
              <w:t>系统自动建议，可编辑</w:t>
            </w:r>
          </w:p>
        </w:tc>
      </w:tr>
      <w:tr w14:paraId="13EA77F7">
        <w:trPr>
          <w:jc w:val="center"/>
        </w:trPr>
        <w:tc>
          <w:tcPr>
            <w:tcW w:w="20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8A088">
            <w:r>
              <w:rPr>
                <w:rFonts w:ascii="Arial Unicode MS" w:hAnsi="Arial Unicode MS" w:eastAsia="Arial Unicode MS" w:cs="Arial Unicode MS"/>
                <w:sz w:val="18"/>
              </w:rPr>
              <w:t>样品组编号</w:t>
            </w:r>
          </w:p>
        </w:tc>
        <w:tc>
          <w:tcPr>
            <w:tcW w:w="28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37D44">
            <w:pPr>
              <w:rPr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sz w:val="18"/>
                <w:lang w:eastAsia="zh-CN"/>
              </w:rPr>
              <w:t>BP＋年月日＋3位日流水号</w:t>
            </w:r>
          </w:p>
        </w:tc>
        <w:tc>
          <w:tcPr>
            <w:tcW w:w="30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956D8">
            <w:r>
              <w:rPr>
                <w:rFonts w:ascii="Arial Unicode MS" w:hAnsi="Arial Unicode MS" w:eastAsia="Arial Unicode MS" w:cs="Arial Unicode MS"/>
                <w:sz w:val="18"/>
              </w:rPr>
              <w:t>BP20260725001</w:t>
            </w:r>
          </w:p>
        </w:tc>
        <w:tc>
          <w:tcPr>
            <w:tcW w:w="16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57EB3">
            <w:r>
              <w:rPr>
                <w:rFonts w:ascii="Arial Unicode MS" w:hAnsi="Arial Unicode MS" w:eastAsia="Arial Unicode MS" w:cs="Arial Unicode MS"/>
                <w:sz w:val="18"/>
              </w:rPr>
              <w:t>系统自动生成并校验</w:t>
            </w:r>
          </w:p>
        </w:tc>
      </w:tr>
      <w:tr w14:paraId="2A3D316B">
        <w:trPr>
          <w:jc w:val="center"/>
        </w:trPr>
        <w:tc>
          <w:tcPr>
            <w:tcW w:w="20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214E26">
            <w:pPr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sz w:val="18"/>
                <w:lang w:val="en-US" w:eastAsia="zh-CN"/>
              </w:rPr>
              <w:t>样品登记表编号</w:t>
            </w:r>
          </w:p>
        </w:tc>
        <w:tc>
          <w:tcPr>
            <w:tcW w:w="28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5BA08">
            <w:pPr>
              <w:rPr>
                <w:rFonts w:hint="default"/>
                <w:sz w:val="18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sz w:val="18"/>
                <w:lang w:val="en-US" w:eastAsia="zh-CN"/>
              </w:rPr>
              <w:t>与样品组编号一致</w:t>
            </w:r>
          </w:p>
        </w:tc>
        <w:tc>
          <w:tcPr>
            <w:tcW w:w="30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97FC0D">
            <w:pPr>
              <w:rPr>
                <w:sz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</w:rPr>
              <w:t>BP20260725001</w:t>
            </w:r>
          </w:p>
        </w:tc>
        <w:tc>
          <w:tcPr>
            <w:tcW w:w="16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CCC52E">
            <w:pPr>
              <w:rPr>
                <w:sz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</w:rPr>
              <w:t>系统自动继承</w:t>
            </w:r>
          </w:p>
        </w:tc>
      </w:tr>
      <w:tr w14:paraId="1392A63C">
        <w:trPr>
          <w:jc w:val="center"/>
        </w:trPr>
        <w:tc>
          <w:tcPr>
            <w:tcW w:w="20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94D9D">
            <w:pPr>
              <w:rPr>
                <w:rFonts w:hint="default"/>
                <w:sz w:val="18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sz w:val="18"/>
                <w:lang w:val="en-US" w:eastAsia="zh-CN"/>
              </w:rPr>
              <w:t>样品领用归还登记表</w:t>
            </w:r>
          </w:p>
        </w:tc>
        <w:tc>
          <w:tcPr>
            <w:tcW w:w="28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0841C">
            <w:pPr>
              <w:rPr>
                <w:rFonts w:hint="default"/>
                <w:sz w:val="18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sz w:val="18"/>
                <w:lang w:val="en-US" w:eastAsia="zh-CN"/>
              </w:rPr>
              <w:t>样品组编号+-M</w:t>
            </w:r>
          </w:p>
        </w:tc>
        <w:tc>
          <w:tcPr>
            <w:tcW w:w="30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3AE98">
            <w:pPr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ascii="Arial Unicode MS" w:hAnsi="Arial Unicode MS" w:eastAsia="Arial Unicode MS" w:cs="Arial Unicode MS"/>
                <w:sz w:val="18"/>
              </w:rPr>
              <w:t>BP20260725001</w:t>
            </w:r>
            <w:r>
              <w:rPr>
                <w:rFonts w:hint="eastAsia" w:ascii="Arial Unicode MS" w:hAnsi="Arial Unicode MS" w:eastAsia="Arial Unicode MS" w:cs="Arial Unicode MS"/>
                <w:sz w:val="18"/>
                <w:lang w:val="en-US" w:eastAsia="zh-CN"/>
              </w:rPr>
              <w:t>-M</w:t>
            </w:r>
          </w:p>
        </w:tc>
        <w:tc>
          <w:tcPr>
            <w:tcW w:w="16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C4E09">
            <w:pPr>
              <w:rPr>
                <w:sz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</w:rPr>
              <w:t>系统自动继承</w:t>
            </w:r>
          </w:p>
        </w:tc>
      </w:tr>
      <w:tr w14:paraId="25D11A2B">
        <w:trPr>
          <w:jc w:val="center"/>
        </w:trPr>
        <w:tc>
          <w:tcPr>
            <w:tcW w:w="206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8F787">
            <w:r>
              <w:rPr>
                <w:rFonts w:ascii="Arial Unicode MS" w:hAnsi="Arial Unicode MS" w:eastAsia="Arial Unicode MS" w:cs="Arial Unicode MS"/>
                <w:sz w:val="18"/>
              </w:rPr>
              <w:t>实体样品编号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CC3BE">
            <w:pPr>
              <w:rPr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sz w:val="18"/>
                <w:lang w:eastAsia="zh-CN"/>
              </w:rPr>
              <w:t>样品组编号＋-</w:t>
            </w:r>
            <w:r>
              <w:rPr>
                <w:rFonts w:hint="eastAsia" w:ascii="Arial Unicode MS" w:hAnsi="Arial Unicode MS" w:eastAsia="Arial Unicode MS" w:cs="Arial Unicode MS"/>
                <w:sz w:val="18"/>
                <w:lang w:eastAsia="zh-CN"/>
              </w:rPr>
              <w:t>S</w:t>
            </w:r>
            <w:r>
              <w:rPr>
                <w:rFonts w:ascii="Arial Unicode MS" w:hAnsi="Arial Unicode MS" w:eastAsia="Arial Unicode MS" w:cs="Arial Unicode MS"/>
                <w:sz w:val="18"/>
                <w:lang w:eastAsia="zh-CN"/>
              </w:rPr>
              <w:t>＋2位序号</w:t>
            </w:r>
          </w:p>
        </w:tc>
        <w:tc>
          <w:tcPr>
            <w:tcW w:w="300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E37B9">
            <w:r>
              <w:rPr>
                <w:rFonts w:ascii="Arial Unicode MS" w:hAnsi="Arial Unicode MS" w:eastAsia="Arial Unicode MS" w:cs="Arial Unicode MS"/>
                <w:sz w:val="18"/>
              </w:rPr>
              <w:t>BP20260725001-</w:t>
            </w:r>
            <w:r>
              <w:rPr>
                <w:rFonts w:hint="eastAsia" w:ascii="Arial Unicode MS" w:hAnsi="Arial Unicode MS" w:eastAsia="Arial Unicode MS" w:cs="Arial Unicode MS"/>
                <w:sz w:val="18"/>
                <w:lang w:eastAsia="zh-CN"/>
              </w:rPr>
              <w:t>S</w:t>
            </w:r>
            <w:r>
              <w:rPr>
                <w:rFonts w:ascii="Arial Unicode MS" w:hAnsi="Arial Unicode MS" w:eastAsia="Arial Unicode MS" w:cs="Arial Unicode MS"/>
                <w:sz w:val="18"/>
              </w:rPr>
              <w:t>01</w:t>
            </w:r>
          </w:p>
        </w:tc>
        <w:tc>
          <w:tcPr>
            <w:tcW w:w="169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C9D09">
            <w:r>
              <w:rPr>
                <w:rFonts w:ascii="Arial Unicode MS" w:hAnsi="Arial Unicode MS" w:eastAsia="Arial Unicode MS" w:cs="Arial Unicode MS"/>
                <w:sz w:val="18"/>
              </w:rPr>
              <w:t>按样品数量自动生成</w:t>
            </w:r>
          </w:p>
        </w:tc>
      </w:tr>
      <w:tr w14:paraId="6248C64F">
        <w:trPr>
          <w:jc w:val="center"/>
        </w:trPr>
        <w:tc>
          <w:tcPr>
            <w:tcW w:w="206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5AA6D">
            <w:r>
              <w:rPr>
                <w:rFonts w:ascii="Arial Unicode MS" w:hAnsi="Arial Unicode MS" w:eastAsia="Arial Unicode MS" w:cs="Arial Unicode MS"/>
                <w:sz w:val="18"/>
              </w:rPr>
              <w:t>实验任务编号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80A63">
            <w:pPr>
              <w:rPr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sz w:val="18"/>
                <w:lang w:eastAsia="zh-CN"/>
              </w:rPr>
              <w:t>样品组</w:t>
            </w:r>
            <w:r>
              <w:rPr>
                <w:rFonts w:ascii="Arial Unicode MS" w:hAnsi="Arial Unicode MS" w:eastAsia="Arial Unicode MS" w:cs="Arial Unicode MS"/>
                <w:sz w:val="18"/>
                <w:lang w:eastAsia="zh-CN"/>
              </w:rPr>
              <w:t>编号＋-T＋2位序号</w:t>
            </w:r>
          </w:p>
        </w:tc>
        <w:tc>
          <w:tcPr>
            <w:tcW w:w="300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35C4C">
            <w:r>
              <w:rPr>
                <w:rFonts w:ascii="Arial Unicode MS" w:hAnsi="Arial Unicode MS" w:eastAsia="Arial Unicode MS" w:cs="Arial Unicode MS"/>
                <w:sz w:val="18"/>
              </w:rPr>
              <w:t>BP20260725001-T01</w:t>
            </w:r>
          </w:p>
        </w:tc>
        <w:tc>
          <w:tcPr>
            <w:tcW w:w="169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388B67">
            <w:r>
              <w:rPr>
                <w:rFonts w:ascii="Arial Unicode MS" w:hAnsi="Arial Unicode MS" w:eastAsia="Arial Unicode MS" w:cs="Arial Unicode MS"/>
                <w:sz w:val="18"/>
              </w:rPr>
              <w:t>任务下发时自动生成</w:t>
            </w:r>
          </w:p>
        </w:tc>
      </w:tr>
      <w:tr w14:paraId="5247069D">
        <w:trPr>
          <w:jc w:val="center"/>
        </w:trPr>
        <w:tc>
          <w:tcPr>
            <w:tcW w:w="206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CA103">
            <w:pPr>
              <w:rPr>
                <w:sz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</w:rPr>
              <w:t>原始记录编号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9C18A">
            <w:pPr>
              <w:rPr>
                <w:sz w:val="18"/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sz w:val="18"/>
              </w:rPr>
              <w:t>与实验任务编号一致</w:t>
            </w:r>
          </w:p>
        </w:tc>
        <w:tc>
          <w:tcPr>
            <w:tcW w:w="300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28F9D">
            <w:pPr>
              <w:rPr>
                <w:sz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</w:rPr>
              <w:t>BP20260725001-T01</w:t>
            </w:r>
          </w:p>
        </w:tc>
        <w:tc>
          <w:tcPr>
            <w:tcW w:w="169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C7AFC">
            <w:pPr>
              <w:rPr>
                <w:sz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</w:rPr>
              <w:t>系统自动继承</w:t>
            </w:r>
          </w:p>
        </w:tc>
      </w:tr>
      <w:tr w14:paraId="24F34CA8">
        <w:trPr>
          <w:jc w:val="center"/>
        </w:trPr>
        <w:tc>
          <w:tcPr>
            <w:tcW w:w="206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D5928D">
            <w:pPr>
              <w:rPr>
                <w:sz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</w:rPr>
              <w:t>检验报告编号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63D2B5">
            <w:pPr>
              <w:rPr>
                <w:sz w:val="18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sz w:val="18"/>
                <w:lang w:eastAsia="zh-CN"/>
              </w:rPr>
              <w:t>R前缀 后缀</w:t>
            </w:r>
            <w:r>
              <w:rPr>
                <w:rFonts w:ascii="Arial Unicode MS" w:hAnsi="Arial Unicode MS" w:eastAsia="Arial Unicode MS" w:cs="Arial Unicode MS"/>
                <w:sz w:val="18"/>
                <w:lang w:eastAsia="zh-CN"/>
              </w:rPr>
              <w:t>与</w:t>
            </w:r>
            <w:r>
              <w:rPr>
                <w:rFonts w:hint="eastAsia" w:ascii="Arial Unicode MS" w:hAnsi="Arial Unicode MS" w:eastAsia="Arial Unicode MS" w:cs="Arial Unicode MS"/>
                <w:sz w:val="18"/>
                <w:lang w:eastAsia="zh-CN"/>
              </w:rPr>
              <w:t>实验任务</w:t>
            </w:r>
            <w:r>
              <w:rPr>
                <w:rFonts w:ascii="Arial Unicode MS" w:hAnsi="Arial Unicode MS" w:eastAsia="Arial Unicode MS" w:cs="Arial Unicode MS"/>
                <w:sz w:val="18"/>
                <w:lang w:eastAsia="zh-CN"/>
              </w:rPr>
              <w:t>编号一致</w:t>
            </w:r>
          </w:p>
        </w:tc>
        <w:tc>
          <w:tcPr>
            <w:tcW w:w="300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975F64">
            <w:pPr>
              <w:rPr>
                <w:sz w:val="18"/>
              </w:rPr>
            </w:pPr>
            <w:r>
              <w:rPr>
                <w:rFonts w:hint="eastAsia" w:ascii="Arial Unicode MS" w:hAnsi="Arial Unicode MS" w:eastAsia="Arial Unicode MS" w:cs="Arial Unicode MS"/>
                <w:sz w:val="18"/>
                <w:lang w:eastAsia="zh-CN"/>
              </w:rPr>
              <w:t>R</w:t>
            </w:r>
            <w:r>
              <w:rPr>
                <w:rFonts w:ascii="Arial Unicode MS" w:hAnsi="Arial Unicode MS" w:eastAsia="Arial Unicode MS" w:cs="Arial Unicode MS"/>
                <w:sz w:val="18"/>
              </w:rPr>
              <w:t>20260725001-T01</w:t>
            </w:r>
          </w:p>
        </w:tc>
        <w:tc>
          <w:tcPr>
            <w:tcW w:w="169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335FE9">
            <w:pPr>
              <w:rPr>
                <w:sz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</w:rPr>
              <w:t>系统自动继承</w:t>
            </w:r>
          </w:p>
        </w:tc>
      </w:tr>
      <w:tr w14:paraId="50EF1B37">
        <w:trPr>
          <w:jc w:val="center"/>
        </w:trPr>
        <w:tc>
          <w:tcPr>
            <w:tcW w:w="206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D088CC">
            <w:pPr>
              <w:rPr>
                <w:sz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</w:rPr>
              <w:t>报告</w:t>
            </w:r>
            <w:r>
              <w:rPr>
                <w:rFonts w:hint="eastAsia" w:ascii="Arial Unicode MS" w:hAnsi="Arial Unicode MS" w:eastAsia="Arial Unicode MS" w:cs="Arial Unicode MS"/>
                <w:sz w:val="18"/>
                <w:lang w:eastAsia="zh-CN"/>
              </w:rPr>
              <w:t>发放</w:t>
            </w:r>
            <w:r>
              <w:rPr>
                <w:rFonts w:ascii="Arial Unicode MS" w:hAnsi="Arial Unicode MS" w:eastAsia="Arial Unicode MS" w:cs="Arial Unicode MS"/>
                <w:sz w:val="18"/>
              </w:rPr>
              <w:t>登记单编号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1CC3B0">
            <w:pPr>
              <w:rPr>
                <w:rFonts w:hint="default"/>
                <w:sz w:val="18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sz w:val="18"/>
                <w:lang w:val="en-US" w:eastAsia="zh-CN"/>
              </w:rPr>
              <w:t>前缀</w:t>
            </w:r>
            <w:r>
              <w:rPr>
                <w:rFonts w:hint="eastAsia" w:ascii="Arial Unicode MS" w:hAnsi="Arial Unicode MS" w:eastAsia="Arial Unicode MS" w:cs="Arial Unicode MS"/>
                <w:sz w:val="18"/>
                <w:lang w:eastAsia="zh-CN"/>
              </w:rPr>
              <w:t>与检验报告编号一致</w:t>
            </w:r>
            <w:r>
              <w:rPr>
                <w:rFonts w:hint="eastAsia" w:ascii="Arial Unicode MS" w:hAnsi="Arial Unicode MS" w:eastAsia="Arial Unicode MS" w:cs="Arial Unicode MS"/>
                <w:sz w:val="18"/>
                <w:lang w:val="en-US" w:eastAsia="zh-CN"/>
              </w:rPr>
              <w:t>+-D</w:t>
            </w:r>
          </w:p>
        </w:tc>
        <w:tc>
          <w:tcPr>
            <w:tcW w:w="300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8C1F03">
            <w:pPr>
              <w:rPr>
                <w:rFonts w:hint="default"/>
                <w:sz w:val="18"/>
                <w:lang w:val="en-US"/>
              </w:rPr>
            </w:pPr>
            <w:r>
              <w:rPr>
                <w:rFonts w:hint="eastAsia" w:ascii="Arial Unicode MS" w:hAnsi="Arial Unicode MS" w:eastAsia="Arial Unicode MS" w:cs="Arial Unicode MS"/>
                <w:sz w:val="18"/>
                <w:lang w:eastAsia="zh-CN"/>
              </w:rPr>
              <w:t>R20260725001-T01</w:t>
            </w:r>
            <w:r>
              <w:rPr>
                <w:rFonts w:hint="default" w:ascii="Arial Unicode MS" w:hAnsi="Arial Unicode MS" w:eastAsia="Arial Unicode MS" w:cs="Arial Unicode MS"/>
                <w:sz w:val="18"/>
                <w:lang w:val="en-US" w:eastAsia="zh-CN"/>
              </w:rPr>
              <w:t xml:space="preserve">-D </w:t>
            </w:r>
          </w:p>
        </w:tc>
        <w:tc>
          <w:tcPr>
            <w:tcW w:w="169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8E9B78">
            <w:pPr>
              <w:rPr>
                <w:sz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</w:rPr>
              <w:t>系统自动继承</w:t>
            </w:r>
          </w:p>
        </w:tc>
      </w:tr>
      <w:tr w14:paraId="12D20E47">
        <w:trPr>
          <w:jc w:val="center"/>
        </w:trPr>
        <w:tc>
          <w:tcPr>
            <w:tcW w:w="206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F3F7E6">
            <w:pPr>
              <w:rPr>
                <w:sz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</w:rPr>
              <w:t>异议申请单编号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7A3A79">
            <w:pPr>
              <w:rPr>
                <w:sz w:val="18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sz w:val="18"/>
                <w:lang w:eastAsia="zh-CN"/>
              </w:rPr>
              <w:t>Y＋年月日＋3位日流水号</w:t>
            </w:r>
          </w:p>
        </w:tc>
        <w:tc>
          <w:tcPr>
            <w:tcW w:w="300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2220D3">
            <w:pPr>
              <w:rPr>
                <w:sz w:val="18"/>
              </w:rPr>
            </w:pPr>
            <w:r>
              <w:rPr>
                <w:rFonts w:hint="eastAsia" w:ascii="Arial Unicode MS" w:hAnsi="Arial Unicode MS" w:eastAsia="Arial Unicode MS" w:cs="Arial Unicode MS"/>
                <w:sz w:val="18"/>
                <w:lang w:eastAsia="zh-CN"/>
              </w:rPr>
              <w:t>Y20260725001</w:t>
            </w:r>
          </w:p>
        </w:tc>
        <w:tc>
          <w:tcPr>
            <w:tcW w:w="169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523BEE">
            <w:pPr>
              <w:rPr>
                <w:sz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</w:rPr>
              <w:t>系统自动生成</w:t>
            </w:r>
          </w:p>
        </w:tc>
      </w:tr>
      <w:tr w14:paraId="338AD59D">
        <w:trPr>
          <w:jc w:val="center"/>
        </w:trPr>
        <w:tc>
          <w:tcPr>
            <w:tcW w:w="206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7A7417">
            <w:pPr>
              <w:rPr>
                <w:sz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</w:rPr>
              <w:t>异议回复单编号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C455F8">
            <w:pPr>
              <w:rPr>
                <w:sz w:val="18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sz w:val="18"/>
                <w:lang w:eastAsia="zh-CN"/>
              </w:rPr>
              <w:t>异议申请单编号＋-R</w:t>
            </w:r>
          </w:p>
        </w:tc>
        <w:tc>
          <w:tcPr>
            <w:tcW w:w="300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22ED1B">
            <w:pPr>
              <w:rPr>
                <w:sz w:val="18"/>
              </w:rPr>
            </w:pPr>
            <w:r>
              <w:rPr>
                <w:rFonts w:hint="eastAsia" w:ascii="Arial Unicode MS" w:hAnsi="Arial Unicode MS" w:eastAsia="Arial Unicode MS" w:cs="Arial Unicode MS"/>
                <w:sz w:val="18"/>
                <w:lang w:eastAsia="zh-CN"/>
              </w:rPr>
              <w:t>Y20260725001-R</w:t>
            </w:r>
          </w:p>
        </w:tc>
        <w:tc>
          <w:tcPr>
            <w:tcW w:w="169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EEC867">
            <w:pPr>
              <w:rPr>
                <w:sz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</w:rPr>
              <w:t>系统自动继承并加-R</w:t>
            </w:r>
          </w:p>
        </w:tc>
      </w:tr>
      <w:tr w14:paraId="60C806CD">
        <w:trPr>
          <w:jc w:val="center"/>
        </w:trPr>
        <w:tc>
          <w:tcPr>
            <w:tcW w:w="206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31A95F">
            <w:pPr>
              <w:rPr>
                <w:sz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</w:rPr>
              <w:t>危废处置登记表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3B8A56">
            <w:pPr>
              <w:rPr>
                <w:sz w:val="18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sz w:val="18"/>
                <w:lang w:eastAsia="zh-CN"/>
              </w:rPr>
              <w:t>D＋年月日＋3位日流水号</w:t>
            </w:r>
          </w:p>
        </w:tc>
        <w:tc>
          <w:tcPr>
            <w:tcW w:w="300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36E393">
            <w:pPr>
              <w:rPr>
                <w:sz w:val="18"/>
              </w:rPr>
            </w:pPr>
            <w:r>
              <w:rPr>
                <w:rFonts w:hint="eastAsia" w:ascii="Arial Unicode MS" w:hAnsi="Arial Unicode MS" w:eastAsia="Arial Unicode MS" w:cs="Arial Unicode MS"/>
                <w:sz w:val="18"/>
                <w:lang w:eastAsia="zh-CN"/>
              </w:rPr>
              <w:t>D20260725001</w:t>
            </w:r>
          </w:p>
        </w:tc>
        <w:tc>
          <w:tcPr>
            <w:tcW w:w="169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C5728A">
            <w:pPr>
              <w:rPr>
                <w:sz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</w:rPr>
              <w:t>系统自动生成并校验</w:t>
            </w:r>
          </w:p>
        </w:tc>
      </w:tr>
    </w:tbl>
    <w:p w14:paraId="74B9CB40">
      <w:pPr>
        <w:pStyle w:val="3"/>
      </w:pPr>
      <w:r>
        <w:rPr>
          <w:rFonts w:ascii="Arial Unicode MS" w:hAnsi="Arial Unicode MS" w:eastAsia="Arial Unicode MS" w:cs="Arial Unicode MS"/>
        </w:rPr>
        <w:t>二、编号层级关系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E7FFFBA">
        <w:trPr>
          <w:cantSplit/>
        </w:trPr>
        <w:tc>
          <w:tcPr>
            <w:tcW w:w="9638" w:type="dxa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B73BDB">
            <w:pPr>
              <w:spacing w:line="240" w:lineRule="auto"/>
              <w:rPr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t>检验委托  WT20260725001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t>│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t>├── 样品组  BP20260725001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t>│   ├── 实体样品  BP20260725001-S01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t>│   ├── 实体样品  BP20260725001-S02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t>│   ├── 实验任务/原始记录  BP20260725001-T01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t>│   │   └── 检验报告  R20260725001-T01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t>│   │       ├── 报告登记单  R20260725001-T01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t>│   │       └── 异议申请单（如发生）  Y20260725001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t>│   │           └── 异议回复单  Y20260725001-R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t>│   └── 实验任务/原始记录  BP20260725001-T02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t>│       └── 检验报告  R20260725001-T02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t>│           └── 报告登记单  R20260725001-T02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t>独立业务编号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  <w:lang w:eastAsia="zh-CN"/>
              </w:rPr>
              <w:t>└── 危废处置登记表  D20260725001</w:t>
            </w:r>
          </w:p>
        </w:tc>
      </w:tr>
    </w:tbl>
    <w:p w14:paraId="5F823AC4">
      <w:pPr>
        <w:rPr>
          <w:lang w:eastAsia="zh-CN"/>
        </w:rPr>
      </w:pPr>
    </w:p>
    <w:p w14:paraId="221553E3">
      <w:pPr>
        <w:pStyle w:val="16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WT编号和BP编号分别独立按日期递增，样品组编号不是由委托编号直接截取或换前缀得到。</w:t>
      </w:r>
    </w:p>
    <w:p w14:paraId="273FE769">
      <w:pPr>
        <w:pStyle w:val="16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一个委托可以包含多个样品组；一个样品组可以包含多个实体样品和实验任务。</w:t>
      </w:r>
    </w:p>
    <w:p w14:paraId="599D669C">
      <w:pPr>
        <w:pStyle w:val="16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T01、T02只代表同一样品组内的实验任务顺序，不固定代表某一种实验。</w:t>
      </w:r>
    </w:p>
    <w:p w14:paraId="067642BF">
      <w:pPr>
        <w:pStyle w:val="16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Y编号按日期独立递增；异议回复单沿用对应异议申请单编号主体并加-R。</w:t>
      </w:r>
    </w:p>
    <w:p w14:paraId="01EB4539">
      <w:pPr>
        <w:pStyle w:val="16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危废处置登记表编号按日期独立递增，不从WT、BP、R或Y编号换前缀生成，也不隶属于单一委托、样品组、实验任务或检验报告。</w:t>
      </w:r>
    </w:p>
    <w:p w14:paraId="39CB5926">
      <w:pPr>
        <w:pStyle w:val="3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三、核心业务编号详细规则</w:t>
      </w:r>
    </w:p>
    <w:p w14:paraId="4927DE8C">
      <w:pPr>
        <w:pStyle w:val="4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3.1 检验委托编号</w:t>
      </w:r>
    </w:p>
    <w:p w14:paraId="1991863D">
      <w:pPr>
        <w:rPr>
          <w:lang w:eastAsia="zh-CN"/>
        </w:rPr>
      </w:pPr>
      <w:r>
        <w:rPr>
          <w:rFonts w:ascii="Arial Unicode MS" w:hAnsi="Arial Unicode MS" w:eastAsia="Arial Unicode MS" w:cs="Arial Unicode MS"/>
          <w:b/>
          <w:color w:val="17365D"/>
          <w:lang w:eastAsia="zh-CN"/>
        </w:rPr>
        <w:t>格式：</w:t>
      </w:r>
      <w:r>
        <w:rPr>
          <w:rFonts w:ascii="Arial Unicode MS" w:hAnsi="Arial Unicode MS" w:eastAsia="Arial Unicode MS" w:cs="Arial Unicode MS"/>
          <w:b/>
          <w:lang w:eastAsia="zh-CN"/>
        </w:rPr>
        <w:t>WTYYYYMMDDNNN</w:t>
      </w:r>
    </w:p>
    <w:p w14:paraId="7ED7A2C8">
      <w:pPr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WT表示检验委托；YYYYMMDD为建立委托的中国标准时间日期；NNN为当天从001开始的三位流水号。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F51B865">
        <w:tc>
          <w:tcPr>
            <w:tcW w:w="9638" w:type="dxa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8CBD95">
            <w:pPr>
              <w:spacing w:line="240" w:lineRule="auto"/>
            </w:pP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WT20260725001</w:t>
            </w:r>
            <w:r>
              <w:rPr>
                <w:rFonts w:ascii="Arial Unicode MS" w:hAnsi="Arial Unicode MS" w:eastAsia="Arial Unicode MS" w:cs="Arial Unicode MS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WT20260725002</w:t>
            </w:r>
            <w:r>
              <w:rPr>
                <w:rFonts w:ascii="Arial Unicode MS" w:hAnsi="Arial Unicode MS" w:eastAsia="Arial Unicode MS" w:cs="Arial Unicode MS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WT20260725003</w:t>
            </w:r>
          </w:p>
        </w:tc>
      </w:tr>
    </w:tbl>
    <w:p w14:paraId="7D1BEE87"/>
    <w:p w14:paraId="339AAA34">
      <w:pPr>
        <w:pStyle w:val="16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当前程序自动提出委托编号，但输入框仍允许</w:t>
      </w:r>
      <w:r>
        <w:rPr>
          <w:rFonts w:hint="eastAsia" w:ascii="Arial Unicode MS" w:hAnsi="Arial Unicode MS" w:eastAsia="Arial Unicode MS" w:cs="Arial Unicode MS"/>
          <w:lang w:eastAsia="zh-CN"/>
        </w:rPr>
        <w:t>权限</w:t>
      </w:r>
      <w:r>
        <w:rPr>
          <w:rFonts w:ascii="Arial Unicode MS" w:hAnsi="Arial Unicode MS" w:eastAsia="Arial Unicode MS" w:cs="Arial Unicode MS"/>
          <w:lang w:eastAsia="zh-CN"/>
        </w:rPr>
        <w:t>修改。</w:t>
      </w:r>
    </w:p>
    <w:p w14:paraId="4F805BCA">
      <w:pPr>
        <w:pStyle w:val="4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3.2 样品组编号</w:t>
      </w:r>
    </w:p>
    <w:p w14:paraId="0A4E387E">
      <w:pPr>
        <w:rPr>
          <w:lang w:eastAsia="zh-CN"/>
        </w:rPr>
      </w:pPr>
      <w:r>
        <w:rPr>
          <w:rFonts w:ascii="Arial Unicode MS" w:hAnsi="Arial Unicode MS" w:eastAsia="Arial Unicode MS" w:cs="Arial Unicode MS"/>
          <w:b/>
          <w:color w:val="17365D"/>
          <w:lang w:eastAsia="zh-CN"/>
        </w:rPr>
        <w:t>格式：</w:t>
      </w:r>
      <w:r>
        <w:rPr>
          <w:rFonts w:ascii="Arial Unicode MS" w:hAnsi="Arial Unicode MS" w:eastAsia="Arial Unicode MS" w:cs="Arial Unicode MS"/>
          <w:b/>
          <w:lang w:eastAsia="zh-CN"/>
        </w:rPr>
        <w:t>BPYYYYMMDDNNN</w:t>
      </w:r>
    </w:p>
    <w:p w14:paraId="75D9E0A9">
      <w:pPr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BP表示标普实验室样品组；NNN为当天全系统样品组流水号，不按委托重新计数。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6A2967F">
        <w:tc>
          <w:tcPr>
            <w:tcW w:w="9638" w:type="dxa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28C97A6">
            <w:pPr>
              <w:spacing w:line="240" w:lineRule="auto"/>
            </w:pP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BP20260725001</w:t>
            </w:r>
            <w:r>
              <w:rPr>
                <w:rFonts w:ascii="Arial Unicode MS" w:hAnsi="Arial Unicode MS" w:eastAsia="Arial Unicode MS" w:cs="Arial Unicode MS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BP20260725002</w:t>
            </w:r>
          </w:p>
        </w:tc>
      </w:tr>
    </w:tbl>
    <w:p w14:paraId="46743BC9"/>
    <w:p w14:paraId="742669F4">
      <w:pPr>
        <w:pStyle w:val="16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当前界面对样品组编号执行格式校验：BP＋8位日期＋3位流水号。</w:t>
      </w:r>
    </w:p>
    <w:p w14:paraId="00BBB0FA">
      <w:pPr>
        <w:pStyle w:val="4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3.3 实体样品编号</w:t>
      </w:r>
    </w:p>
    <w:p w14:paraId="3B81198C">
      <w:pPr>
        <w:rPr>
          <w:lang w:eastAsia="zh-CN"/>
        </w:rPr>
      </w:pPr>
      <w:r>
        <w:rPr>
          <w:rFonts w:ascii="Arial Unicode MS" w:hAnsi="Arial Unicode MS" w:eastAsia="Arial Unicode MS" w:cs="Arial Unicode MS"/>
          <w:b/>
          <w:color w:val="17365D"/>
          <w:lang w:eastAsia="zh-CN"/>
        </w:rPr>
        <w:t>格式：</w:t>
      </w:r>
      <w:r>
        <w:rPr>
          <w:rFonts w:ascii="Arial Unicode MS" w:hAnsi="Arial Unicode MS" w:eastAsia="Arial Unicode MS" w:cs="Arial Unicode MS"/>
          <w:b/>
          <w:lang w:eastAsia="zh-CN"/>
        </w:rPr>
        <w:t>样品组编号-SNN</w:t>
      </w:r>
    </w:p>
    <w:p w14:paraId="62BDE893">
      <w:pPr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S表示实体样品；NN为同一样品组内从01开始的两位样品序号。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99EC944">
        <w:tc>
          <w:tcPr>
            <w:tcW w:w="9638" w:type="dxa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A90371B">
            <w:pPr>
              <w:spacing w:line="240" w:lineRule="auto"/>
            </w:pP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BP20260725001-S01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BP20260725001-S02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BP20260725001-S06</w:t>
            </w:r>
          </w:p>
        </w:tc>
      </w:tr>
    </w:tbl>
    <w:p w14:paraId="5B9C3A53"/>
    <w:p w14:paraId="13766F53">
      <w:pPr>
        <w:pStyle w:val="16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即使一个样品组只有一件样品，也必须保留-S01。</w:t>
      </w:r>
    </w:p>
    <w:p w14:paraId="41998F94">
      <w:pPr>
        <w:pStyle w:val="16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文件中可以使用首件至末件的范围表达，但数据库仍逐件保存完整实体样品编号。</w:t>
      </w:r>
    </w:p>
    <w:p w14:paraId="3B260518">
      <w:pPr>
        <w:pStyle w:val="4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3.4 实验任务编号</w:t>
      </w:r>
    </w:p>
    <w:p w14:paraId="3C9E4BE0">
      <w:pPr>
        <w:rPr>
          <w:lang w:eastAsia="zh-CN"/>
        </w:rPr>
      </w:pPr>
      <w:r>
        <w:rPr>
          <w:rFonts w:ascii="Arial Unicode MS" w:hAnsi="Arial Unicode MS" w:eastAsia="Arial Unicode MS" w:cs="Arial Unicode MS"/>
          <w:b/>
          <w:color w:val="17365D"/>
          <w:lang w:eastAsia="zh-CN"/>
        </w:rPr>
        <w:t>格式：</w:t>
      </w:r>
      <w:r>
        <w:rPr>
          <w:rFonts w:ascii="Arial Unicode MS" w:hAnsi="Arial Unicode MS" w:eastAsia="Arial Unicode MS" w:cs="Arial Unicode MS"/>
          <w:b/>
          <w:lang w:eastAsia="zh-CN"/>
        </w:rPr>
        <w:t>样品组编号-TNN</w:t>
      </w:r>
    </w:p>
    <w:p w14:paraId="1FD1A845">
      <w:pPr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T表示具体实验任务；NN为同一样品组内从01开始的两位实验任务序号。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B000BE6">
        <w:tc>
          <w:tcPr>
            <w:tcW w:w="9638" w:type="dxa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311504">
            <w:pPr>
              <w:spacing w:line="240" w:lineRule="auto"/>
            </w:pP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BP20260725001-T01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BP20260725001-T02</w:t>
            </w:r>
          </w:p>
        </w:tc>
      </w:tr>
    </w:tbl>
    <w:p w14:paraId="4BD56167"/>
    <w:p w14:paraId="54068701">
      <w:pPr>
        <w:pStyle w:val="16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T序号没有固定实验含义，实际实验名称、方法、地点、设备和配置版本以任务快照为准。</w:t>
      </w:r>
    </w:p>
    <w:p w14:paraId="1976225C">
      <w:pPr>
        <w:pStyle w:val="4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3.5 原始记录编号与版本</w:t>
      </w:r>
    </w:p>
    <w:p w14:paraId="6410D399">
      <w:pPr>
        <w:pStyle w:val="16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原始记录编号与实验任务编号完全一致。</w:t>
      </w:r>
    </w:p>
    <w:p w14:paraId="74928CEA">
      <w:pPr>
        <w:pStyle w:val="16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数据更正时只增加记录版本，不更换原始记录编号</w:t>
      </w:r>
      <w:r>
        <w:rPr>
          <w:rFonts w:hint="eastAsia" w:ascii="Arial Unicode MS" w:hAnsi="Arial Unicode MS" w:eastAsia="Arial Unicode MS" w:cs="Arial Unicode MS"/>
          <w:lang w:eastAsia="zh-CN"/>
        </w:rPr>
        <w:t>，</w:t>
      </w:r>
      <w:r>
        <w:rPr>
          <w:rFonts w:ascii="Arial Unicode MS" w:hAnsi="Arial Unicode MS" w:eastAsia="Arial Unicode MS" w:cs="Arial Unicode MS"/>
          <w:lang w:eastAsia="zh-CN"/>
        </w:rPr>
        <w:t>历史版本不得被新版本覆盖。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8D9553F">
        <w:tc>
          <w:tcPr>
            <w:tcW w:w="9638" w:type="dxa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34E246">
            <w:pPr>
              <w:spacing w:line="240" w:lineRule="auto"/>
            </w:pP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BP20260725001-T01_V1_原始记录表.docx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BP20260725001-T01_V2_原始记录表.docx</w:t>
            </w:r>
          </w:p>
        </w:tc>
      </w:tr>
    </w:tbl>
    <w:p w14:paraId="54A8261B">
      <w:pPr>
        <w:pStyle w:val="16"/>
        <w:numPr>
          <w:ilvl w:val="0"/>
          <w:numId w:val="0"/>
        </w:numPr>
        <w:spacing w:after="40"/>
        <w:rPr>
          <w:lang w:eastAsia="zh-CN"/>
        </w:rPr>
      </w:pPr>
    </w:p>
    <w:p w14:paraId="51CAB9F1">
      <w:pPr>
        <w:pStyle w:val="4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3.6 检验报告编号</w:t>
      </w:r>
    </w:p>
    <w:p w14:paraId="694C2E1C">
      <w:pPr>
        <w:rPr>
          <w:lang w:eastAsia="zh-CN"/>
        </w:rPr>
      </w:pPr>
      <w:r>
        <w:rPr>
          <w:rFonts w:ascii="Arial Unicode MS" w:hAnsi="Arial Unicode MS" w:eastAsia="Arial Unicode MS" w:cs="Arial Unicode MS"/>
          <w:b/>
          <w:color w:val="17365D"/>
          <w:lang w:eastAsia="zh-CN"/>
        </w:rPr>
        <w:t>格式：</w:t>
      </w:r>
      <w:r>
        <w:rPr>
          <w:rFonts w:ascii="Arial Unicode MS" w:hAnsi="Arial Unicode MS" w:eastAsia="Arial Unicode MS" w:cs="Arial Unicode MS"/>
          <w:b/>
          <w:lang w:eastAsia="zh-CN"/>
        </w:rPr>
        <w:t>RYYYYMMDDNNN-TNN</w:t>
      </w:r>
    </w:p>
    <w:p w14:paraId="2A91E707">
      <w:pPr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R表示检验报告；YYYYMMDDNNN与对应实验任务的样品组主体编号一致，TNN与对应实验任务序号一致。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99F6E37">
        <w:tc>
          <w:tcPr>
            <w:tcW w:w="9638" w:type="dxa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A58BEE0">
            <w:pPr>
              <w:spacing w:line="240" w:lineRule="auto"/>
            </w:pP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实验任务编号：BP20260725001-T01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检验报告编号：R20260725001-T01</w:t>
            </w:r>
          </w:p>
        </w:tc>
      </w:tr>
    </w:tbl>
    <w:p w14:paraId="745421D3"/>
    <w:p w14:paraId="5AA2806E">
      <w:pPr>
        <w:pStyle w:val="16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一项实验任务单独形成一份检验报告，不再按整份委托合并为一份报告。</w:t>
      </w:r>
    </w:p>
    <w:p w14:paraId="2725E1A4">
      <w:pPr>
        <w:pStyle w:val="16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报告编号由对应实验任务编号将BP前缀替换为R后生成，并与该实验任务唯一绑定。</w:t>
      </w:r>
    </w:p>
    <w:p w14:paraId="734E16B5">
      <w:pPr>
        <w:pStyle w:val="4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3.7 报告登记单编号</w:t>
      </w:r>
    </w:p>
    <w:p w14:paraId="15CA1E8F">
      <w:pPr>
        <w:rPr>
          <w:lang w:eastAsia="zh-CN"/>
        </w:rPr>
      </w:pPr>
      <w:r>
        <w:rPr>
          <w:rFonts w:ascii="Arial Unicode MS" w:hAnsi="Arial Unicode MS" w:eastAsia="Arial Unicode MS" w:cs="Arial Unicode MS"/>
          <w:b/>
          <w:color w:val="17365D"/>
          <w:lang w:eastAsia="zh-CN"/>
        </w:rPr>
        <w:t>格式：</w:t>
      </w:r>
      <w:r>
        <w:rPr>
          <w:rFonts w:ascii="Arial Unicode MS" w:hAnsi="Arial Unicode MS" w:eastAsia="Arial Unicode MS" w:cs="Arial Unicode MS"/>
          <w:b/>
          <w:lang w:eastAsia="zh-CN"/>
        </w:rPr>
        <w:t>检验报告编号</w:t>
      </w:r>
      <w:r>
        <w:rPr>
          <w:rFonts w:hint="eastAsia" w:ascii="Arial Unicode MS" w:hAnsi="Arial Unicode MS" w:eastAsia="Arial Unicode MS" w:cs="Arial Unicode MS"/>
          <w:b/>
          <w:lang w:eastAsia="zh-CN"/>
        </w:rPr>
        <w:t>-D</w:t>
      </w:r>
    </w:p>
    <w:p w14:paraId="060310B8">
      <w:pPr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系统生成报告登记单时直接继承对应检验报告编号，并在末尾增加-</w:t>
      </w:r>
      <w:r>
        <w:rPr>
          <w:rFonts w:hint="eastAsia" w:ascii="Arial Unicode MS" w:hAnsi="Arial Unicode MS" w:eastAsia="Arial Unicode MS" w:cs="Arial Unicode MS"/>
          <w:lang w:eastAsia="zh-CN"/>
        </w:rPr>
        <w:t>D</w:t>
      </w:r>
      <w:r>
        <w:rPr>
          <w:rFonts w:ascii="Arial Unicode MS" w:hAnsi="Arial Unicode MS" w:eastAsia="Arial Unicode MS" w:cs="Arial Unicode MS"/>
          <w:lang w:eastAsia="zh-CN"/>
        </w:rPr>
        <w:t>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01F24E5">
        <w:tc>
          <w:tcPr>
            <w:tcW w:w="9638" w:type="dxa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A5223C">
            <w:pPr>
              <w:spacing w:line="240" w:lineRule="auto"/>
              <w:rPr>
                <w:rFonts w:eastAsia="DengXian"/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检验报告编号：R20260725001-T01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报告登记单编号：R20260725001-T01</w:t>
            </w:r>
            <w:r>
              <w:rPr>
                <w:rFonts w:hint="eastAsia" w:ascii="Arial Unicode MS" w:hAnsi="Arial Unicode MS" w:eastAsia="Arial Unicode MS" w:cs="Arial Unicode MS"/>
                <w:color w:val="333333"/>
                <w:sz w:val="18"/>
                <w:lang w:eastAsia="zh-CN"/>
              </w:rPr>
              <w:t>-D</w:t>
            </w:r>
          </w:p>
        </w:tc>
      </w:tr>
    </w:tbl>
    <w:p w14:paraId="25D761E0"/>
    <w:p w14:paraId="52D28B71">
      <w:pPr>
        <w:pStyle w:val="4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3.8 异议申请单编号</w:t>
      </w:r>
    </w:p>
    <w:p w14:paraId="723C4950">
      <w:pPr>
        <w:rPr>
          <w:lang w:eastAsia="zh-CN"/>
        </w:rPr>
      </w:pPr>
      <w:r>
        <w:rPr>
          <w:rFonts w:ascii="Arial Unicode MS" w:hAnsi="Arial Unicode MS" w:eastAsia="Arial Unicode MS" w:cs="Arial Unicode MS"/>
          <w:b/>
          <w:color w:val="17365D"/>
          <w:lang w:eastAsia="zh-CN"/>
        </w:rPr>
        <w:t>格式：</w:t>
      </w:r>
      <w:r>
        <w:rPr>
          <w:rFonts w:ascii="Arial Unicode MS" w:hAnsi="Arial Unicode MS" w:eastAsia="Arial Unicode MS" w:cs="Arial Unicode MS"/>
          <w:b/>
          <w:lang w:eastAsia="zh-CN"/>
        </w:rPr>
        <w:t>Y＋YYYYMMDD＋NNN</w:t>
      </w:r>
    </w:p>
    <w:p w14:paraId="0DD5650C">
      <w:pPr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Y表示异议申请；YYYYMMDD为建立异议申请的中国标准时间日期；NNN为当天从001开始的三位流水号。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91D96C6">
        <w:tc>
          <w:tcPr>
            <w:tcW w:w="9638" w:type="dxa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922EE3">
            <w:pPr>
              <w:spacing w:line="240" w:lineRule="auto"/>
            </w:pP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Y20260725001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Y20260725002</w:t>
            </w:r>
          </w:p>
        </w:tc>
      </w:tr>
    </w:tbl>
    <w:p w14:paraId="5F2E21BD"/>
    <w:p w14:paraId="07D13A83">
      <w:pPr>
        <w:pStyle w:val="16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异议申请单编号按日期独立递增，不从WT、BP或R编号换前缀生成。</w:t>
      </w:r>
    </w:p>
    <w:p w14:paraId="00BE67D2">
      <w:pPr>
        <w:pStyle w:val="4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3.9 异议回复单编号</w:t>
      </w:r>
    </w:p>
    <w:p w14:paraId="23A1878E">
      <w:pPr>
        <w:rPr>
          <w:lang w:eastAsia="zh-CN"/>
        </w:rPr>
      </w:pPr>
      <w:r>
        <w:rPr>
          <w:rFonts w:ascii="Arial Unicode MS" w:hAnsi="Arial Unicode MS" w:eastAsia="Arial Unicode MS" w:cs="Arial Unicode MS"/>
          <w:b/>
          <w:color w:val="17365D"/>
          <w:lang w:eastAsia="zh-CN"/>
        </w:rPr>
        <w:t>格式：</w:t>
      </w:r>
      <w:r>
        <w:rPr>
          <w:rFonts w:ascii="Arial Unicode MS" w:hAnsi="Arial Unicode MS" w:eastAsia="Arial Unicode MS" w:cs="Arial Unicode MS"/>
          <w:b/>
          <w:lang w:eastAsia="zh-CN"/>
        </w:rPr>
        <w:t>异议申请单编号-R</w:t>
      </w:r>
    </w:p>
    <w:p w14:paraId="06DA2922">
      <w:pPr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异议回复单沿用对应异议申请单的完整编号主体，并在末尾增加-R。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DDFF06B">
        <w:tc>
          <w:tcPr>
            <w:tcW w:w="9638" w:type="dxa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A68B475">
            <w:pPr>
              <w:spacing w:line="240" w:lineRule="auto"/>
            </w:pP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异议申请单编号：Y20260725001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异议回复单编号：Y20260725001-R</w:t>
            </w:r>
          </w:p>
        </w:tc>
      </w:tr>
    </w:tbl>
    <w:p w14:paraId="3316F6FD"/>
    <w:p w14:paraId="130E11A5">
      <w:pPr>
        <w:pStyle w:val="4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3.10 危废处置登记表编号</w:t>
      </w:r>
    </w:p>
    <w:p w14:paraId="1DC7903B">
      <w:pPr>
        <w:rPr>
          <w:lang w:eastAsia="zh-CN"/>
        </w:rPr>
      </w:pPr>
      <w:r>
        <w:rPr>
          <w:rFonts w:ascii="Arial Unicode MS" w:hAnsi="Arial Unicode MS" w:eastAsia="Arial Unicode MS" w:cs="Arial Unicode MS"/>
          <w:b/>
          <w:color w:val="17365D"/>
          <w:lang w:eastAsia="zh-CN"/>
        </w:rPr>
        <w:t>格式：</w:t>
      </w:r>
      <w:r>
        <w:rPr>
          <w:rFonts w:ascii="Arial Unicode MS" w:hAnsi="Arial Unicode MS" w:eastAsia="Arial Unicode MS" w:cs="Arial Unicode MS"/>
          <w:b/>
          <w:lang w:eastAsia="zh-CN"/>
        </w:rPr>
        <w:t>D＋YYYYMMDD＋NNN</w:t>
      </w:r>
    </w:p>
    <w:p w14:paraId="0BF4DE22">
      <w:pPr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D表示危废处置登记表；YYYYMMDD为建立登记表的中国标准时间日期；NNN为当天从001开始的三位流水号。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55D3C1D">
        <w:tc>
          <w:tcPr>
            <w:tcW w:w="9638" w:type="dxa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FA88C1">
            <w:pPr>
              <w:spacing w:line="240" w:lineRule="auto"/>
            </w:pP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D20260725001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D20260725002</w:t>
            </w:r>
          </w:p>
        </w:tc>
      </w:tr>
    </w:tbl>
    <w:p w14:paraId="44D802DF"/>
    <w:p w14:paraId="2DF2F2CA">
      <w:pPr>
        <w:pStyle w:val="16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危废处置登记表编号由系统自动生成并校验，按日期独立递增，不从WT、BP、R或Y编号换前缀生成。</w:t>
      </w:r>
    </w:p>
    <w:p w14:paraId="5C58F7B0"/>
    <w:p w14:paraId="0E61B26E">
      <w:pPr>
        <w:pStyle w:val="3"/>
        <w:keepNext/>
      </w:pPr>
      <w:r>
        <w:rPr>
          <w:rFonts w:ascii="Arial Unicode MS" w:hAnsi="Arial Unicode MS" w:eastAsia="Arial Unicode MS" w:cs="Arial Unicode MS"/>
        </w:rPr>
        <w:t>四、试样编码与命名规则</w:t>
      </w:r>
    </w:p>
    <w:p w14:paraId="2537093C">
      <w:pPr>
        <w:spacing w:after="120"/>
      </w:pPr>
      <w:r>
        <w:rPr>
          <w:rFonts w:ascii="Arial Unicode MS" w:hAnsi="Arial Unicode MS" w:eastAsia="Arial Unicode MS" w:cs="Arial Unicode MS"/>
        </w:rPr>
        <w:t>本节以《试样编码清单》的主清单为准，仅依据试样名称、主要材料和既有编码结构归纳；未采用“编码备注”列的现成解释。</w:t>
      </w:r>
    </w:p>
    <w:p w14:paraId="7FA60FFA">
      <w:pPr>
        <w:pStyle w:val="4"/>
        <w:keepNext/>
      </w:pPr>
      <w:r>
        <w:rPr>
          <w:rFonts w:ascii="Arial Unicode MS" w:hAnsi="Arial Unicode MS" w:eastAsia="Arial Unicode MS" w:cs="Arial Unicode MS"/>
        </w:rPr>
        <w:t>4.1 编码类别与格式</w:t>
      </w:r>
    </w:p>
    <w:tbl>
      <w:tblPr>
        <w:tblStyle w:val="33"/>
        <w:tblW w:w="9638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2158"/>
        <w:gridCol w:w="1918"/>
        <w:gridCol w:w="2877"/>
        <w:gridCol w:w="1486"/>
      </w:tblGrid>
      <w:tr w14:paraId="227653A3">
        <w:trPr>
          <w:tblHeader/>
        </w:trPr>
        <w:tc>
          <w:tcPr>
            <w:tcW w:w="1199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14F8A"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编码类别</w:t>
            </w:r>
          </w:p>
        </w:tc>
        <w:tc>
          <w:tcPr>
            <w:tcW w:w="2158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3C256"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编码格式</w:t>
            </w:r>
          </w:p>
        </w:tc>
        <w:tc>
          <w:tcPr>
            <w:tcW w:w="1918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B084"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拼音首字母来源</w:t>
            </w:r>
          </w:p>
        </w:tc>
        <w:tc>
          <w:tcPr>
            <w:tcW w:w="2877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C3DF4"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序号及后缀规则</w:t>
            </w:r>
          </w:p>
        </w:tc>
        <w:tc>
          <w:tcPr>
            <w:tcW w:w="1486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FD95F"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示例</w:t>
            </w:r>
          </w:p>
        </w:tc>
      </w:tr>
      <w:tr w14:paraId="74C83310">
        <w:tc>
          <w:tcPr>
            <w:tcW w:w="11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734B5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SY 试样</w:t>
            </w:r>
          </w:p>
        </w:tc>
        <w:tc>
          <w:tcPr>
            <w:tcW w:w="2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D8AC3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SY-名称缩写-两位规格组序号-材料后缀</w:t>
            </w:r>
          </w:p>
        </w:tc>
        <w:tc>
          <w:tcPr>
            <w:tcW w:w="1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55873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SY=试样（Shi Yang）</w:t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59DB1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规格组序号固定两位；同名同规格不同材料按原清单顺序加-1、-2、-3……</w:t>
            </w:r>
          </w:p>
        </w:tc>
        <w:tc>
          <w:tcPr>
            <w:tcW w:w="14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5ED35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SY-CC-01-1</w:t>
            </w:r>
          </w:p>
        </w:tc>
      </w:tr>
      <w:tr w14:paraId="7EF5512F">
        <w:tc>
          <w:tcPr>
            <w:tcW w:w="1199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08A2A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GD 固定义齿</w:t>
            </w:r>
          </w:p>
        </w:tc>
        <w:tc>
          <w:tcPr>
            <w:tcW w:w="2158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61AAC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GD-材料组缩写-两位顺序号</w:t>
            </w:r>
          </w:p>
        </w:tc>
        <w:tc>
          <w:tcPr>
            <w:tcW w:w="1918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39CC1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GD=固定（Gu Ding）</w:t>
            </w:r>
          </w:p>
        </w:tc>
        <w:tc>
          <w:tcPr>
            <w:tcW w:w="2877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1BC1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同一材料组内按01、02、03……递增，不使用材料后缀</w:t>
            </w:r>
          </w:p>
        </w:tc>
        <w:tc>
          <w:tcPr>
            <w:tcW w:w="1486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409D5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GD-CT-01</w:t>
            </w:r>
          </w:p>
        </w:tc>
      </w:tr>
      <w:tr w14:paraId="79E67D4D">
        <w:tc>
          <w:tcPr>
            <w:tcW w:w="11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255B8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HD 活动义齿</w:t>
            </w:r>
          </w:p>
        </w:tc>
        <w:tc>
          <w:tcPr>
            <w:tcW w:w="2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67151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HD-材料组缩写-两位顺序号</w:t>
            </w:r>
          </w:p>
        </w:tc>
        <w:tc>
          <w:tcPr>
            <w:tcW w:w="1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8A12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HD=活动（Huo Dong）</w:t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01AB6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同一材料组内按01、02、03……递增，不使用材料后缀</w:t>
            </w:r>
          </w:p>
        </w:tc>
        <w:tc>
          <w:tcPr>
            <w:tcW w:w="14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037E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HD-GG-01</w:t>
            </w:r>
          </w:p>
        </w:tc>
      </w:tr>
      <w:tr w14:paraId="3346F51D">
        <w:tc>
          <w:tcPr>
            <w:tcW w:w="1199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F9246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QT 其他/待确认</w:t>
            </w:r>
          </w:p>
        </w:tc>
        <w:tc>
          <w:tcPr>
            <w:tcW w:w="2158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D9313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QT-材料组缩写-两位顺序号</w:t>
            </w:r>
          </w:p>
        </w:tc>
        <w:tc>
          <w:tcPr>
            <w:tcW w:w="1918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90FF1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QT=其他（Qi Ta）</w:t>
            </w:r>
          </w:p>
        </w:tc>
        <w:tc>
          <w:tcPr>
            <w:tcW w:w="2877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64EC5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仅用于保持编码唯一性；类别确认后按GD或HD规则重新编码并保留变更记录</w:t>
            </w:r>
          </w:p>
        </w:tc>
        <w:tc>
          <w:tcPr>
            <w:tcW w:w="1486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29F4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QT-SZ-02</w:t>
            </w:r>
          </w:p>
        </w:tc>
      </w:tr>
    </w:tbl>
    <w:p w14:paraId="534AE577">
      <w:pPr>
        <w:pStyle w:val="16"/>
        <w:spacing w:after="100"/>
      </w:pPr>
      <w:r>
        <w:rPr>
          <w:rFonts w:ascii="Arial Unicode MS" w:hAnsi="Arial Unicode MS" w:eastAsia="Arial Unicode MS" w:cs="Arial Unicode MS"/>
        </w:rPr>
        <w:t>全部试样按最终试样编码升序排列；主清单中的既有编码为判定基准。</w:t>
      </w:r>
    </w:p>
    <w:p w14:paraId="14DC1F24">
      <w:pPr>
        <w:pStyle w:val="4"/>
        <w:keepNext/>
      </w:pPr>
      <w:r>
        <w:rPr>
          <w:rFonts w:ascii="Arial Unicode MS" w:hAnsi="Arial Unicode MS" w:eastAsia="Arial Unicode MS" w:cs="Arial Unicode MS"/>
        </w:rPr>
        <w:t>4.2 拼音首字母缩写对照</w:t>
      </w:r>
    </w:p>
    <w:tbl>
      <w:tblPr>
        <w:tblStyle w:val="33"/>
        <w:tblW w:w="9638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402"/>
        <w:gridCol w:w="1531"/>
        <w:gridCol w:w="3288"/>
      </w:tblGrid>
      <w:tr w14:paraId="4CC3EAE4">
        <w:trPr>
          <w:tblHeader/>
        </w:trPr>
        <w:tc>
          <w:tcPr>
            <w:tcW w:w="1417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48048"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用途</w:t>
            </w:r>
          </w:p>
        </w:tc>
        <w:tc>
          <w:tcPr>
            <w:tcW w:w="340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570EE"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中文关键词</w:t>
            </w:r>
          </w:p>
        </w:tc>
        <w:tc>
          <w:tcPr>
            <w:tcW w:w="1531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05A81"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拼音缩写</w:t>
            </w:r>
          </w:p>
        </w:tc>
        <w:tc>
          <w:tcPr>
            <w:tcW w:w="3288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7D3AD"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主清单代码示例</w:t>
            </w:r>
          </w:p>
        </w:tc>
      </w:tr>
      <w:tr w14:paraId="5F82724B"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FF512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试样名称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E88B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尺寸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CFEE8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CC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28D63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SY-CC-01-1</w:t>
            </w:r>
          </w:p>
        </w:tc>
      </w:tr>
      <w:tr w14:paraId="6EB8A588">
        <w:tc>
          <w:tcPr>
            <w:tcW w:w="1417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3A8F5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试样名称</w:t>
            </w:r>
          </w:p>
        </w:tc>
        <w:tc>
          <w:tcPr>
            <w:tcW w:w="3402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83E29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耐腐</w:t>
            </w:r>
          </w:p>
        </w:tc>
        <w:tc>
          <w:tcPr>
            <w:tcW w:w="1531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7F07C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NF</w:t>
            </w:r>
          </w:p>
        </w:tc>
        <w:tc>
          <w:tcPr>
            <w:tcW w:w="3288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DDB22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SY-NF-02-1</w:t>
            </w:r>
          </w:p>
        </w:tc>
      </w:tr>
      <w:tr w14:paraId="4F73943C"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91EE9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试样名称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35C0A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抗晦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A6FE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KH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4A1AA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SY-KH-03-1</w:t>
            </w:r>
          </w:p>
        </w:tc>
      </w:tr>
      <w:tr w14:paraId="31561406">
        <w:tc>
          <w:tcPr>
            <w:tcW w:w="1417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1BE4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试样名称</w:t>
            </w:r>
          </w:p>
        </w:tc>
        <w:tc>
          <w:tcPr>
            <w:tcW w:w="3402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CA72D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拉伸</w:t>
            </w:r>
          </w:p>
        </w:tc>
        <w:tc>
          <w:tcPr>
            <w:tcW w:w="1531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371CA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LS</w:t>
            </w:r>
          </w:p>
        </w:tc>
        <w:tc>
          <w:tcPr>
            <w:tcW w:w="3288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C2091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SY-LS-05-1</w:t>
            </w:r>
          </w:p>
        </w:tc>
      </w:tr>
      <w:tr w14:paraId="1A88A886"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8DBC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试样名称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C09DA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弹性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C8D24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TX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A562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SY-TX-06-1</w:t>
            </w:r>
          </w:p>
        </w:tc>
      </w:tr>
      <w:tr w14:paraId="4B422A6F">
        <w:tc>
          <w:tcPr>
            <w:tcW w:w="1417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D330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试样名称</w:t>
            </w:r>
          </w:p>
        </w:tc>
        <w:tc>
          <w:tcPr>
            <w:tcW w:w="3402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B3A21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弯曲</w:t>
            </w:r>
          </w:p>
        </w:tc>
        <w:tc>
          <w:tcPr>
            <w:tcW w:w="1531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F93FD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WQ</w:t>
            </w:r>
          </w:p>
        </w:tc>
        <w:tc>
          <w:tcPr>
            <w:tcW w:w="3288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0C909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SY-WQ-07-1</w:t>
            </w:r>
          </w:p>
        </w:tc>
      </w:tr>
      <w:tr w14:paraId="74C96A4C"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E9654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试样名称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D3DD7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表面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89A98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BM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4E897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SY-BM-08-1</w:t>
            </w:r>
          </w:p>
        </w:tc>
      </w:tr>
      <w:tr w14:paraId="6F2884DE">
        <w:tc>
          <w:tcPr>
            <w:tcW w:w="1417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2B4D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试样名称</w:t>
            </w:r>
          </w:p>
        </w:tc>
        <w:tc>
          <w:tcPr>
            <w:tcW w:w="3402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A319B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线胀</w:t>
            </w:r>
          </w:p>
        </w:tc>
        <w:tc>
          <w:tcPr>
            <w:tcW w:w="1531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2C2E8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XZ</w:t>
            </w:r>
          </w:p>
        </w:tc>
        <w:tc>
          <w:tcPr>
            <w:tcW w:w="3288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0D2CD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SY-XZ-09-1</w:t>
            </w:r>
          </w:p>
        </w:tc>
      </w:tr>
      <w:tr w14:paraId="29659E53"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EEC32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试样名称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086E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金瓷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1F9E3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JC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8632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SY-JC-10-1</w:t>
            </w:r>
          </w:p>
        </w:tc>
      </w:tr>
      <w:tr w14:paraId="62A407A0">
        <w:tc>
          <w:tcPr>
            <w:tcW w:w="1417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0B038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材料组</w:t>
            </w:r>
          </w:p>
        </w:tc>
        <w:tc>
          <w:tcPr>
            <w:tcW w:w="3402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39EC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玻璃</w:t>
            </w:r>
          </w:p>
        </w:tc>
        <w:tc>
          <w:tcPr>
            <w:tcW w:w="1531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43E95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BL</w:t>
            </w:r>
          </w:p>
        </w:tc>
        <w:tc>
          <w:tcPr>
            <w:tcW w:w="3288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C726B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GD-BL-01</w:t>
            </w:r>
          </w:p>
        </w:tc>
      </w:tr>
      <w:tr w14:paraId="49C7223E"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E8FB7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材料组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EF606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纯钛（含齿科纯钛归组）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5450B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CT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BB08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GD-CT-01 / HD-CT-01</w:t>
            </w:r>
          </w:p>
        </w:tc>
      </w:tr>
      <w:tr w14:paraId="794A8D0A">
        <w:tc>
          <w:tcPr>
            <w:tcW w:w="1417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C8668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材料组</w:t>
            </w:r>
          </w:p>
        </w:tc>
        <w:tc>
          <w:tcPr>
            <w:tcW w:w="3402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994A7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复合</w:t>
            </w:r>
          </w:p>
        </w:tc>
        <w:tc>
          <w:tcPr>
            <w:tcW w:w="1531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FBD0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FH</w:t>
            </w:r>
          </w:p>
        </w:tc>
        <w:tc>
          <w:tcPr>
            <w:tcW w:w="3288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0AF82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GD-FH-01</w:t>
            </w:r>
          </w:p>
        </w:tc>
      </w:tr>
      <w:tr w14:paraId="20493E99"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6A91F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材料组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10748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钴铬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CD1DD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GG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A647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GD-GG-01 / HD-GG-01</w:t>
            </w:r>
          </w:p>
        </w:tc>
      </w:tr>
      <w:tr w14:paraId="039408AC">
        <w:tc>
          <w:tcPr>
            <w:tcW w:w="1417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9D947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材料组</w:t>
            </w:r>
          </w:p>
        </w:tc>
        <w:tc>
          <w:tcPr>
            <w:tcW w:w="3402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33E15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聚醚</w:t>
            </w:r>
          </w:p>
        </w:tc>
        <w:tc>
          <w:tcPr>
            <w:tcW w:w="1531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A119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JM</w:t>
            </w:r>
          </w:p>
        </w:tc>
        <w:tc>
          <w:tcPr>
            <w:tcW w:w="3288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B769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GD-JM-01</w:t>
            </w:r>
          </w:p>
        </w:tc>
      </w:tr>
      <w:tr w14:paraId="734CDDE1"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E8A86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材料组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864B2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镍铬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FAC2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NG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1F3C0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GD-NG-01</w:t>
            </w:r>
          </w:p>
        </w:tc>
      </w:tr>
      <w:tr w14:paraId="153D0D74">
        <w:tc>
          <w:tcPr>
            <w:tcW w:w="1417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0A24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材料组</w:t>
            </w:r>
          </w:p>
        </w:tc>
        <w:tc>
          <w:tcPr>
            <w:tcW w:w="3402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40AE8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树脂（含临时冠桥、增材制造用树脂归组）</w:t>
            </w:r>
          </w:p>
        </w:tc>
        <w:tc>
          <w:tcPr>
            <w:tcW w:w="1531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0D9B0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SZ</w:t>
            </w:r>
          </w:p>
        </w:tc>
        <w:tc>
          <w:tcPr>
            <w:tcW w:w="3288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6BDB1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GD-SZ-01 / QT-SZ-02</w:t>
            </w:r>
          </w:p>
        </w:tc>
      </w:tr>
      <w:tr w14:paraId="6CA13EB1"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C99B6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材料组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3C909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钛合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5625C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TH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20C3C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GD-TH-01 / HD-TH-01</w:t>
            </w:r>
          </w:p>
        </w:tc>
      </w:tr>
      <w:tr w14:paraId="5D6713B8">
        <w:tc>
          <w:tcPr>
            <w:tcW w:w="1417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B1383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材料组</w:t>
            </w:r>
          </w:p>
        </w:tc>
        <w:tc>
          <w:tcPr>
            <w:tcW w:w="3402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F46E1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弹性</w:t>
            </w:r>
          </w:p>
        </w:tc>
        <w:tc>
          <w:tcPr>
            <w:tcW w:w="1531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0341D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TX</w:t>
            </w:r>
          </w:p>
        </w:tc>
        <w:tc>
          <w:tcPr>
            <w:tcW w:w="3288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5303C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HD-TX-01</w:t>
            </w:r>
          </w:p>
        </w:tc>
      </w:tr>
      <w:tr w14:paraId="66F1B962"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232C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材料组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5BB4E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氧化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8AD9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YH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F4930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GD-YH-01</w:t>
            </w:r>
          </w:p>
        </w:tc>
      </w:tr>
      <w:tr w14:paraId="17BF1E2E">
        <w:tc>
          <w:tcPr>
            <w:tcW w:w="1417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9A3F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材料组</w:t>
            </w:r>
          </w:p>
        </w:tc>
        <w:tc>
          <w:tcPr>
            <w:tcW w:w="3402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3AAB1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铸瓷</w:t>
            </w:r>
          </w:p>
        </w:tc>
        <w:tc>
          <w:tcPr>
            <w:tcW w:w="1531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02AE3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ZC</w:t>
            </w:r>
          </w:p>
        </w:tc>
        <w:tc>
          <w:tcPr>
            <w:tcW w:w="3288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4E9DA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GD-ZC-01</w:t>
            </w:r>
          </w:p>
        </w:tc>
      </w:tr>
    </w:tbl>
    <w:p w14:paraId="79E9A4D5">
      <w:pPr>
        <w:pStyle w:val="16"/>
        <w:spacing w:after="40"/>
      </w:pPr>
      <w:r>
        <w:rPr>
          <w:rFonts w:ascii="Arial Unicode MS" w:hAnsi="Arial Unicode MS" w:eastAsia="Arial Unicode MS" w:cs="Arial Unicode MS"/>
        </w:rPr>
        <w:t>材料缩写按主清单的材料组关键词归纳，不机械截取材料名称前两个字。</w:t>
      </w:r>
    </w:p>
    <w:p w14:paraId="115D71B8">
      <w:pPr>
        <w:pStyle w:val="16"/>
        <w:spacing w:after="40"/>
      </w:pPr>
      <w:r>
        <w:rPr>
          <w:rFonts w:ascii="Arial Unicode MS" w:hAnsi="Arial Unicode MS" w:eastAsia="Arial Unicode MS" w:cs="Arial Unicode MS"/>
        </w:rPr>
        <w:t>SY类的-1、-2、-3……仅用于区分同名、同规格但材料不同的试样。</w:t>
      </w:r>
    </w:p>
    <w:p w14:paraId="2760CB88">
      <w:pPr>
        <w:pStyle w:val="16"/>
        <w:spacing w:after="40"/>
      </w:pPr>
      <w:r>
        <w:rPr>
          <w:rFonts w:ascii="Arial Unicode MS" w:hAnsi="Arial Unicode MS" w:eastAsia="Arial Unicode MS" w:cs="Arial Unicode MS"/>
        </w:rPr>
        <w:t>GD、HD和QT类使用材料组内的两位顺序号，不另加材料后缀。</w:t>
      </w:r>
    </w:p>
    <w:p w14:paraId="58F1D2DC">
      <w:pPr>
        <w:pStyle w:val="3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五、受控原始记录母版编号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51AC88F8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3324AD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受控编号</w:t>
            </w:r>
          </w:p>
        </w:tc>
        <w:tc>
          <w:tcPr>
            <w:tcW w:w="737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2EA1F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对应实验</w:t>
            </w:r>
          </w:p>
        </w:tc>
      </w:tr>
      <w:tr w14:paraId="2E22F666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F6689">
            <w:r>
              <w:rPr>
                <w:rFonts w:ascii="Arial Unicode MS" w:hAnsi="Arial Unicode MS" w:eastAsia="Arial Unicode MS" w:cs="Arial Unicode MS"/>
                <w:sz w:val="18"/>
              </w:rPr>
              <w:t>R001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D8ACE">
            <w:r>
              <w:rPr>
                <w:rFonts w:ascii="Arial Unicode MS" w:hAnsi="Arial Unicode MS" w:eastAsia="Arial Unicode MS" w:cs="Arial Unicode MS"/>
                <w:sz w:val="18"/>
              </w:rPr>
              <w:t>表面粗糙度试验</w:t>
            </w:r>
          </w:p>
        </w:tc>
      </w:tr>
      <w:tr w14:paraId="14959401">
        <w:trPr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380AC">
            <w:r>
              <w:rPr>
                <w:rFonts w:ascii="Arial Unicode MS" w:hAnsi="Arial Unicode MS" w:eastAsia="Arial Unicode MS" w:cs="Arial Unicode MS"/>
                <w:sz w:val="18"/>
              </w:rPr>
              <w:t>R004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C0341">
            <w:pPr>
              <w:rPr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sz w:val="18"/>
                <w:lang w:eastAsia="zh-CN"/>
              </w:rPr>
              <w:t>金属—陶瓷结合裂纹萌生试验</w:t>
            </w:r>
          </w:p>
        </w:tc>
      </w:tr>
      <w:tr w14:paraId="5AC5AC4A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BB777">
            <w:r>
              <w:rPr>
                <w:rFonts w:ascii="Arial Unicode MS" w:hAnsi="Arial Unicode MS" w:eastAsia="Arial Unicode MS" w:cs="Arial Unicode MS"/>
                <w:sz w:val="18"/>
              </w:rPr>
              <w:t>R005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A268C">
            <w:pPr>
              <w:rPr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sz w:val="18"/>
                <w:lang w:eastAsia="zh-CN"/>
              </w:rPr>
              <w:t>金属内部质量X射线数字成像灰度分析检测</w:t>
            </w:r>
          </w:p>
        </w:tc>
      </w:tr>
      <w:tr w14:paraId="26D65B21">
        <w:trPr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6F6E25">
            <w:r>
              <w:rPr>
                <w:rFonts w:ascii="Arial Unicode MS" w:hAnsi="Arial Unicode MS" w:eastAsia="Arial Unicode MS" w:cs="Arial Unicode MS"/>
                <w:sz w:val="18"/>
              </w:rPr>
              <w:t>R006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1646D">
            <w:r>
              <w:rPr>
                <w:rFonts w:ascii="Arial Unicode MS" w:hAnsi="Arial Unicode MS" w:eastAsia="Arial Unicode MS" w:cs="Arial Unicode MS"/>
                <w:sz w:val="18"/>
              </w:rPr>
              <w:t>翘曲变形试验</w:t>
            </w:r>
          </w:p>
        </w:tc>
      </w:tr>
      <w:tr w14:paraId="55FCBFB3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2B6F1">
            <w:r>
              <w:rPr>
                <w:rFonts w:ascii="Arial Unicode MS" w:hAnsi="Arial Unicode MS" w:eastAsia="Arial Unicode MS" w:cs="Arial Unicode MS"/>
                <w:sz w:val="18"/>
              </w:rPr>
              <w:t>R007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0E6A3">
            <w:r>
              <w:rPr>
                <w:rFonts w:ascii="Arial Unicode MS" w:hAnsi="Arial Unicode MS" w:eastAsia="Arial Unicode MS" w:cs="Arial Unicode MS"/>
                <w:sz w:val="18"/>
              </w:rPr>
              <w:t>热膨胀系数试验</w:t>
            </w:r>
          </w:p>
        </w:tc>
      </w:tr>
      <w:tr w14:paraId="21250B16">
        <w:trPr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3109D">
            <w:r>
              <w:rPr>
                <w:rFonts w:ascii="Arial Unicode MS" w:hAnsi="Arial Unicode MS" w:eastAsia="Arial Unicode MS" w:cs="Arial Unicode MS"/>
                <w:sz w:val="18"/>
              </w:rPr>
              <w:t>R009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B14806">
            <w:pPr>
              <w:rPr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sz w:val="18"/>
                <w:lang w:eastAsia="zh-CN"/>
              </w:rPr>
              <w:t>陶瓷牙耐急冷急热性能试验</w:t>
            </w:r>
          </w:p>
        </w:tc>
      </w:tr>
      <w:tr w14:paraId="3F11B47C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71D0A">
            <w:r>
              <w:rPr>
                <w:rFonts w:ascii="Arial Unicode MS" w:hAnsi="Arial Unicode MS" w:eastAsia="Arial Unicode MS" w:cs="Arial Unicode MS"/>
                <w:sz w:val="18"/>
              </w:rPr>
              <w:t>R010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1DE80">
            <w:r>
              <w:rPr>
                <w:rFonts w:ascii="Arial Unicode MS" w:hAnsi="Arial Unicode MS" w:eastAsia="Arial Unicode MS" w:cs="Arial Unicode MS"/>
                <w:sz w:val="18"/>
              </w:rPr>
              <w:t>弯曲性能试验</w:t>
            </w:r>
          </w:p>
        </w:tc>
      </w:tr>
      <w:tr w14:paraId="35E04BED">
        <w:trPr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5C6AD">
            <w:r>
              <w:rPr>
                <w:rFonts w:ascii="Arial Unicode MS" w:hAnsi="Arial Unicode MS" w:eastAsia="Arial Unicode MS" w:cs="Arial Unicode MS"/>
                <w:sz w:val="18"/>
              </w:rPr>
              <w:t>R011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39539">
            <w:r>
              <w:rPr>
                <w:rFonts w:ascii="Arial Unicode MS" w:hAnsi="Arial Unicode MS" w:eastAsia="Arial Unicode MS" w:cs="Arial Unicode MS"/>
                <w:sz w:val="18"/>
              </w:rPr>
              <w:t>维氏硬度试验</w:t>
            </w:r>
          </w:p>
        </w:tc>
      </w:tr>
      <w:tr w14:paraId="07C417B3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DA0FB">
            <w:r>
              <w:rPr>
                <w:rFonts w:ascii="Arial Unicode MS" w:hAnsi="Arial Unicode MS" w:eastAsia="Arial Unicode MS" w:cs="Arial Unicode MS"/>
                <w:sz w:val="18"/>
              </w:rPr>
              <w:t>R012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5B958">
            <w:pPr>
              <w:rPr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sz w:val="18"/>
                <w:lang w:eastAsia="zh-CN"/>
              </w:rPr>
              <w:t>牙科材料色稳定性试验</w:t>
            </w:r>
          </w:p>
        </w:tc>
      </w:tr>
      <w:tr w14:paraId="0D15A3CD">
        <w:trPr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DE062">
            <w:r>
              <w:rPr>
                <w:rFonts w:ascii="Arial Unicode MS" w:hAnsi="Arial Unicode MS" w:eastAsia="Arial Unicode MS" w:cs="Arial Unicode MS"/>
                <w:sz w:val="18"/>
              </w:rPr>
              <w:t>R013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5C579">
            <w:pPr>
              <w:rPr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sz w:val="18"/>
                <w:lang w:eastAsia="zh-CN"/>
              </w:rPr>
              <w:t>增材制造金属试样厚度测量试验</w:t>
            </w:r>
          </w:p>
        </w:tc>
      </w:tr>
    </w:tbl>
    <w:p w14:paraId="1239B815">
      <w:pPr>
        <w:rPr>
          <w:lang w:eastAsia="zh-CN"/>
        </w:rPr>
      </w:pPr>
    </w:p>
    <w:p w14:paraId="4B57B17B">
      <w:pPr>
        <w:pStyle w:val="16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R001、R004等属于实验室受控文件自身编号，不是程序运行时自动生成的任务编号。</w:t>
      </w:r>
    </w:p>
    <w:p w14:paraId="7E4089D5">
      <w:pPr>
        <w:pStyle w:val="16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受控编号不要求在系统中强行连续，应以正式受控文件上的实际编号为准。</w:t>
      </w:r>
    </w:p>
    <w:p w14:paraId="0CF49B88">
      <w:pPr>
        <w:pStyle w:val="3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六、单据和导出文件命名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531F796">
        <w:tc>
          <w:tcPr>
            <w:tcW w:w="9638" w:type="dxa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EFF5A25">
            <w:pPr>
              <w:spacing w:line="240" w:lineRule="auto"/>
            </w:pP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WT20260725001_检验委托单.docx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WT20260725001_样品登记表.docx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WT20260725001_样品领用归还登记表.docx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R20260725001-T01_检验报告.docx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R20260725001-T01</w:t>
            </w:r>
            <w:r>
              <w:rPr>
                <w:rFonts w:hint="eastAsia" w:ascii="Arial Unicode MS" w:hAnsi="Arial Unicode MS" w:eastAsia="Arial Unicode MS" w:cs="Arial Unicode MS"/>
                <w:color w:val="333333"/>
                <w:sz w:val="18"/>
                <w:lang w:eastAsia="zh-CN"/>
              </w:rPr>
              <w:t>-D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_报告登记单.docx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Y20260725001_异议申请单.docx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Y20260725001-R_异议回复单.docx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WT20260725001_内部实验数据追溯工作簿.xlsx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BP20260725001-T01_V1_原始记录表.docx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equipment_master_current.csv</w:t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color w:val="333333"/>
                <w:sz w:val="18"/>
              </w:rPr>
              <w:t>current_experiment_equipment_matrix.csv</w:t>
            </w:r>
          </w:p>
        </w:tc>
      </w:tr>
    </w:tbl>
    <w:p w14:paraId="28F40D89"/>
    <w:p w14:paraId="35B804A8">
      <w:pPr>
        <w:pStyle w:val="16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委托、样品登记、领用归还和内部追溯Excel以委托编号作为文件名前缀。</w:t>
      </w:r>
    </w:p>
    <w:p w14:paraId="6F976A3C">
      <w:pPr>
        <w:pStyle w:val="16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检验报告和报告登记单使用同一R编号作为文件名前缀。</w:t>
      </w:r>
    </w:p>
    <w:p w14:paraId="1ED36B65">
      <w:pPr>
        <w:pStyle w:val="16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异议申请单以Y编号作为文件名前缀；异议回复单沿用申请单编号并加-R。</w:t>
      </w:r>
    </w:p>
    <w:p w14:paraId="2FCBD53D">
      <w:pPr>
        <w:pStyle w:val="16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原始记录以实验任务编号和记录版本作为文件名前缀。</w:t>
      </w:r>
    </w:p>
    <w:p w14:paraId="1F3333E0">
      <w:pPr>
        <w:pStyle w:val="3"/>
        <w:keepNext/>
      </w:pPr>
      <w:r>
        <w:rPr>
          <w:rFonts w:ascii="Arial Unicode MS" w:hAnsi="Arial Unicode MS" w:eastAsia="Arial Unicode MS" w:cs="Arial Unicode MS"/>
        </w:rPr>
        <w:t>七、实验过程记录图片命名法则</w:t>
      </w:r>
    </w:p>
    <w:p w14:paraId="20044EC8">
      <w:pPr>
        <w:pStyle w:val="16"/>
        <w:spacing w:after="40"/>
      </w:pPr>
      <w:r>
        <w:rPr>
          <w:rFonts w:ascii="Arial Unicode MS" w:hAnsi="Arial Unicode MS" w:eastAsia="Arial Unicode MS" w:cs="Arial Unicode MS"/>
        </w:rPr>
        <w:t>当前上传方式：实验过程记录图片仅支持现场拍照上传。</w:t>
      </w:r>
    </w:p>
    <w:p w14:paraId="7DC4C274">
      <w:pPr>
        <w:pStyle w:val="16"/>
        <w:spacing w:after="40"/>
      </w:pPr>
      <w:r>
        <w:rPr>
          <w:rFonts w:ascii="Arial Unicode MS" w:hAnsi="Arial Unicode MS" w:eastAsia="Arial Unicode MS" w:cs="Arial Unicode MS"/>
        </w:rPr>
        <w:t>命名格式：实验编号＋实时时间（HHMMSS）＋图片扩展名；实验编号沿用对应实验任务编号。</w:t>
      </w:r>
    </w:p>
    <w:p w14:paraId="6BDC1A1E">
      <w:pPr>
        <w:pStyle w:val="16"/>
        <w:spacing w:after="40"/>
      </w:pPr>
      <w:r>
        <w:rPr>
          <w:rFonts w:ascii="Arial Unicode MS" w:hAnsi="Arial Unicode MS" w:eastAsia="Arial Unicode MS" w:cs="Arial Unicode MS"/>
        </w:rPr>
        <w:t>时间规则：由系统在拍照上传时获取当前时间，采用24小时制，时、分、秒均固定为两位；实验编号与实时时间之间使用下划线分隔。</w:t>
      </w:r>
    </w:p>
    <w:tbl>
      <w:tblPr>
        <w:tblStyle w:val="33"/>
        <w:tblW w:w="9638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C4B0A57">
        <w:trPr>
          <w:tblHeader/>
        </w:trPr>
        <w:tc>
          <w:tcPr>
            <w:tcW w:w="9638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D256C"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命名示例</w:t>
            </w:r>
          </w:p>
        </w:tc>
      </w:tr>
      <w:tr w14:paraId="70B9A08F">
        <w:tc>
          <w:tcPr>
            <w:tcW w:w="9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DB51C"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BP20260725001-T01_143205.jpg</w:t>
            </w:r>
          </w:p>
        </w:tc>
      </w:tr>
    </w:tbl>
    <w:p w14:paraId="787037A9">
      <w:pPr>
        <w:pStyle w:val="3"/>
        <w:rPr>
          <w:lang w:eastAsia="zh-CN"/>
        </w:rPr>
      </w:pPr>
      <w:r>
        <w:rPr>
          <w:rFonts w:ascii="Arial Unicode MS" w:hAnsi="Arial Unicode MS" w:eastAsia="Arial Unicode MS" w:cs="Arial Unicode MS"/>
        </w:rPr>
        <w:t>八、当前必须遵守的关键原则</w:t>
      </w:r>
    </w:p>
    <w:p w14:paraId="0414587E">
      <w:pPr>
        <w:pStyle w:val="14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WT编号负责检验委托。</w:t>
      </w:r>
    </w:p>
    <w:p w14:paraId="1B938443">
      <w:pPr>
        <w:pStyle w:val="14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BP编号负责样品组及实体样品。</w:t>
      </w:r>
    </w:p>
    <w:p w14:paraId="0545B172">
      <w:pPr>
        <w:pStyle w:val="14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T编号负责同一样品组内的具体实验任务。</w:t>
      </w:r>
    </w:p>
    <w:p w14:paraId="5DB5113E">
      <w:pPr>
        <w:pStyle w:val="14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原始记录编号必须等于实验任务编号。</w:t>
      </w:r>
    </w:p>
    <w:p w14:paraId="06636586">
      <w:pPr>
        <w:pStyle w:val="14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检验报告编号采用R前缀，其编号主体和T序号必须与对应实验任务一致。</w:t>
      </w:r>
    </w:p>
    <w:p w14:paraId="2E3A6BAB">
      <w:pPr>
        <w:pStyle w:val="14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报告登记单编号</w:t>
      </w:r>
      <w:r>
        <w:rPr>
          <w:rFonts w:hint="eastAsia" w:ascii="Arial Unicode MS" w:hAnsi="Arial Unicode MS" w:eastAsia="Arial Unicode MS" w:cs="Arial Unicode MS"/>
          <w:lang w:eastAsia="zh-CN"/>
        </w:rPr>
        <w:t>前缀</w:t>
      </w:r>
      <w:r>
        <w:rPr>
          <w:rFonts w:ascii="Arial Unicode MS" w:hAnsi="Arial Unicode MS" w:eastAsia="Arial Unicode MS" w:cs="Arial Unicode MS"/>
          <w:lang w:eastAsia="zh-CN"/>
        </w:rPr>
        <w:t>与对应检验报告编号完全一致</w:t>
      </w:r>
      <w:r>
        <w:rPr>
          <w:rFonts w:hint="eastAsia" w:ascii="Arial Unicode MS" w:hAnsi="Arial Unicode MS" w:eastAsia="Arial Unicode MS" w:cs="Arial Unicode MS"/>
          <w:lang w:eastAsia="zh-CN"/>
        </w:rPr>
        <w:t>，采用-D后缀</w:t>
      </w:r>
      <w:r>
        <w:rPr>
          <w:rFonts w:ascii="Arial Unicode MS" w:hAnsi="Arial Unicode MS" w:eastAsia="Arial Unicode MS" w:cs="Arial Unicode MS"/>
          <w:lang w:eastAsia="zh-CN"/>
        </w:rPr>
        <w:t>。</w:t>
      </w:r>
    </w:p>
    <w:p w14:paraId="12415C7C">
      <w:pPr>
        <w:pStyle w:val="14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异议申请单采用Y日期流水号；异议回复单沿用申请单编号并加-R。</w:t>
      </w:r>
    </w:p>
    <w:p w14:paraId="7085C0F5">
      <w:pPr>
        <w:pStyle w:val="14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实体样品即使只有一件，也必须保留-S01。</w:t>
      </w:r>
    </w:p>
    <w:p w14:paraId="564874E2">
      <w:pPr>
        <w:pStyle w:val="14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T01、T02没有固定实验含义，必须以任务配置快照为准。</w:t>
      </w:r>
    </w:p>
    <w:p w14:paraId="792A4159">
      <w:pPr>
        <w:pStyle w:val="14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配置或记录更新采用增加版本的方式，不覆盖历史数据。</w:t>
      </w:r>
    </w:p>
    <w:p w14:paraId="6519DF87">
      <w:pPr>
        <w:pStyle w:val="14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受控母版编号R001等与运行时实验任务编号属于两套不同编号体系。</w:t>
      </w:r>
    </w:p>
    <w:p w14:paraId="2CA122F9">
      <w:pPr>
        <w:pStyle w:val="14"/>
        <w:spacing w:after="40"/>
        <w:rPr>
          <w:lang w:eastAsia="zh-CN"/>
        </w:rPr>
      </w:pPr>
      <w:r>
        <w:rPr>
          <w:rFonts w:ascii="Arial Unicode MS" w:hAnsi="Arial Unicode MS" w:eastAsia="Arial Unicode MS" w:cs="Arial Unicode MS"/>
          <w:lang w:eastAsia="zh-CN"/>
        </w:rPr>
        <w:t>所有日期型自动编号按Asia/Shanghai中国标准时间生成。</w:t>
      </w:r>
    </w:p>
    <w:p w14:paraId="3CC777A2">
      <w:pPr>
        <w:pStyle w:val="16"/>
        <w:numPr>
          <w:ilvl w:val="0"/>
          <w:numId w:val="0"/>
        </w:numPr>
        <w:spacing w:after="40"/>
        <w:rPr>
          <w:lang w:eastAsia="zh-CN"/>
        </w:rPr>
      </w:pPr>
    </w:p>
    <w:p w14:paraId="4B455F23">
      <w:pPr>
        <w:spacing w:before="280"/>
        <w:jc w:val="center"/>
      </w:pPr>
      <w:r>
        <w:rPr>
          <w:rFonts w:ascii="Arial Unicode MS" w:hAnsi="Arial Unicode MS" w:eastAsia="Arial Unicode MS" w:cs="Arial Unicode MS"/>
          <w:b/>
          <w:color w:val="777777"/>
          <w:sz w:val="20"/>
        </w:rPr>
        <w:t>— 完 —</w:t>
      </w:r>
    </w:p>
    <w:sectPr>
      <w:headerReference r:id="rId5" w:type="default"/>
      <w:footerReference r:id="rId6" w:type="default"/>
      <w:pgSz w:w="11906" w:h="16838"/>
      <w:pgMar w:top="1020" w:right="1134" w:bottom="907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ngXian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F7FD9">
    <w:pPr>
      <w:pStyle w:val="24"/>
      <w:jc w:val="center"/>
      <w:rPr>
        <w:lang w:eastAsia="zh-CN"/>
      </w:rPr>
    </w:pPr>
    <w:r>
      <w:rPr>
        <w:rFonts w:ascii="Arial Unicode MS" w:hAnsi="Arial Unicode MS" w:eastAsia="Arial Unicode MS" w:cs="Arial Unicode MS"/>
        <w:color w:val="777777"/>
        <w:sz w:val="17"/>
        <w:lang w:eastAsia="zh-CN"/>
      </w:rPr>
      <w:t xml:space="preserve">BPLab Trace 编号与命名规则汇总  ·  第 </w:t>
    </w:r>
    <w:r>
      <w:rPr>
        <w:rFonts w:ascii="Arial Unicode MS" w:hAnsi="Arial Unicode MS" w:eastAsia="Arial Unicode MS" w:cs="Arial Unicode MS"/>
        <w:color w:val="777777"/>
        <w:sz w:val="17"/>
      </w:rPr>
      <w:fldChar w:fldCharType="begin"/>
    </w:r>
    <w:r>
      <w:rPr>
        <w:rFonts w:ascii="Arial Unicode MS" w:hAnsi="Arial Unicode MS" w:eastAsia="Arial Unicode MS" w:cs="Arial Unicode MS"/>
        <w:color w:val="777777"/>
        <w:sz w:val="17"/>
        <w:lang w:eastAsia="zh-CN"/>
      </w:rPr>
      <w:instrText xml:space="preserve"> PAGE </w:instrText>
    </w:r>
    <w:r>
      <w:rPr>
        <w:rFonts w:ascii="Arial Unicode MS" w:hAnsi="Arial Unicode MS" w:eastAsia="Arial Unicode MS" w:cs="Arial Unicode MS"/>
        <w:color w:val="777777"/>
        <w:sz w:val="17"/>
      </w:rPr>
      <w:fldChar w:fldCharType="separate"/>
    </w:r>
    <w:r>
      <w:rPr>
        <w:rFonts w:ascii="Arial Unicode MS" w:hAnsi="Arial Unicode MS" w:eastAsia="Arial Unicode MS" w:cs="Arial Unicode MS"/>
        <w:color w:val="777777"/>
        <w:sz w:val="17"/>
        <w:lang w:eastAsia="zh-CN"/>
      </w:rPr>
      <w:t>1</w:t>
    </w:r>
    <w:r>
      <w:rPr>
        <w:rFonts w:ascii="Arial Unicode MS" w:hAnsi="Arial Unicode MS" w:eastAsia="Arial Unicode MS" w:cs="Arial Unicode MS"/>
        <w:color w:val="777777"/>
        <w:sz w:val="17"/>
      </w:rPr>
      <w:fldChar w:fldCharType="end"/>
    </w:r>
    <w:r>
      <w:rPr>
        <w:rFonts w:ascii="Arial Unicode MS" w:hAnsi="Arial Unicode MS" w:eastAsia="Arial Unicode MS" w:cs="Arial Unicode MS"/>
        <w:color w:val="777777"/>
        <w:sz w:val="17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72AB2">
    <w:pPr>
      <w:pStyle w:val="25"/>
      <w:jc w:val="right"/>
    </w:pPr>
    <w:r>
      <w:rPr>
        <w:rFonts w:ascii="Arial Unicode MS" w:hAnsi="Arial Unicode MS" w:eastAsia="Arial Unicode MS" w:cs="Arial Unicode MS"/>
        <w:color w:val="666666"/>
        <w:sz w:val="17"/>
      </w:rPr>
      <w:t>大连标普检测有限公司  |  DALIAN BIAOPU TESTING CO., LTD.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188E"/>
    <w:rsid w:val="0006063C"/>
    <w:rsid w:val="0015074B"/>
    <w:rsid w:val="0029639D"/>
    <w:rsid w:val="00326F90"/>
    <w:rsid w:val="003551E3"/>
    <w:rsid w:val="003C776B"/>
    <w:rsid w:val="005C48B3"/>
    <w:rsid w:val="0092785A"/>
    <w:rsid w:val="00996725"/>
    <w:rsid w:val="00A555EC"/>
    <w:rsid w:val="00AA1D8D"/>
    <w:rsid w:val="00B02210"/>
    <w:rsid w:val="00B47730"/>
    <w:rsid w:val="00BE20CE"/>
    <w:rsid w:val="00C8569A"/>
    <w:rsid w:val="00CB0664"/>
    <w:rsid w:val="00E30F24"/>
    <w:rsid w:val="00FC693F"/>
    <w:rsid w:val="1B7DB78F"/>
    <w:rsid w:val="ADFF19AC"/>
    <w:rsid w:val="D7D3EDD2"/>
    <w:rsid w:val="E3D97D3E"/>
    <w:rsid w:val="EDF9DAA6"/>
    <w:rsid w:val="F1F9ECB9"/>
    <w:rsid w:val="FBBF8A8C"/>
    <w:rsid w:val="FFDEA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Arial Unicode MS" w:hAnsi="Arial Unicode MS" w:eastAsia="Arial Unicode MS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75B5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F75B5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  <w:rPr>
      <w:rFonts w:ascii="Arial Unicode MS" w:hAnsi="Arial Unicode MS" w:eastAsia="Arial Unicode MS" w:cs="Arial Unicode MS"/>
    </w:rPr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Arial Unicode MS" w:hAnsi="Arial Unicode MS" w:eastAsia="Arial Unicode MS" w:cs="Arial Unicode MS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Arial Unicode MS" w:hAnsi="Arial Unicode MS" w:eastAsia="Arial Unicode MS" w:cs="Arial Unicode MS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Arial Unicode MS" w:hAnsi="Arial Unicode MS" w:eastAsia="Arial Unicode MS" w:cs="Arial Unicode MS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4"/>
      <w:szCs w:val="52"/>
    </w:rPr>
  </w:style>
  <w:style w:type="table" w:styleId="33">
    <w:name w:val="Table Grid"/>
    <w:basedOn w:val="3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Arial Unicode MS" w:hAnsi="Arial Unicode MS" w:eastAsia="Arial Unicode MS" w:cs="Arial Unicode MS"/>
      <w:b/>
      <w:bCs/>
    </w:rPr>
  </w:style>
  <w:style w:type="character" w:styleId="134">
    <w:name w:val="Emphasis"/>
    <w:basedOn w:val="132"/>
    <w:qFormat/>
    <w:uiPriority w:val="20"/>
    <w:rPr>
      <w:rFonts w:ascii="Arial Unicode MS" w:hAnsi="Arial Unicode MS" w:eastAsia="Arial Unicode MS" w:cs="Arial Unicode MS"/>
      <w:i/>
      <w:iCs/>
    </w:rPr>
  </w:style>
  <w:style w:type="character" w:customStyle="1" w:styleId="135">
    <w:name w:val="页眉 字符"/>
    <w:basedOn w:val="132"/>
    <w:link w:val="25"/>
    <w:uiPriority w:val="99"/>
    <w:rPr>
      <w:rFonts w:ascii="Arial Unicode MS" w:hAnsi="Arial Unicode MS" w:eastAsia="Arial Unicode MS" w:cs="Arial Unicode MS"/>
    </w:rPr>
  </w:style>
  <w:style w:type="character" w:customStyle="1" w:styleId="136">
    <w:name w:val="页脚 字符"/>
    <w:basedOn w:val="132"/>
    <w:link w:val="24"/>
    <w:uiPriority w:val="99"/>
    <w:rPr>
      <w:rFonts w:ascii="Arial Unicode MS" w:hAnsi="Arial Unicode MS" w:eastAsia="Arial Unicode MS" w:cs="Arial Unicode MS"/>
    </w:rPr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Arial Unicode MS" w:hAnsi="Arial Unicode MS" w:eastAsia="Arial Unicode MS" w:cs="Arial Unicode MS"/>
    </w:rPr>
  </w:style>
  <w:style w:type="character" w:customStyle="1" w:styleId="144">
    <w:name w:val="正文文本 字符"/>
    <w:basedOn w:val="132"/>
    <w:link w:val="19"/>
    <w:uiPriority w:val="99"/>
    <w:rPr>
      <w:rFonts w:ascii="Arial Unicode MS" w:hAnsi="Arial Unicode MS" w:eastAsia="Arial Unicode MS" w:cs="Arial Unicode MS"/>
    </w:rPr>
  </w:style>
  <w:style w:type="character" w:customStyle="1" w:styleId="145">
    <w:name w:val="正文文本 2 字符"/>
    <w:basedOn w:val="132"/>
    <w:link w:val="28"/>
    <w:uiPriority w:val="99"/>
    <w:rPr>
      <w:rFonts w:ascii="Arial Unicode MS" w:hAnsi="Arial Unicode MS" w:eastAsia="Arial Unicode MS" w:cs="Arial Unicode MS"/>
    </w:rPr>
  </w:style>
  <w:style w:type="character" w:customStyle="1" w:styleId="146">
    <w:name w:val="正文文本 3 字符"/>
    <w:basedOn w:val="132"/>
    <w:link w:val="17"/>
    <w:uiPriority w:val="99"/>
    <w:rPr>
      <w:rFonts w:ascii="Arial Unicode MS" w:hAnsi="Arial Unicode MS" w:eastAsia="Arial Unicode MS" w:cs="Arial Unicode MS"/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Arial Unicode MS" w:hAnsi="Arial Unicode MS" w:eastAsia="Arial Unicode MS" w:cs="Arial Unicode MS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Arial Unicode MS" w:hAnsi="Arial Unicode MS" w:eastAsia="Arial Unicode MS" w:cs="Arial Unicode MS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rFonts w:ascii="Arial Unicode MS" w:hAnsi="Arial Unicode MS" w:eastAsia="Arial Unicode MS" w:cs="Arial Unicode MS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rFonts w:ascii="Arial Unicode MS" w:hAnsi="Arial Unicode MS" w:eastAsia="Arial Unicode MS" w:cs="Arial Unicode MS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rFonts w:ascii="Arial Unicode MS" w:hAnsi="Arial Unicode MS" w:eastAsia="Arial Unicode MS" w:cs="Arial Unicode MS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rFonts w:ascii="Arial Unicode MS" w:hAnsi="Arial Unicode MS" w:eastAsia="Arial Unicode MS" w:cs="Arial Unicode MS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rFonts w:ascii="Arial Unicode MS" w:hAnsi="Arial Unicode MS" w:eastAsia="Arial Unicode MS" w:cs="Arial Unicode MS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rFonts w:ascii="Arial Unicode MS" w:hAnsi="Arial Unicode MS" w:eastAsia="Arial Unicode MS" w:cs="Arial Unicode MS"/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  <w:rPr>
      <w:rFonts w:ascii="Arial Unicode MS" w:hAnsi="Arial Unicode MS" w:eastAsia="Arial Unicode MS" w:cs="Arial Unicode M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701</Words>
  <Characters>4001</Characters>
  <Lines>33</Lines>
  <Paragraphs>9</Paragraphs>
  <TotalTime>16</TotalTime>
  <ScaleCrop>false</ScaleCrop>
  <LinksUpToDate>false</LinksUpToDate>
  <CharactersWithSpaces>4693</CharactersWithSpaces>
  <Application>WPS Office_12.1.25898.25898_F1E327BC-269C-435d-A152-05C5408002CA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2026-07-27T22:26:00Z</dcterms:created>
  <dc:creator>python-docx</dc:creator>
  <dc:description>generated by python-docx</dc:description>
  <cp:lastModifiedBy>WPS_1765554576</cp:lastModifiedBy>
  <dcterms:modified xsi:type="dcterms:W3CDTF">2026-07-29T13:14:36Z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2052-12.1.25898.25898</vt:lpwstr>
  </property>
  <property fmtid="{D5CDD505-2E9C-101B-9397-08002B2CF9AE}" pid="3" name="ICV">
    <vt:lpwstr>3FAC0DD2766271EC3C8C696A97CD7FD5_43</vt:lpwstr>
  </property>
</Properties>
</file>