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D6" w:rsidRDefault="0089724C" w:rsidP="0089724C">
      <w:pPr>
        <w:pStyle w:val="Title"/>
      </w:pPr>
      <w:r>
        <w:t xml:space="preserve">Testing the </w:t>
      </w:r>
      <w:r w:rsidR="009A6499">
        <w:t>PD</w:t>
      </w:r>
    </w:p>
    <w:p w:rsidR="0089724C" w:rsidRDefault="0089724C"/>
    <w:p w:rsidR="00B05B47" w:rsidRDefault="00B05B47" w:rsidP="0089724C">
      <w:pPr>
        <w:pStyle w:val="Heading1"/>
      </w:pPr>
      <w:r>
        <w:t>Introduction</w:t>
      </w:r>
    </w:p>
    <w:p w:rsidR="00B05B47" w:rsidRDefault="00B05B47" w:rsidP="00B05B47">
      <w:pPr>
        <w:pStyle w:val="Heading2"/>
      </w:pPr>
      <w:r>
        <w:t>Scope</w:t>
      </w:r>
    </w:p>
    <w:p w:rsidR="00B05B47" w:rsidRDefault="00B05B47" w:rsidP="00B05B47">
      <w:r>
        <w:t xml:space="preserve">This document establishes an acceptance test for the </w:t>
      </w:r>
      <w:r w:rsidR="003D6DEF">
        <w:t>PD</w:t>
      </w:r>
      <w:r>
        <w:t xml:space="preserve"> card of Itamar</w:t>
      </w:r>
    </w:p>
    <w:p w:rsidR="00CC79F4" w:rsidRDefault="00E65EA1" w:rsidP="00B05B47">
      <w:r>
        <w:t>Please get familiar with the entire ATP before executing it</w:t>
      </w:r>
    </w:p>
    <w:p w:rsidR="00E65EA1" w:rsidRDefault="00CC79F4" w:rsidP="00B05B47">
      <w:r>
        <w:t>The ATP course instructs you what and where to connect. Please act exactly per the ATP instructions</w:t>
      </w:r>
      <w:r w:rsidR="003E6133">
        <w:t>, at their exact order</w:t>
      </w:r>
      <w:r>
        <w:t>.</w:t>
      </w:r>
    </w:p>
    <w:p w:rsidR="00A05B12" w:rsidRDefault="00A05B12" w:rsidP="00B05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B12" w:rsidTr="00A05B12">
        <w:tc>
          <w:tcPr>
            <w:tcW w:w="9350" w:type="dxa"/>
            <w:shd w:val="clear" w:color="auto" w:fill="FFFF00"/>
          </w:tcPr>
          <w:p w:rsidR="00A05B12" w:rsidRDefault="00A05B12" w:rsidP="00B05B47">
            <w:r>
              <w:t xml:space="preserve">TAKE CARE: </w:t>
            </w:r>
          </w:p>
          <w:p w:rsidR="00A05B12" w:rsidRDefault="00A05B12" w:rsidP="00B05B47">
            <w:r>
              <w:t xml:space="preserve">The </w:t>
            </w:r>
            <w:r w:rsidR="003D6DEF">
              <w:t>PD</w:t>
            </w:r>
            <w:r>
              <w:t xml:space="preserve"> board has connectors that are similar, so it is possible to insert a connector in the wrong place.</w:t>
            </w:r>
          </w:p>
          <w:p w:rsidR="00A05B12" w:rsidRDefault="00A05B12" w:rsidP="00B05B47">
            <w:r>
              <w:t>Inserting the wrong connection can damage the cards irreparably, so please note very carefully the connector marking</w:t>
            </w:r>
          </w:p>
        </w:tc>
      </w:tr>
    </w:tbl>
    <w:p w:rsidR="00A05B12" w:rsidRDefault="00A05B12" w:rsidP="00B05B47"/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304C52" w:rsidTr="00CC26CB">
        <w:tc>
          <w:tcPr>
            <w:tcW w:w="9350" w:type="dxa"/>
            <w:shd w:val="clear" w:color="auto" w:fill="E7E6E6" w:themeFill="background2"/>
          </w:tcPr>
          <w:p w:rsidR="00304C52" w:rsidRDefault="00CC26CB" w:rsidP="00B05B47">
            <w:r>
              <w:t>The I2C provision is not tested.</w:t>
            </w:r>
          </w:p>
        </w:tc>
      </w:tr>
    </w:tbl>
    <w:p w:rsidR="00304C52" w:rsidRDefault="00304C52" w:rsidP="00B05B47"/>
    <w:p w:rsidR="0089724C" w:rsidRDefault="0089724C" w:rsidP="00B05B47">
      <w:pPr>
        <w:pStyle w:val="Heading2"/>
      </w:pPr>
      <w: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700"/>
        <w:gridCol w:w="2425"/>
      </w:tblGrid>
      <w:tr w:rsidR="0089724C" w:rsidTr="00E65EA1">
        <w:tc>
          <w:tcPr>
            <w:tcW w:w="4225" w:type="dxa"/>
          </w:tcPr>
          <w:p w:rsidR="0089724C" w:rsidRDefault="0089724C">
            <w:r>
              <w:t>Equipment</w:t>
            </w:r>
          </w:p>
        </w:tc>
        <w:tc>
          <w:tcPr>
            <w:tcW w:w="2700" w:type="dxa"/>
          </w:tcPr>
          <w:p w:rsidR="0089724C" w:rsidRDefault="0089724C"/>
        </w:tc>
        <w:tc>
          <w:tcPr>
            <w:tcW w:w="2425" w:type="dxa"/>
          </w:tcPr>
          <w:p w:rsidR="0089724C" w:rsidRDefault="002A4E84">
            <w:r>
              <w:t>Comments</w:t>
            </w:r>
          </w:p>
        </w:tc>
      </w:tr>
      <w:tr w:rsidR="0089724C" w:rsidTr="00E65EA1">
        <w:tc>
          <w:tcPr>
            <w:tcW w:w="4225" w:type="dxa"/>
          </w:tcPr>
          <w:p w:rsidR="0089724C" w:rsidRDefault="0089724C">
            <w:r>
              <w:t xml:space="preserve">Test jig for the </w:t>
            </w:r>
            <w:r w:rsidR="003D6DEF">
              <w:t>PD</w:t>
            </w:r>
            <w:r>
              <w:t xml:space="preserve"> </w:t>
            </w:r>
          </w:p>
        </w:tc>
        <w:tc>
          <w:tcPr>
            <w:tcW w:w="2700" w:type="dxa"/>
          </w:tcPr>
          <w:p w:rsidR="0089724C" w:rsidRDefault="0089724C"/>
        </w:tc>
        <w:tc>
          <w:tcPr>
            <w:tcW w:w="2425" w:type="dxa"/>
          </w:tcPr>
          <w:p w:rsidR="0089724C" w:rsidRDefault="0089724C"/>
        </w:tc>
      </w:tr>
      <w:tr w:rsidR="0089724C" w:rsidTr="00E65EA1">
        <w:tc>
          <w:tcPr>
            <w:tcW w:w="4225" w:type="dxa"/>
          </w:tcPr>
          <w:p w:rsidR="0089724C" w:rsidRDefault="0089724C">
            <w:r>
              <w:t>Scope</w:t>
            </w:r>
          </w:p>
        </w:tc>
        <w:tc>
          <w:tcPr>
            <w:tcW w:w="2700" w:type="dxa"/>
          </w:tcPr>
          <w:p w:rsidR="0089724C" w:rsidRDefault="0089724C"/>
        </w:tc>
        <w:tc>
          <w:tcPr>
            <w:tcW w:w="2425" w:type="dxa"/>
          </w:tcPr>
          <w:p w:rsidR="0089724C" w:rsidRDefault="002A4E84">
            <w:r>
              <w:t>Requires valid calibration</w:t>
            </w:r>
          </w:p>
        </w:tc>
      </w:tr>
      <w:tr w:rsidR="0089724C" w:rsidTr="00E65EA1">
        <w:tc>
          <w:tcPr>
            <w:tcW w:w="4225" w:type="dxa"/>
          </w:tcPr>
          <w:p w:rsidR="0089724C" w:rsidRDefault="0089724C">
            <w:r>
              <w:t>DVM</w:t>
            </w:r>
          </w:p>
        </w:tc>
        <w:tc>
          <w:tcPr>
            <w:tcW w:w="2700" w:type="dxa"/>
          </w:tcPr>
          <w:p w:rsidR="0089724C" w:rsidRDefault="0089724C"/>
        </w:tc>
        <w:tc>
          <w:tcPr>
            <w:tcW w:w="2425" w:type="dxa"/>
          </w:tcPr>
          <w:p w:rsidR="0089724C" w:rsidRDefault="002A4E84">
            <w:r>
              <w:t>Requires valid calibration</w:t>
            </w:r>
          </w:p>
        </w:tc>
      </w:tr>
      <w:tr w:rsidR="0089724C" w:rsidTr="00E65EA1">
        <w:tc>
          <w:tcPr>
            <w:tcW w:w="4225" w:type="dxa"/>
          </w:tcPr>
          <w:p w:rsidR="0089724C" w:rsidRDefault="003D6DEF">
            <w:r>
              <w:t>Power supply 36V</w:t>
            </w:r>
            <w:r w:rsidR="00C45CEB">
              <w:t xml:space="preserve">, </w:t>
            </w:r>
            <w:r w:rsidR="00BB130D">
              <w:t>Tunable</w:t>
            </w:r>
            <w:r w:rsidR="00C45CEB">
              <w:t>,</w:t>
            </w:r>
            <w:r w:rsidR="0089724C">
              <w:t xml:space="preserve"> with current measurement</w:t>
            </w:r>
            <w:r w:rsidR="002A4E84">
              <w:t xml:space="preserve"> and at least 5A drive</w:t>
            </w:r>
          </w:p>
        </w:tc>
        <w:tc>
          <w:tcPr>
            <w:tcW w:w="2700" w:type="dxa"/>
          </w:tcPr>
          <w:p w:rsidR="0089724C" w:rsidRDefault="0089724C"/>
        </w:tc>
        <w:tc>
          <w:tcPr>
            <w:tcW w:w="2425" w:type="dxa"/>
          </w:tcPr>
          <w:p w:rsidR="0089724C" w:rsidRDefault="003D6DEF">
            <w:r>
              <w:t>If power supply can only deliver 32V, this is still acceptable</w:t>
            </w:r>
          </w:p>
        </w:tc>
      </w:tr>
      <w:tr w:rsidR="002A4E84" w:rsidTr="00E65EA1">
        <w:tc>
          <w:tcPr>
            <w:tcW w:w="4225" w:type="dxa"/>
          </w:tcPr>
          <w:p w:rsidR="002A4E84" w:rsidRDefault="002A4E84">
            <w:r>
              <w:t>Power supply 54V</w:t>
            </w:r>
            <w:r w:rsidR="00BB130D">
              <w:t>, Tunable,</w:t>
            </w:r>
            <w:r>
              <w:t xml:space="preserve"> with current measurement and at least 10A drive</w:t>
            </w:r>
          </w:p>
        </w:tc>
        <w:tc>
          <w:tcPr>
            <w:tcW w:w="2700" w:type="dxa"/>
          </w:tcPr>
          <w:p w:rsidR="002A4E84" w:rsidRDefault="002A4E84"/>
        </w:tc>
        <w:tc>
          <w:tcPr>
            <w:tcW w:w="2425" w:type="dxa"/>
          </w:tcPr>
          <w:p w:rsidR="002A4E84" w:rsidRDefault="002A4E84"/>
        </w:tc>
      </w:tr>
      <w:tr w:rsidR="00B05B47" w:rsidTr="00E65EA1">
        <w:tc>
          <w:tcPr>
            <w:tcW w:w="4225" w:type="dxa"/>
          </w:tcPr>
          <w:p w:rsidR="00B05B47" w:rsidRDefault="003D6DEF">
            <w:r>
              <w:t>XDS200 emulator or XDS560-V2 emulator</w:t>
            </w:r>
          </w:p>
        </w:tc>
        <w:tc>
          <w:tcPr>
            <w:tcW w:w="2700" w:type="dxa"/>
          </w:tcPr>
          <w:p w:rsidR="00B05B47" w:rsidRDefault="00B05B47"/>
        </w:tc>
        <w:tc>
          <w:tcPr>
            <w:tcW w:w="2425" w:type="dxa"/>
          </w:tcPr>
          <w:p w:rsidR="00B05B47" w:rsidRDefault="00B05B47"/>
        </w:tc>
      </w:tr>
      <w:tr w:rsidR="003D6DEF" w:rsidTr="00E65EA1">
        <w:tc>
          <w:tcPr>
            <w:tcW w:w="4225" w:type="dxa"/>
          </w:tcPr>
          <w:p w:rsidR="003D6DEF" w:rsidRDefault="003D6DEF">
            <w:r>
              <w:t>Pin swapping adapter for emulator</w:t>
            </w:r>
          </w:p>
        </w:tc>
        <w:tc>
          <w:tcPr>
            <w:tcW w:w="2700" w:type="dxa"/>
          </w:tcPr>
          <w:p w:rsidR="003D6DEF" w:rsidRDefault="003D6DEF"/>
        </w:tc>
        <w:tc>
          <w:tcPr>
            <w:tcW w:w="2425" w:type="dxa"/>
          </w:tcPr>
          <w:p w:rsidR="003D6DEF" w:rsidRDefault="009A6499">
            <w:r>
              <w:t>See note 1 below</w:t>
            </w:r>
          </w:p>
        </w:tc>
      </w:tr>
      <w:tr w:rsidR="00E65EA1" w:rsidTr="00E65EA1">
        <w:tc>
          <w:tcPr>
            <w:tcW w:w="4225" w:type="dxa"/>
          </w:tcPr>
          <w:p w:rsidR="00E65EA1" w:rsidRDefault="00E65EA1">
            <w:r>
              <w:t xml:space="preserve">PC computer with: </w:t>
            </w:r>
          </w:p>
          <w:p w:rsidR="00E65EA1" w:rsidRDefault="00E65EA1" w:rsidP="00E65EA1">
            <w:pPr>
              <w:pStyle w:val="ListParagraph"/>
              <w:numPr>
                <w:ilvl w:val="0"/>
                <w:numId w:val="3"/>
              </w:numPr>
            </w:pPr>
            <w:r>
              <w:t xml:space="preserve">TI code composer, 6.2 and up </w:t>
            </w:r>
          </w:p>
          <w:p w:rsidR="00E65EA1" w:rsidRDefault="00E65EA1" w:rsidP="00E65EA1">
            <w:pPr>
              <w:pStyle w:val="ListParagraph"/>
              <w:numPr>
                <w:ilvl w:val="0"/>
                <w:numId w:val="3"/>
              </w:numPr>
            </w:pPr>
            <w:r>
              <w:t xml:space="preserve">MATLAB 2016 and above </w:t>
            </w:r>
          </w:p>
        </w:tc>
        <w:tc>
          <w:tcPr>
            <w:tcW w:w="2700" w:type="dxa"/>
          </w:tcPr>
          <w:p w:rsidR="00E65EA1" w:rsidRDefault="00E65EA1"/>
        </w:tc>
        <w:tc>
          <w:tcPr>
            <w:tcW w:w="2425" w:type="dxa"/>
          </w:tcPr>
          <w:p w:rsidR="00E65EA1" w:rsidRDefault="00E65EA1"/>
        </w:tc>
      </w:tr>
      <w:tr w:rsidR="00E65EA1" w:rsidTr="00E65EA1">
        <w:tc>
          <w:tcPr>
            <w:tcW w:w="4225" w:type="dxa"/>
          </w:tcPr>
          <w:p w:rsidR="00E65EA1" w:rsidRDefault="00E65EA1">
            <w:r>
              <w:t>CAN leaf CAN adapter</w:t>
            </w:r>
          </w:p>
        </w:tc>
        <w:tc>
          <w:tcPr>
            <w:tcW w:w="2700" w:type="dxa"/>
          </w:tcPr>
          <w:p w:rsidR="00E65EA1" w:rsidRDefault="00E65EA1">
            <w:proofErr w:type="spellStart"/>
            <w:r>
              <w:t>Kvaser</w:t>
            </w:r>
            <w:proofErr w:type="spellEnd"/>
          </w:p>
        </w:tc>
        <w:tc>
          <w:tcPr>
            <w:tcW w:w="2425" w:type="dxa"/>
          </w:tcPr>
          <w:p w:rsidR="00E65EA1" w:rsidRDefault="00E65EA1"/>
        </w:tc>
      </w:tr>
      <w:tr w:rsidR="00EE46C1" w:rsidTr="00E65EA1">
        <w:tc>
          <w:tcPr>
            <w:tcW w:w="4225" w:type="dxa"/>
          </w:tcPr>
          <w:p w:rsidR="00EE46C1" w:rsidRDefault="00EE46C1">
            <w:r>
              <w:t xml:space="preserve">CAN cable </w:t>
            </w:r>
          </w:p>
        </w:tc>
        <w:tc>
          <w:tcPr>
            <w:tcW w:w="2700" w:type="dxa"/>
          </w:tcPr>
          <w:p w:rsidR="00EE46C1" w:rsidRDefault="00EE46C1"/>
        </w:tc>
        <w:tc>
          <w:tcPr>
            <w:tcW w:w="2425" w:type="dxa"/>
          </w:tcPr>
          <w:p w:rsidR="00EE46C1" w:rsidRDefault="00EE46C1"/>
        </w:tc>
      </w:tr>
      <w:tr w:rsidR="00C016B2" w:rsidTr="00E65EA1">
        <w:tc>
          <w:tcPr>
            <w:tcW w:w="4225" w:type="dxa"/>
          </w:tcPr>
          <w:p w:rsidR="00C016B2" w:rsidRDefault="00C016B2">
            <w:r>
              <w:t>CAN terminator 120R</w:t>
            </w:r>
          </w:p>
        </w:tc>
        <w:tc>
          <w:tcPr>
            <w:tcW w:w="2700" w:type="dxa"/>
          </w:tcPr>
          <w:p w:rsidR="00C016B2" w:rsidRDefault="00C016B2"/>
        </w:tc>
        <w:tc>
          <w:tcPr>
            <w:tcW w:w="2425" w:type="dxa"/>
          </w:tcPr>
          <w:p w:rsidR="00C016B2" w:rsidRDefault="008A1E33">
            <w:r>
              <w:t>Actually part of the jig</w:t>
            </w:r>
          </w:p>
        </w:tc>
      </w:tr>
    </w:tbl>
    <w:p w:rsidR="00E65EA1" w:rsidRDefault="00E65EA1" w:rsidP="00E65EA1"/>
    <w:p w:rsidR="009A6499" w:rsidRDefault="009A6499" w:rsidP="00E65EA1">
      <w:r>
        <w:t xml:space="preserve">Note 1: </w:t>
      </w:r>
    </w:p>
    <w:p w:rsidR="009A6499" w:rsidRDefault="009A6499" w:rsidP="00E65EA1">
      <w:r>
        <w:lastRenderedPageBreak/>
        <w:t xml:space="preserve">The pin swap adapter is only for layout #1, because the ICE connector has been side-misplaced. The spa should be between the rows, so 1&lt;-&gt;2, 3&lt;-&gt;4, … 13&lt;-&gt;14. </w:t>
      </w:r>
    </w:p>
    <w:p w:rsidR="009A6499" w:rsidRDefault="009A6499" w:rsidP="00E65EA1"/>
    <w:p w:rsidR="0089724C" w:rsidRDefault="00B05B47" w:rsidP="00B05B47">
      <w:pPr>
        <w:pStyle w:val="Heading2"/>
      </w:pPr>
      <w: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B47" w:rsidTr="00B05B47">
        <w:tc>
          <w:tcPr>
            <w:tcW w:w="4675" w:type="dxa"/>
          </w:tcPr>
          <w:p w:rsidR="00B05B47" w:rsidRDefault="00B05B47">
            <w:r>
              <w:t>Abbreviation</w:t>
            </w:r>
          </w:p>
        </w:tc>
        <w:tc>
          <w:tcPr>
            <w:tcW w:w="4675" w:type="dxa"/>
          </w:tcPr>
          <w:p w:rsidR="00B05B47" w:rsidRDefault="00B05B47">
            <w:r>
              <w:t>For</w:t>
            </w:r>
          </w:p>
        </w:tc>
      </w:tr>
      <w:tr w:rsidR="00506E19" w:rsidTr="00B05B47">
        <w:tc>
          <w:tcPr>
            <w:tcW w:w="4675" w:type="dxa"/>
          </w:tcPr>
          <w:p w:rsidR="00506E19" w:rsidRDefault="00506E19">
            <w:r>
              <w:t>CCS</w:t>
            </w:r>
          </w:p>
        </w:tc>
        <w:tc>
          <w:tcPr>
            <w:tcW w:w="4675" w:type="dxa"/>
          </w:tcPr>
          <w:p w:rsidR="00506E19" w:rsidRDefault="00506E19">
            <w:r>
              <w:t xml:space="preserve">Code Composer Studio software by TI </w:t>
            </w:r>
          </w:p>
        </w:tc>
      </w:tr>
      <w:tr w:rsidR="00506E19" w:rsidTr="00B05B47">
        <w:tc>
          <w:tcPr>
            <w:tcW w:w="4675" w:type="dxa"/>
          </w:tcPr>
          <w:p w:rsidR="00506E19" w:rsidRDefault="00506E19">
            <w:r>
              <w:t>ECR</w:t>
            </w:r>
          </w:p>
        </w:tc>
        <w:tc>
          <w:tcPr>
            <w:tcW w:w="4675" w:type="dxa"/>
          </w:tcPr>
          <w:p w:rsidR="00506E19" w:rsidRDefault="00506E19">
            <w:r>
              <w:t>Engineering Change Requirement</w:t>
            </w:r>
          </w:p>
        </w:tc>
      </w:tr>
      <w:tr w:rsidR="00506E19" w:rsidTr="00B05B47">
        <w:tc>
          <w:tcPr>
            <w:tcW w:w="4675" w:type="dxa"/>
          </w:tcPr>
          <w:p w:rsidR="00506E19" w:rsidRDefault="00506E19">
            <w:r>
              <w:t>TI</w:t>
            </w:r>
          </w:p>
        </w:tc>
        <w:tc>
          <w:tcPr>
            <w:tcW w:w="4675" w:type="dxa"/>
          </w:tcPr>
          <w:p w:rsidR="00506E19" w:rsidRDefault="00506E19">
            <w:r>
              <w:t>Texas Instruments</w:t>
            </w:r>
          </w:p>
        </w:tc>
      </w:tr>
      <w:tr w:rsidR="00506E19" w:rsidTr="00B05B47">
        <w:tc>
          <w:tcPr>
            <w:tcW w:w="4675" w:type="dxa"/>
          </w:tcPr>
          <w:p w:rsidR="00506E19" w:rsidRDefault="003D6DEF">
            <w:r>
              <w:t>LP</w:t>
            </w:r>
          </w:p>
        </w:tc>
        <w:tc>
          <w:tcPr>
            <w:tcW w:w="4675" w:type="dxa"/>
          </w:tcPr>
          <w:p w:rsidR="00506E19" w:rsidRDefault="003D6DEF">
            <w:r>
              <w:t xml:space="preserve">The </w:t>
            </w:r>
            <w:proofErr w:type="spellStart"/>
            <w:r>
              <w:t>LaunchPad</w:t>
            </w:r>
            <w:proofErr w:type="spellEnd"/>
            <w:r>
              <w:t xml:space="preserve"> card of Itamar</w:t>
            </w:r>
          </w:p>
        </w:tc>
      </w:tr>
      <w:tr w:rsidR="00B05B47" w:rsidTr="00B05B47">
        <w:tc>
          <w:tcPr>
            <w:tcW w:w="4675" w:type="dxa"/>
          </w:tcPr>
          <w:p w:rsidR="00B05B47" w:rsidRDefault="00B05B47"/>
        </w:tc>
        <w:tc>
          <w:tcPr>
            <w:tcW w:w="4675" w:type="dxa"/>
          </w:tcPr>
          <w:p w:rsidR="00B05B47" w:rsidRDefault="00B05B47"/>
        </w:tc>
      </w:tr>
      <w:tr w:rsidR="00B05B47" w:rsidTr="00B05B47">
        <w:tc>
          <w:tcPr>
            <w:tcW w:w="4675" w:type="dxa"/>
          </w:tcPr>
          <w:p w:rsidR="00B05B47" w:rsidRDefault="00B05B47"/>
        </w:tc>
        <w:tc>
          <w:tcPr>
            <w:tcW w:w="4675" w:type="dxa"/>
          </w:tcPr>
          <w:p w:rsidR="00B05B47" w:rsidRDefault="00B05B47"/>
        </w:tc>
      </w:tr>
    </w:tbl>
    <w:p w:rsidR="00B05B47" w:rsidRDefault="00B05B47"/>
    <w:p w:rsidR="00B05B47" w:rsidRDefault="00E65EA1" w:rsidP="00E65EA1">
      <w:pPr>
        <w:pStyle w:val="Heading1"/>
      </w:pPr>
      <w:r>
        <w:t>Applicable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5EA1" w:rsidTr="00E65EA1">
        <w:tc>
          <w:tcPr>
            <w:tcW w:w="4675" w:type="dxa"/>
          </w:tcPr>
          <w:p w:rsidR="00E65EA1" w:rsidRDefault="00E65EA1">
            <w:r>
              <w:t>Document</w:t>
            </w:r>
          </w:p>
        </w:tc>
        <w:tc>
          <w:tcPr>
            <w:tcW w:w="4675" w:type="dxa"/>
          </w:tcPr>
          <w:p w:rsidR="00E65EA1" w:rsidRDefault="00E65EA1">
            <w:r>
              <w:t>Comment</w:t>
            </w:r>
          </w:p>
        </w:tc>
      </w:tr>
      <w:tr w:rsidR="00E65EA1" w:rsidTr="00E65EA1">
        <w:tc>
          <w:tcPr>
            <w:tcW w:w="4675" w:type="dxa"/>
          </w:tcPr>
          <w:p w:rsidR="00E65EA1" w:rsidRDefault="003D6DEF">
            <w:r>
              <w:t>PD</w:t>
            </w:r>
            <w:r w:rsidR="00E65EA1">
              <w:t xml:space="preserve"> card ECR </w:t>
            </w:r>
          </w:p>
        </w:tc>
        <w:tc>
          <w:tcPr>
            <w:tcW w:w="4675" w:type="dxa"/>
          </w:tcPr>
          <w:p w:rsidR="00E65EA1" w:rsidRDefault="00E65EA1"/>
        </w:tc>
      </w:tr>
    </w:tbl>
    <w:p w:rsidR="00E65EA1" w:rsidRDefault="00E65EA1" w:rsidP="0089724C">
      <w:pPr>
        <w:pStyle w:val="Heading1"/>
      </w:pPr>
      <w:r>
        <w:t xml:space="preserve">Visual inspection </w:t>
      </w:r>
    </w:p>
    <w:p w:rsidR="00E65EA1" w:rsidRDefault="00E65EA1" w:rsidP="00E65EA1">
      <w:r>
        <w:t>Inspect that:</w:t>
      </w:r>
    </w:p>
    <w:p w:rsidR="00E65EA1" w:rsidRDefault="00E65EA1" w:rsidP="00E65EA1">
      <w:pPr>
        <w:pStyle w:val="ListParagraph"/>
        <w:numPr>
          <w:ilvl w:val="0"/>
          <w:numId w:val="2"/>
        </w:numPr>
      </w:pPr>
      <w:r>
        <w:t xml:space="preserve">The </w:t>
      </w:r>
      <w:r w:rsidR="00B3398A">
        <w:t>card is clean</w:t>
      </w:r>
      <w:r>
        <w:t xml:space="preserve"> </w:t>
      </w:r>
    </w:p>
    <w:p w:rsidR="00E65EA1" w:rsidRDefault="00E65EA1" w:rsidP="00E65EA1">
      <w:pPr>
        <w:pStyle w:val="ListParagraph"/>
        <w:numPr>
          <w:ilvl w:val="0"/>
          <w:numId w:val="2"/>
        </w:numPr>
      </w:pPr>
      <w:r>
        <w:t>Connectors clean and undamaged</w:t>
      </w:r>
    </w:p>
    <w:p w:rsidR="00E65EA1" w:rsidRPr="00E65EA1" w:rsidRDefault="00E65EA1" w:rsidP="00E65EA1">
      <w:pPr>
        <w:pStyle w:val="ListParagraph"/>
        <w:numPr>
          <w:ilvl w:val="0"/>
          <w:numId w:val="2"/>
        </w:numPr>
      </w:pPr>
      <w:r>
        <w:t xml:space="preserve">All ECRs are made </w:t>
      </w:r>
      <w:r w:rsidR="009F021C">
        <w:t>per</w:t>
      </w:r>
      <w:r>
        <w:t xml:space="preserve"> the ECR document</w:t>
      </w:r>
    </w:p>
    <w:p w:rsidR="0089724C" w:rsidRDefault="0089724C" w:rsidP="0089724C">
      <w:pPr>
        <w:pStyle w:val="Heading1"/>
      </w:pPr>
      <w:r>
        <w:t>Test setup</w:t>
      </w:r>
    </w:p>
    <w:p w:rsidR="001B0A07" w:rsidRDefault="009F021C" w:rsidP="001B0A07">
      <w:r>
        <w:t>Copy the tester files to c:\Itamar\BHT\Kvaser\</w:t>
      </w:r>
      <w:r w:rsidR="003D6DEF">
        <w:t>PD</w:t>
      </w:r>
      <w:r>
        <w:t xml:space="preserve">test </w:t>
      </w:r>
    </w:p>
    <w:p w:rsidR="0089724C" w:rsidRDefault="0089724C">
      <w:r>
        <w:t xml:space="preserve">Set </w:t>
      </w:r>
      <w:r w:rsidR="003D6DEF">
        <w:t>the PD</w:t>
      </w:r>
      <w:r>
        <w:t xml:space="preserve"> and in the test jig.</w:t>
      </w:r>
    </w:p>
    <w:p w:rsidR="002A4E84" w:rsidRDefault="002A4E84">
      <w:r>
        <w:t>Connect the return path of the 36V PS and the 54V PS</w:t>
      </w:r>
    </w:p>
    <w:p w:rsidR="00E82237" w:rsidRDefault="00E82237">
      <w:r>
        <w:t xml:space="preserve">Open </w:t>
      </w:r>
      <w:proofErr w:type="spellStart"/>
      <w:r>
        <w:t>Matlab</w:t>
      </w:r>
      <w:proofErr w:type="spellEnd"/>
      <w:r>
        <w:t xml:space="preserve"> and set the work directory: </w:t>
      </w:r>
    </w:p>
    <w:p w:rsidR="00E82237" w:rsidRDefault="00E82237" w:rsidP="00E82237">
      <w:r>
        <w:t>&gt;&gt; cd ‘C:\Itamar\BHT\</w:t>
      </w:r>
      <w:proofErr w:type="spellStart"/>
      <w:r>
        <w:t>kvaser</w:t>
      </w:r>
      <w:proofErr w:type="spellEnd"/>
      <w:r>
        <w:t>\</w:t>
      </w:r>
      <w:proofErr w:type="spellStart"/>
      <w:r w:rsidR="00943F91">
        <w:t>PD</w:t>
      </w:r>
      <w:r>
        <w:t>test</w:t>
      </w:r>
      <w:proofErr w:type="spellEnd"/>
      <w:r>
        <w:t>’</w:t>
      </w:r>
    </w:p>
    <w:p w:rsidR="0089724C" w:rsidRDefault="0089724C" w:rsidP="0089724C">
      <w:pPr>
        <w:pStyle w:val="Heading1"/>
      </w:pPr>
      <w:r>
        <w:t>Functional tests</w:t>
      </w:r>
    </w:p>
    <w:p w:rsidR="004331CD" w:rsidRDefault="004331CD" w:rsidP="004331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B65" w:rsidTr="00235B65">
        <w:tc>
          <w:tcPr>
            <w:tcW w:w="9350" w:type="dxa"/>
          </w:tcPr>
          <w:p w:rsidR="00235B65" w:rsidRDefault="00943F91" w:rsidP="004331CD">
            <w:pPr>
              <w:rPr>
                <w:highlight w:val="green"/>
              </w:rPr>
            </w:pPr>
            <w:r>
              <w:rPr>
                <w:highlight w:val="green"/>
              </w:rPr>
              <w:t>Please connect the connectors of the PD card exactly in the order and sequence said in this form.</w:t>
            </w:r>
          </w:p>
          <w:p w:rsidR="00794824" w:rsidRDefault="00794824" w:rsidP="004331CD">
            <w:pPr>
              <w:rPr>
                <w:highlight w:val="green"/>
              </w:rPr>
            </w:pPr>
            <w:r>
              <w:rPr>
                <w:highlight w:val="green"/>
              </w:rPr>
              <w:t>Please set the PS On/off exactly in the order said in the test.</w:t>
            </w:r>
          </w:p>
          <w:p w:rsidR="00943F91" w:rsidRPr="00235B65" w:rsidRDefault="00943F91" w:rsidP="004331CD">
            <w:pPr>
              <w:rPr>
                <w:highlight w:val="green"/>
              </w:rPr>
            </w:pPr>
            <w:r>
              <w:rPr>
                <w:highlight w:val="green"/>
              </w:rPr>
              <w:t>Failure to do this may enhance the damage if the tested card was faulty</w:t>
            </w:r>
          </w:p>
        </w:tc>
      </w:tr>
    </w:tbl>
    <w:p w:rsidR="00235B65" w:rsidRPr="004331CD" w:rsidRDefault="00235B65" w:rsidP="004331CD"/>
    <w:p w:rsidR="0089724C" w:rsidRDefault="0089724C" w:rsidP="0089724C">
      <w:pPr>
        <w:pStyle w:val="Heading2"/>
      </w:pPr>
      <w:r>
        <w:t xml:space="preserve">Power supply </w:t>
      </w:r>
      <w:r w:rsidR="00DD5FDE">
        <w:t xml:space="preserve">and global switch </w:t>
      </w:r>
      <w:r>
        <w:t xml:space="preserve">test </w:t>
      </w:r>
    </w:p>
    <w:p w:rsidR="00AA0D68" w:rsidRDefault="003D6DEF" w:rsidP="00AA0D68">
      <w:r>
        <w:t>Tune the power supply to 36V</w:t>
      </w:r>
      <w:r w:rsidR="00AA0D68">
        <w:t xml:space="preserve"> +</w:t>
      </w:r>
      <w:r>
        <w:t>1</w:t>
      </w:r>
      <w:r w:rsidR="00AA0D68">
        <w:t>/-</w:t>
      </w:r>
      <w:r>
        <w:t>5</w:t>
      </w:r>
      <w:r w:rsidR="00AA0D68">
        <w:t>V</w:t>
      </w:r>
    </w:p>
    <w:p w:rsidR="00BD0B50" w:rsidRDefault="00BD0B50" w:rsidP="00BD0B50">
      <w:r>
        <w:lastRenderedPageBreak/>
        <w:t>Tune the power supply to 54V +1/-5V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B50" w:rsidTr="00BD0B50">
        <w:tc>
          <w:tcPr>
            <w:tcW w:w="9350" w:type="dxa"/>
            <w:shd w:val="clear" w:color="auto" w:fill="FFE599" w:themeFill="accent4" w:themeFillTint="66"/>
          </w:tcPr>
          <w:p w:rsidR="00BD0B50" w:rsidRPr="00BD0B50" w:rsidRDefault="00BD0B50" w:rsidP="00BD0B50">
            <w:r w:rsidRPr="00BD0B50">
              <w:t>The returns (- lines) of the 36V PS and the 54V PS must be connected</w:t>
            </w:r>
          </w:p>
          <w:p w:rsidR="00BD0B50" w:rsidRPr="00BD0B50" w:rsidRDefault="00BD0B50" w:rsidP="00BD0B50">
            <w:pPr>
              <w:rPr>
                <w:color w:val="FF0000"/>
              </w:rPr>
            </w:pPr>
            <w:r w:rsidRPr="00BD0B50">
              <w:t xml:space="preserve">Otherwise circuit </w:t>
            </w:r>
            <w:r>
              <w:t>may</w:t>
            </w:r>
            <w:r w:rsidRPr="00BD0B50">
              <w:t xml:space="preserve"> be damaged</w:t>
            </w:r>
          </w:p>
        </w:tc>
      </w:tr>
    </w:tbl>
    <w:p w:rsidR="00BD0B50" w:rsidRDefault="00BD0B50" w:rsidP="00BD0B50"/>
    <w:p w:rsidR="00BD0B50" w:rsidRPr="00AA0D68" w:rsidRDefault="00BD0B50" w:rsidP="00BD0B50">
      <w:r>
        <w:t>Turn off both PS</w:t>
      </w:r>
    </w:p>
    <w:p w:rsidR="0089724C" w:rsidRDefault="0089724C" w:rsidP="0089724C">
      <w:r>
        <w:t>Connect J</w:t>
      </w:r>
      <w:r w:rsidR="00FB72F0">
        <w:t>3</w:t>
      </w:r>
      <w:r>
        <w:t xml:space="preserve">, and set the bananas </w:t>
      </w:r>
      <w:r w:rsidR="00B05B47">
        <w:t>GND</w:t>
      </w:r>
      <w:r>
        <w:t xml:space="preserve"> and </w:t>
      </w:r>
      <w:r w:rsidR="00FB72F0">
        <w:t>36</w:t>
      </w:r>
      <w:r>
        <w:t xml:space="preserve">V to the PS. </w:t>
      </w:r>
    </w:p>
    <w:p w:rsidR="00EF08BC" w:rsidRDefault="00EF08BC" w:rsidP="0089724C">
      <w:r>
        <w:t xml:space="preserve">Connect J2, set the </w:t>
      </w:r>
      <w:r w:rsidR="00DD5FDE">
        <w:t xml:space="preserve">safety mushroom to pressed, and the global on-off switch to </w:t>
      </w:r>
      <w:r w:rsidR="00F92AC4">
        <w:t>off</w:t>
      </w:r>
    </w:p>
    <w:p w:rsidR="00EF08BC" w:rsidRDefault="00EF08BC" w:rsidP="0089724C">
      <w:r>
        <w:t>Turn on the PS</w:t>
      </w:r>
      <w:r w:rsidR="00DD5FDE">
        <w:t>, write down the consumption.</w:t>
      </w:r>
    </w:p>
    <w:p w:rsidR="00DD5FDE" w:rsidRDefault="00DD5FDE" w:rsidP="0089724C">
      <w:r>
        <w:t>Then turn on the global on-off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724C" w:rsidTr="00D46AA9">
        <w:tc>
          <w:tcPr>
            <w:tcW w:w="3116" w:type="dxa"/>
          </w:tcPr>
          <w:p w:rsidR="0089724C" w:rsidRDefault="0089724C" w:rsidP="00D46AA9">
            <w:r>
              <w:t>Test</w:t>
            </w:r>
          </w:p>
        </w:tc>
        <w:tc>
          <w:tcPr>
            <w:tcW w:w="3117" w:type="dxa"/>
          </w:tcPr>
          <w:p w:rsidR="0089724C" w:rsidRDefault="0089724C" w:rsidP="00D46AA9">
            <w:r>
              <w:t>Criteria</w:t>
            </w:r>
          </w:p>
        </w:tc>
        <w:tc>
          <w:tcPr>
            <w:tcW w:w="3117" w:type="dxa"/>
          </w:tcPr>
          <w:p w:rsidR="0089724C" w:rsidRDefault="0089724C" w:rsidP="00D46AA9">
            <w:r>
              <w:t>Pass</w:t>
            </w:r>
          </w:p>
        </w:tc>
      </w:tr>
      <w:tr w:rsidR="00DD5FDE" w:rsidTr="00D46AA9">
        <w:tc>
          <w:tcPr>
            <w:tcW w:w="3116" w:type="dxa"/>
          </w:tcPr>
          <w:p w:rsidR="00DD5FDE" w:rsidRDefault="00DD5FDE" w:rsidP="00D46AA9">
            <w:r>
              <w:t>Consumption from the PS, global switch at OFF</w:t>
            </w:r>
          </w:p>
        </w:tc>
        <w:tc>
          <w:tcPr>
            <w:tcW w:w="3117" w:type="dxa"/>
          </w:tcPr>
          <w:p w:rsidR="00DD5FDE" w:rsidRDefault="00DD5FDE" w:rsidP="00D46AA9">
            <w:r>
              <w:t>0A</w:t>
            </w:r>
          </w:p>
        </w:tc>
        <w:tc>
          <w:tcPr>
            <w:tcW w:w="3117" w:type="dxa"/>
          </w:tcPr>
          <w:p w:rsidR="00DD5FDE" w:rsidRDefault="00DD5FDE" w:rsidP="00D46AA9"/>
        </w:tc>
      </w:tr>
      <w:tr w:rsidR="0089724C" w:rsidTr="00D46AA9">
        <w:tc>
          <w:tcPr>
            <w:tcW w:w="3116" w:type="dxa"/>
          </w:tcPr>
          <w:p w:rsidR="0089724C" w:rsidRDefault="0089724C" w:rsidP="00D46AA9">
            <w:r>
              <w:t>Consumption from the PS</w:t>
            </w:r>
            <w:r w:rsidR="00DD5FDE">
              <w:t>, global switch at ON</w:t>
            </w:r>
          </w:p>
        </w:tc>
        <w:tc>
          <w:tcPr>
            <w:tcW w:w="3117" w:type="dxa"/>
          </w:tcPr>
          <w:p w:rsidR="0089724C" w:rsidRDefault="00570981" w:rsidP="00D46AA9">
            <w:r>
              <w:t>0.1</w:t>
            </w:r>
            <w:r w:rsidR="001C72E5">
              <w:t>7</w:t>
            </w:r>
            <w:r>
              <w:t>A to 0.2</w:t>
            </w:r>
            <w:r w:rsidR="001C72E5">
              <w:t>2</w:t>
            </w:r>
            <w:r>
              <w:t>A</w:t>
            </w:r>
          </w:p>
        </w:tc>
        <w:tc>
          <w:tcPr>
            <w:tcW w:w="3117" w:type="dxa"/>
          </w:tcPr>
          <w:p w:rsidR="0089724C" w:rsidRDefault="0089724C" w:rsidP="00D46AA9"/>
        </w:tc>
      </w:tr>
    </w:tbl>
    <w:p w:rsidR="002B42C4" w:rsidRDefault="002B42C4" w:rsidP="002B42C4"/>
    <w:p w:rsidR="002B42C4" w:rsidRDefault="002B42C4" w:rsidP="002B42C4">
      <w:r>
        <w:t>T</w:t>
      </w:r>
      <w:r>
        <w:t>urn on the global on-off</w:t>
      </w:r>
      <w:r>
        <w:t xml:space="preserve"> again for the rest of the test</w:t>
      </w:r>
    </w:p>
    <w:p w:rsidR="00506E19" w:rsidRDefault="00506E19" w:rsidP="00506E19">
      <w:pPr>
        <w:pStyle w:val="Heading2"/>
      </w:pPr>
      <w:r>
        <w:t>Load software</w:t>
      </w:r>
    </w:p>
    <w:p w:rsidR="003D6DEF" w:rsidRDefault="003D6DEF" w:rsidP="00506E19">
      <w:r>
        <w:t>Power off.</w:t>
      </w:r>
    </w:p>
    <w:p w:rsidR="00506E19" w:rsidRDefault="00506E19" w:rsidP="00506E19">
      <w:r>
        <w:t xml:space="preserve">Connect the </w:t>
      </w:r>
      <w:r w:rsidR="003D6DEF">
        <w:t xml:space="preserve"> emulator (XDS200 or XDS560V2) between the PD</w:t>
      </w:r>
      <w:r w:rsidR="00A46E9D">
        <w:t xml:space="preserve"> and </w:t>
      </w:r>
      <w:r>
        <w:t>the PC.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3D6DEF" w:rsidTr="00586AAD">
        <w:tc>
          <w:tcPr>
            <w:tcW w:w="9350" w:type="dxa"/>
            <w:shd w:val="clear" w:color="auto" w:fill="FFFF00"/>
          </w:tcPr>
          <w:p w:rsidR="009A6499" w:rsidRDefault="009A6499" w:rsidP="00506E19">
            <w:r>
              <w:t xml:space="preserve">Layout 1 of PD: </w:t>
            </w:r>
          </w:p>
          <w:p w:rsidR="003D6DEF" w:rsidRDefault="003D6DEF" w:rsidP="00506E19">
            <w:r>
              <w:t xml:space="preserve">The emulator must be fitted with standard TI 100mil/14pin/No pin 6 </w:t>
            </w:r>
            <w:r w:rsidR="00586AAD">
              <w:t>connection</w:t>
            </w:r>
            <w:r>
              <w:t>.</w:t>
            </w:r>
          </w:p>
          <w:p w:rsidR="003D6DEF" w:rsidRDefault="003D6DEF" w:rsidP="00506E19">
            <w:r>
              <w:t xml:space="preserve">A swapping </w:t>
            </w:r>
            <w:r w:rsidR="00586AAD">
              <w:t>connector (</w:t>
            </w:r>
            <w:r w:rsidR="009A6499">
              <w:t>1&lt;-&gt;2, 3&lt;-&gt;4, …,13&lt;-&gt;14</w:t>
            </w:r>
            <w:r>
              <w:t xml:space="preserve"> MUST be fitted. </w:t>
            </w:r>
          </w:p>
          <w:p w:rsidR="003D6DEF" w:rsidRDefault="003D6DEF" w:rsidP="00506E19">
            <w:r>
              <w:t xml:space="preserve"> </w:t>
            </w:r>
          </w:p>
        </w:tc>
      </w:tr>
      <w:tr w:rsidR="009A6499" w:rsidTr="009A6499">
        <w:tblPrEx>
          <w:shd w:val="clear" w:color="auto" w:fill="auto"/>
        </w:tblPrEx>
        <w:tc>
          <w:tcPr>
            <w:tcW w:w="9350" w:type="dxa"/>
            <w:shd w:val="clear" w:color="auto" w:fill="FFE599" w:themeFill="accent4" w:themeFillTint="66"/>
          </w:tcPr>
          <w:p w:rsidR="009A6499" w:rsidRDefault="009A6499" w:rsidP="006C6946">
            <w:r>
              <w:t>Be careful to connect the emulator in the correct polarity (pin 1 to the 1 side) and USE the swapping connector.</w:t>
            </w:r>
          </w:p>
          <w:p w:rsidR="009A6499" w:rsidRDefault="009A6499" w:rsidP="006C6946">
            <w:r>
              <w:t xml:space="preserve">Failure to do this will destroy both the DSP and the emulator </w:t>
            </w:r>
          </w:p>
        </w:tc>
      </w:tr>
    </w:tbl>
    <w:p w:rsidR="003D6DEF" w:rsidRDefault="003D6DEF" w:rsidP="00506E19"/>
    <w:p w:rsidR="00943F91" w:rsidRDefault="00943F91" w:rsidP="00506E19">
      <w:r>
        <w:t xml:space="preserve">Turn the </w:t>
      </w:r>
      <w:r w:rsidR="00BD0B50">
        <w:t xml:space="preserve">36V </w:t>
      </w:r>
      <w:r>
        <w:t>power on.</w:t>
      </w:r>
    </w:p>
    <w:p w:rsidR="00506E19" w:rsidRDefault="00506E19" w:rsidP="00506E19">
      <w:r>
        <w:t>Open the CCS</w:t>
      </w:r>
      <w:r w:rsidR="00A46E9D">
        <w:t xml:space="preserve">, and configure the target: use </w:t>
      </w:r>
    </w:p>
    <w:p w:rsidR="00A46E9D" w:rsidRDefault="00A46E9D" w:rsidP="00506E19">
      <w:r>
        <w:t>View-&gt;</w:t>
      </w:r>
      <w:proofErr w:type="spellStart"/>
      <w:r>
        <w:t>TargetConfigurations</w:t>
      </w:r>
      <w:proofErr w:type="spellEnd"/>
    </w:p>
    <w:p w:rsidR="00A46E9D" w:rsidRDefault="00A46E9D" w:rsidP="00A46E9D">
      <w:r>
        <w:t>You should see among the User Defined configuration “</w:t>
      </w:r>
      <w:r w:rsidRPr="00A46E9D">
        <w:t>XDS</w:t>
      </w:r>
      <w:r w:rsidR="003D6DEF">
        <w:t>2</w:t>
      </w:r>
      <w:r w:rsidRPr="00A46E9D">
        <w:t>00_</w:t>
      </w:r>
      <w:r w:rsidR="003D6DEF">
        <w:t>PD</w:t>
      </w:r>
      <w:r>
        <w:t>“</w:t>
      </w:r>
    </w:p>
    <w:p w:rsidR="00A46E9D" w:rsidRDefault="00A46E9D" w:rsidP="00A46E9D">
      <w:r>
        <w:t xml:space="preserve">If not, By mouse right click, import </w:t>
      </w:r>
      <w:r w:rsidR="003D6DEF">
        <w:t xml:space="preserve">(by the type of used emulator) </w:t>
      </w:r>
      <w:r>
        <w:t xml:space="preserve">the configuration </w:t>
      </w:r>
    </w:p>
    <w:p w:rsidR="00A46E9D" w:rsidRDefault="00A46E9D" w:rsidP="00A46E9D">
      <w:r w:rsidRPr="00A46E9D">
        <w:t>C:\Itamar\BHT\kvaser\LPTest\CCS</w:t>
      </w:r>
      <w:r>
        <w:t>\</w:t>
      </w:r>
      <w:r w:rsidRPr="00A46E9D">
        <w:t xml:space="preserve"> XDS</w:t>
      </w:r>
      <w:r w:rsidR="003D6DEF">
        <w:t>2</w:t>
      </w:r>
      <w:r w:rsidRPr="00A46E9D">
        <w:t>00_</w:t>
      </w:r>
      <w:r w:rsidR="003D6DEF">
        <w:t>PD</w:t>
      </w:r>
      <w:r w:rsidRPr="00A46E9D">
        <w:t>.ccxml</w:t>
      </w:r>
    </w:p>
    <w:p w:rsidR="003D6DEF" w:rsidRDefault="003D6DEF" w:rsidP="003D6DEF">
      <w:r w:rsidRPr="00A46E9D">
        <w:t>C:\Itamar\BHT\kvaser\LPTest\CCS</w:t>
      </w:r>
      <w:r>
        <w:t>\</w:t>
      </w:r>
      <w:r w:rsidRPr="00A46E9D">
        <w:t xml:space="preserve"> XDS</w:t>
      </w:r>
      <w:r>
        <w:t>560V2</w:t>
      </w:r>
      <w:r w:rsidRPr="00A46E9D">
        <w:t>_</w:t>
      </w:r>
      <w:r>
        <w:t>PD</w:t>
      </w:r>
      <w:r w:rsidRPr="00A46E9D">
        <w:t>.ccxml</w:t>
      </w:r>
    </w:p>
    <w:p w:rsidR="003D6DEF" w:rsidRDefault="00A46E9D" w:rsidP="003D6DEF">
      <w:r>
        <w:lastRenderedPageBreak/>
        <w:t xml:space="preserve">Right click and launch the configuration </w:t>
      </w:r>
      <w:r w:rsidRPr="00A46E9D">
        <w:t>XDS</w:t>
      </w:r>
      <w:r w:rsidR="003D6DEF">
        <w:t>2</w:t>
      </w:r>
      <w:r w:rsidRPr="00A46E9D">
        <w:t>00_</w:t>
      </w:r>
      <w:r w:rsidR="003D6DEF">
        <w:t xml:space="preserve">PD or </w:t>
      </w:r>
      <w:r w:rsidR="003D6DEF" w:rsidRPr="00A46E9D">
        <w:t>XDS</w:t>
      </w:r>
      <w:r w:rsidR="003D6DEF">
        <w:t>560V2</w:t>
      </w:r>
      <w:r w:rsidR="003D6DEF" w:rsidRPr="00A46E9D">
        <w:t>_</w:t>
      </w:r>
      <w:r w:rsidR="003D6DEF">
        <w:t>PD, respectively</w:t>
      </w:r>
      <w:r>
        <w:t>.</w:t>
      </w:r>
    </w:p>
    <w:p w:rsidR="003D6DEF" w:rsidRDefault="003D6DEF" w:rsidP="00506E19"/>
    <w:p w:rsidR="00A46E9D" w:rsidRPr="00506E19" w:rsidRDefault="00A46E9D" w:rsidP="00506E19">
      <w:r>
        <w:rPr>
          <w:noProof/>
        </w:rPr>
        <w:drawing>
          <wp:inline distT="0" distB="0" distL="0" distR="0" wp14:anchorId="1866BCF0" wp14:editId="5AD10273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19" w:rsidRDefault="00A46E9D" w:rsidP="0089724C">
      <w:r>
        <w:t>Right click the CPU1 line in the debug window (highlighted in the above figure) and select “Connect Target”.</w:t>
      </w:r>
    </w:p>
    <w:p w:rsidR="00570981" w:rsidRDefault="00570981" w:rsidP="0089724C">
      <w:r>
        <w:t xml:space="preserve">Then Run-&gt;Load-&gt;Load Program and select </w:t>
      </w:r>
    </w:p>
    <w:p w:rsidR="00570981" w:rsidRDefault="00570981" w:rsidP="0089724C">
      <w:r w:rsidRPr="00570981">
        <w:t>C:\Itamar\BHT\kvaser\</w:t>
      </w:r>
      <w:r w:rsidR="003D6DEF">
        <w:t>PD</w:t>
      </w:r>
      <w:r w:rsidRPr="00570981">
        <w:t>Test\CCS</w:t>
      </w:r>
      <w:r>
        <w:t>\</w:t>
      </w:r>
      <w:r w:rsidRPr="00570981">
        <w:t>Example_28377SLaunchPad</w:t>
      </w:r>
      <w:r>
        <w:t>.out</w:t>
      </w:r>
    </w:p>
    <w:p w:rsidR="00570981" w:rsidRDefault="00570981" w:rsidP="0089724C">
      <w:r>
        <w:t xml:space="preserve">The dialog should look like that: </w:t>
      </w:r>
    </w:p>
    <w:p w:rsidR="00570981" w:rsidRDefault="003D6DEF" w:rsidP="0089724C">
      <w:r>
        <w:rPr>
          <w:noProof/>
        </w:rPr>
        <w:lastRenderedPageBreak/>
        <w:drawing>
          <wp:inline distT="0" distB="0" distL="0" distR="0" wp14:anchorId="61B2BF57" wp14:editId="5CDB41BE">
            <wp:extent cx="5943600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81" w:rsidRDefault="00570981" w:rsidP="0089724C">
      <w:r>
        <w:t>Then Run-&gt;Resume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6133" w:rsidTr="00D46AA9">
        <w:tc>
          <w:tcPr>
            <w:tcW w:w="3116" w:type="dxa"/>
          </w:tcPr>
          <w:p w:rsidR="003E6133" w:rsidRDefault="003E6133" w:rsidP="00D46AA9">
            <w:r>
              <w:t>Test</w:t>
            </w:r>
          </w:p>
        </w:tc>
        <w:tc>
          <w:tcPr>
            <w:tcW w:w="3117" w:type="dxa"/>
          </w:tcPr>
          <w:p w:rsidR="003E6133" w:rsidRDefault="003E6133" w:rsidP="00D46AA9">
            <w:r>
              <w:t>Criteria</w:t>
            </w:r>
          </w:p>
        </w:tc>
        <w:tc>
          <w:tcPr>
            <w:tcW w:w="3117" w:type="dxa"/>
          </w:tcPr>
          <w:p w:rsidR="003E6133" w:rsidRDefault="003E6133" w:rsidP="00D46AA9">
            <w:r>
              <w:t>Pass</w:t>
            </w:r>
          </w:p>
        </w:tc>
      </w:tr>
      <w:tr w:rsidR="003E6133" w:rsidTr="00D46AA9">
        <w:tc>
          <w:tcPr>
            <w:tcW w:w="3116" w:type="dxa"/>
          </w:tcPr>
          <w:p w:rsidR="003E6133" w:rsidRDefault="003E6133" w:rsidP="00D46AA9">
            <w:r>
              <w:t>Software download</w:t>
            </w:r>
          </w:p>
        </w:tc>
        <w:tc>
          <w:tcPr>
            <w:tcW w:w="3117" w:type="dxa"/>
          </w:tcPr>
          <w:p w:rsidR="003E6133" w:rsidRDefault="003E6133" w:rsidP="00D46AA9">
            <w:r>
              <w:t>All the above stages passed without errors</w:t>
            </w:r>
          </w:p>
        </w:tc>
        <w:tc>
          <w:tcPr>
            <w:tcW w:w="3117" w:type="dxa"/>
          </w:tcPr>
          <w:p w:rsidR="003E6133" w:rsidRDefault="003E6133" w:rsidP="00D46AA9"/>
        </w:tc>
      </w:tr>
    </w:tbl>
    <w:p w:rsidR="00570981" w:rsidRDefault="00570981" w:rsidP="0089724C"/>
    <w:p w:rsidR="003E6133" w:rsidRDefault="0058540D" w:rsidP="003E6133">
      <w:pPr>
        <w:pStyle w:val="Heading2"/>
      </w:pPr>
      <w:r>
        <w:t xml:space="preserve">CAN communication, </w:t>
      </w:r>
      <w:r w:rsidR="003E6133">
        <w:t>wake from flash</w:t>
      </w:r>
      <w:r>
        <w:t>, and basic supplies</w:t>
      </w:r>
      <w:r w:rsidR="003E6133">
        <w:t xml:space="preserve"> test </w:t>
      </w:r>
    </w:p>
    <w:p w:rsidR="003E6133" w:rsidRDefault="003E6133" w:rsidP="0089724C">
      <w:r>
        <w:t xml:space="preserve">Do as follows: </w:t>
      </w:r>
    </w:p>
    <w:p w:rsidR="003E6133" w:rsidRDefault="003E6133" w:rsidP="003E6133">
      <w:pPr>
        <w:pStyle w:val="ListParagraph"/>
        <w:numPr>
          <w:ilvl w:val="0"/>
          <w:numId w:val="4"/>
        </w:numPr>
      </w:pPr>
      <w:r>
        <w:t xml:space="preserve">Turn off the </w:t>
      </w:r>
      <w:r w:rsidR="003D6DEF">
        <w:t>36</w:t>
      </w:r>
      <w:r>
        <w:t>V</w:t>
      </w:r>
      <w:r w:rsidR="0027516D">
        <w:t xml:space="preserve"> and 54V</w:t>
      </w:r>
      <w:r>
        <w:t xml:space="preserve"> supply</w:t>
      </w:r>
    </w:p>
    <w:p w:rsidR="003E6133" w:rsidRDefault="003E6133" w:rsidP="003E6133">
      <w:pPr>
        <w:pStyle w:val="ListParagraph"/>
        <w:numPr>
          <w:ilvl w:val="0"/>
          <w:numId w:val="4"/>
        </w:numPr>
      </w:pPr>
      <w:r>
        <w:t>Connect J</w:t>
      </w:r>
      <w:r w:rsidR="002A278B">
        <w:t>1</w:t>
      </w:r>
      <w:r>
        <w:t xml:space="preserve"> at the jig</w:t>
      </w:r>
    </w:p>
    <w:p w:rsidR="003E6133" w:rsidRDefault="003E6133" w:rsidP="003E6133">
      <w:pPr>
        <w:pStyle w:val="ListParagraph"/>
        <w:numPr>
          <w:ilvl w:val="0"/>
          <w:numId w:val="4"/>
        </w:numPr>
      </w:pPr>
      <w:r>
        <w:t xml:space="preserve">Connect the </w:t>
      </w:r>
      <w:proofErr w:type="spellStart"/>
      <w:r>
        <w:t>Kvaser</w:t>
      </w:r>
      <w:proofErr w:type="spellEnd"/>
      <w:r>
        <w:t xml:space="preserve"> to the CAN connector at J</w:t>
      </w:r>
      <w:r w:rsidR="002A278B">
        <w:t>1</w:t>
      </w:r>
      <w:r>
        <w:t xml:space="preserve"> (terminator </w:t>
      </w:r>
      <w:r w:rsidR="00C016B2">
        <w:t xml:space="preserve">is </w:t>
      </w:r>
      <w:r>
        <w:t>needed</w:t>
      </w:r>
      <w:r w:rsidR="002A278B">
        <w:t xml:space="preserve"> – normally part of the jig</w:t>
      </w:r>
      <w:r>
        <w:t xml:space="preserve">) </w:t>
      </w:r>
    </w:p>
    <w:p w:rsidR="00794824" w:rsidRDefault="00794824" w:rsidP="00794824">
      <w:pPr>
        <w:pStyle w:val="ListParagraph"/>
        <w:numPr>
          <w:ilvl w:val="0"/>
          <w:numId w:val="4"/>
        </w:numPr>
      </w:pPr>
      <w:r>
        <w:t>Turn on the 36V and 54V supply</w:t>
      </w:r>
    </w:p>
    <w:p w:rsidR="00DE3AD3" w:rsidRDefault="00DE3AD3" w:rsidP="00794824">
      <w:pPr>
        <w:pStyle w:val="ListParagraph"/>
        <w:numPr>
          <w:ilvl w:val="0"/>
          <w:numId w:val="4"/>
        </w:numPr>
      </w:pPr>
      <w:r>
        <w:t>Connect the 9-pin D-types of the RS485 MAN and the RS485 STOP</w:t>
      </w:r>
    </w:p>
    <w:p w:rsidR="00E82237" w:rsidRDefault="00E82237" w:rsidP="00E82237">
      <w:r>
        <w:t xml:space="preserve">At the </w:t>
      </w:r>
      <w:proofErr w:type="spellStart"/>
      <w:r>
        <w:t>Matlab</w:t>
      </w:r>
      <w:proofErr w:type="spellEnd"/>
      <w:r>
        <w:t xml:space="preserve"> prompt type </w:t>
      </w:r>
    </w:p>
    <w:p w:rsidR="00F043FE" w:rsidRDefault="003C3A8E" w:rsidP="00C45CEB">
      <w:r>
        <w:t xml:space="preserve">&gt;&gt; </w:t>
      </w:r>
      <w:proofErr w:type="spellStart"/>
      <w:r w:rsidR="00F043FE">
        <w:t>CanTest</w:t>
      </w:r>
      <w:proofErr w:type="spellEnd"/>
      <w:r w:rsidR="00F043FE">
        <w:t xml:space="preserve"> </w:t>
      </w:r>
    </w:p>
    <w:p w:rsidR="00F043FE" w:rsidRDefault="00F043FE" w:rsidP="00C45CEB">
      <w:r>
        <w:t xml:space="preserve">Then </w:t>
      </w:r>
    </w:p>
    <w:p w:rsidR="001B4C5A" w:rsidRDefault="00F043FE" w:rsidP="00C45CEB">
      <w:r>
        <w:t xml:space="preserve">&gt;&gt; </w:t>
      </w:r>
      <w:proofErr w:type="spellStart"/>
      <w:r w:rsidR="003C3A8E">
        <w:t>C</w:t>
      </w:r>
      <w:r w:rsidR="00160718">
        <w:t>om</w:t>
      </w:r>
      <w:r w:rsidR="003C3A8E">
        <w:t>Test</w:t>
      </w:r>
      <w:proofErr w:type="spellEnd"/>
      <w:r w:rsidR="003C3A8E">
        <w:t xml:space="preserve"> </w:t>
      </w:r>
      <w:r w:rsidR="001B4C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EEE" w:rsidTr="00D46AA9">
        <w:tc>
          <w:tcPr>
            <w:tcW w:w="3116" w:type="dxa"/>
          </w:tcPr>
          <w:p w:rsidR="00E24EEE" w:rsidRDefault="00E24EEE" w:rsidP="00D46AA9">
            <w:r>
              <w:t>Test</w:t>
            </w:r>
          </w:p>
        </w:tc>
        <w:tc>
          <w:tcPr>
            <w:tcW w:w="3117" w:type="dxa"/>
          </w:tcPr>
          <w:p w:rsidR="00E24EEE" w:rsidRDefault="00E24EEE" w:rsidP="00D46AA9">
            <w:r>
              <w:t>Criteria</w:t>
            </w:r>
          </w:p>
        </w:tc>
        <w:tc>
          <w:tcPr>
            <w:tcW w:w="3117" w:type="dxa"/>
          </w:tcPr>
          <w:p w:rsidR="00E24EEE" w:rsidRDefault="00E24EEE" w:rsidP="00D46AA9">
            <w:r>
              <w:t>Pass</w:t>
            </w:r>
          </w:p>
        </w:tc>
      </w:tr>
      <w:tr w:rsidR="00D14FB6" w:rsidTr="00D46AA9">
        <w:tc>
          <w:tcPr>
            <w:tcW w:w="3116" w:type="dxa"/>
          </w:tcPr>
          <w:p w:rsidR="00D14FB6" w:rsidRDefault="00D14FB6" w:rsidP="00D46AA9">
            <w:r>
              <w:t>CAN #1 test</w:t>
            </w:r>
          </w:p>
        </w:tc>
        <w:tc>
          <w:tcPr>
            <w:tcW w:w="3117" w:type="dxa"/>
          </w:tcPr>
          <w:p w:rsidR="00D14FB6" w:rsidRDefault="00D14FB6" w:rsidP="00D14FB6">
            <w:r>
              <w:t xml:space="preserve">Display of </w:t>
            </w:r>
          </w:p>
          <w:p w:rsidR="00D14FB6" w:rsidRDefault="00D14FB6" w:rsidP="00D14FB6">
            <w:r w:rsidRPr="00D14FB6">
              <w:t>CAN Test + CPU timing passed ok</w:t>
            </w:r>
          </w:p>
        </w:tc>
        <w:tc>
          <w:tcPr>
            <w:tcW w:w="3117" w:type="dxa"/>
          </w:tcPr>
          <w:p w:rsidR="00D14FB6" w:rsidRDefault="00D14FB6" w:rsidP="00D46AA9"/>
        </w:tc>
      </w:tr>
      <w:tr w:rsidR="00A77989" w:rsidTr="00D46AA9">
        <w:tc>
          <w:tcPr>
            <w:tcW w:w="3116" w:type="dxa"/>
          </w:tcPr>
          <w:p w:rsidR="00A77989" w:rsidRDefault="0080434F" w:rsidP="00D46AA9">
            <w:r w:rsidRPr="0080434F">
              <w:t>RS422 spare (SCIA)</w:t>
            </w:r>
          </w:p>
        </w:tc>
        <w:tc>
          <w:tcPr>
            <w:tcW w:w="3117" w:type="dxa"/>
          </w:tcPr>
          <w:p w:rsidR="00A77989" w:rsidRDefault="0080434F" w:rsidP="00D14FB6">
            <w:r>
              <w:t>Test PASSED</w:t>
            </w:r>
          </w:p>
        </w:tc>
        <w:tc>
          <w:tcPr>
            <w:tcW w:w="3117" w:type="dxa"/>
          </w:tcPr>
          <w:p w:rsidR="00A77989" w:rsidRDefault="00A77989" w:rsidP="00D46AA9"/>
        </w:tc>
      </w:tr>
      <w:tr w:rsidR="005D0319" w:rsidTr="00D46AA9">
        <w:tc>
          <w:tcPr>
            <w:tcW w:w="3116" w:type="dxa"/>
          </w:tcPr>
          <w:p w:rsidR="005D0319" w:rsidRPr="0080434F" w:rsidRDefault="00C37AB6" w:rsidP="00D46AA9">
            <w:r w:rsidRPr="00C37AB6">
              <w:lastRenderedPageBreak/>
              <w:t>Discrete lines Disc1 and Disc2</w:t>
            </w:r>
            <w:r>
              <w:t xml:space="preserve"> </w:t>
            </w:r>
            <w:r w:rsidR="005D0319">
              <w:t xml:space="preserve">test </w:t>
            </w:r>
          </w:p>
        </w:tc>
        <w:tc>
          <w:tcPr>
            <w:tcW w:w="3117" w:type="dxa"/>
          </w:tcPr>
          <w:p w:rsidR="005D0319" w:rsidRDefault="00C37AB6" w:rsidP="00D14FB6">
            <w:r>
              <w:t>Test PASSED</w:t>
            </w:r>
          </w:p>
        </w:tc>
        <w:tc>
          <w:tcPr>
            <w:tcW w:w="3117" w:type="dxa"/>
          </w:tcPr>
          <w:p w:rsidR="005D0319" w:rsidRDefault="005D0319" w:rsidP="00D46AA9"/>
        </w:tc>
      </w:tr>
      <w:tr w:rsidR="0050644F" w:rsidTr="00D46AA9">
        <w:tc>
          <w:tcPr>
            <w:tcW w:w="3116" w:type="dxa"/>
          </w:tcPr>
          <w:p w:rsidR="0050644F" w:rsidRPr="00C37AB6" w:rsidRDefault="00E45640" w:rsidP="00D46AA9">
            <w:r w:rsidRPr="00E45640">
              <w:t>RS485 MAN/STOP test</w:t>
            </w:r>
          </w:p>
        </w:tc>
        <w:tc>
          <w:tcPr>
            <w:tcW w:w="3117" w:type="dxa"/>
          </w:tcPr>
          <w:p w:rsidR="0050644F" w:rsidRDefault="00E45640" w:rsidP="00D14FB6">
            <w:r>
              <w:t>Test PASSED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0644F" w:rsidRDefault="0050644F" w:rsidP="00D46AA9"/>
        </w:tc>
      </w:tr>
    </w:tbl>
    <w:p w:rsidR="001B4C5A" w:rsidRDefault="001B4C5A" w:rsidP="00E82237"/>
    <w:p w:rsidR="003E190F" w:rsidRDefault="003E190F" w:rsidP="00E82237">
      <w:r>
        <w:t xml:space="preserve">Now type at the </w:t>
      </w:r>
      <w:proofErr w:type="spellStart"/>
      <w:r>
        <w:t>Matlab</w:t>
      </w:r>
      <w:proofErr w:type="spellEnd"/>
      <w:r>
        <w:t xml:space="preserve"> prompt</w:t>
      </w:r>
    </w:p>
    <w:p w:rsidR="003E190F" w:rsidRDefault="003E190F" w:rsidP="00E82237">
      <w:r>
        <w:t>&gt;&gt; Analogs</w:t>
      </w:r>
    </w:p>
    <w:p w:rsidR="003E190F" w:rsidRDefault="003E190F" w:rsidP="00E82237">
      <w:r>
        <w:t xml:space="preserve">Verify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90F" w:rsidTr="0054737B">
        <w:tc>
          <w:tcPr>
            <w:tcW w:w="3116" w:type="dxa"/>
          </w:tcPr>
          <w:p w:rsidR="003E190F" w:rsidRDefault="003E190F" w:rsidP="0054737B">
            <w:r>
              <w:t>Test</w:t>
            </w:r>
          </w:p>
        </w:tc>
        <w:tc>
          <w:tcPr>
            <w:tcW w:w="3117" w:type="dxa"/>
          </w:tcPr>
          <w:p w:rsidR="003E190F" w:rsidRDefault="003E190F" w:rsidP="0054737B">
            <w:r>
              <w:t>Criteria</w:t>
            </w:r>
          </w:p>
        </w:tc>
        <w:tc>
          <w:tcPr>
            <w:tcW w:w="3117" w:type="dxa"/>
          </w:tcPr>
          <w:p w:rsidR="003E190F" w:rsidRDefault="003E190F" w:rsidP="0054737B">
            <w:r>
              <w:t>Value/Pass</w:t>
            </w:r>
          </w:p>
        </w:tc>
      </w:tr>
      <w:tr w:rsidR="003E190F" w:rsidTr="0054737B">
        <w:tc>
          <w:tcPr>
            <w:tcW w:w="3116" w:type="dxa"/>
          </w:tcPr>
          <w:p w:rsidR="003E190F" w:rsidRDefault="003E190F" w:rsidP="0054737B">
            <w:r>
              <w:t>5V stable</w:t>
            </w:r>
          </w:p>
        </w:tc>
        <w:tc>
          <w:tcPr>
            <w:tcW w:w="3117" w:type="dxa"/>
          </w:tcPr>
          <w:p w:rsidR="003E190F" w:rsidRDefault="003E190F" w:rsidP="0054737B">
            <w:r>
              <w:t xml:space="preserve">Reads 4.8 to 5.2V </w:t>
            </w:r>
          </w:p>
        </w:tc>
        <w:tc>
          <w:tcPr>
            <w:tcW w:w="3117" w:type="dxa"/>
          </w:tcPr>
          <w:p w:rsidR="003E190F" w:rsidRDefault="003E190F" w:rsidP="0054737B"/>
        </w:tc>
      </w:tr>
      <w:tr w:rsidR="003E190F" w:rsidTr="0054737B">
        <w:tc>
          <w:tcPr>
            <w:tcW w:w="3116" w:type="dxa"/>
          </w:tcPr>
          <w:p w:rsidR="003E190F" w:rsidRDefault="003E190F" w:rsidP="0054737B">
            <w:r>
              <w:t>36V input</w:t>
            </w:r>
          </w:p>
        </w:tc>
        <w:tc>
          <w:tcPr>
            <w:tcW w:w="3117" w:type="dxa"/>
          </w:tcPr>
          <w:p w:rsidR="003E190F" w:rsidRDefault="003E190F" w:rsidP="0054737B">
            <w:r>
              <w:t>Actual PS voltage +/- 5%</w:t>
            </w:r>
          </w:p>
        </w:tc>
        <w:tc>
          <w:tcPr>
            <w:tcW w:w="3117" w:type="dxa"/>
          </w:tcPr>
          <w:p w:rsidR="003E190F" w:rsidRDefault="003E190F" w:rsidP="0054737B"/>
        </w:tc>
      </w:tr>
      <w:tr w:rsidR="003E190F" w:rsidTr="0054737B">
        <w:tc>
          <w:tcPr>
            <w:tcW w:w="3116" w:type="dxa"/>
          </w:tcPr>
          <w:p w:rsidR="003E190F" w:rsidRDefault="003E190F" w:rsidP="0054737B">
            <w:r>
              <w:t>54V input</w:t>
            </w:r>
          </w:p>
        </w:tc>
        <w:tc>
          <w:tcPr>
            <w:tcW w:w="3117" w:type="dxa"/>
          </w:tcPr>
          <w:p w:rsidR="003E190F" w:rsidRDefault="003E190F" w:rsidP="0054737B">
            <w:r>
              <w:t>Actual PS value +/-5%</w:t>
            </w:r>
          </w:p>
        </w:tc>
        <w:tc>
          <w:tcPr>
            <w:tcW w:w="3117" w:type="dxa"/>
          </w:tcPr>
          <w:p w:rsidR="003E190F" w:rsidRDefault="003E190F" w:rsidP="0054737B"/>
        </w:tc>
      </w:tr>
      <w:tr w:rsidR="00A26FBA" w:rsidTr="0054737B">
        <w:tc>
          <w:tcPr>
            <w:tcW w:w="3116" w:type="dxa"/>
          </w:tcPr>
          <w:p w:rsidR="00A26FBA" w:rsidRDefault="00E46E70" w:rsidP="0054737B">
            <w:r>
              <w:t>Safety mushroom state</w:t>
            </w:r>
          </w:p>
        </w:tc>
        <w:tc>
          <w:tcPr>
            <w:tcW w:w="3117" w:type="dxa"/>
          </w:tcPr>
          <w:p w:rsidR="00A26FBA" w:rsidRDefault="00E46E70" w:rsidP="0054737B">
            <w:r>
              <w:t>State displayed correctly when mushroom is pressed or released</w:t>
            </w:r>
          </w:p>
        </w:tc>
        <w:tc>
          <w:tcPr>
            <w:tcW w:w="3117" w:type="dxa"/>
          </w:tcPr>
          <w:p w:rsidR="00A26FBA" w:rsidRDefault="00A26FBA" w:rsidP="0054737B"/>
        </w:tc>
      </w:tr>
    </w:tbl>
    <w:p w:rsidR="003E190F" w:rsidRDefault="003E190F" w:rsidP="00E82237"/>
    <w:p w:rsidR="001C72E5" w:rsidRDefault="001C72E5" w:rsidP="00E82237">
      <w:r>
        <w:t>Do NOT close the Analogs dialog.</w:t>
      </w:r>
    </w:p>
    <w:p w:rsidR="002B42C4" w:rsidRDefault="001C72E5" w:rsidP="001C72E5">
      <w:pPr>
        <w:pStyle w:val="Heading2"/>
      </w:pPr>
      <w:r>
        <w:t xml:space="preserve">Main Servo supply test </w:t>
      </w:r>
    </w:p>
    <w:p w:rsidR="001C72E5" w:rsidRDefault="001C72E5" w:rsidP="00E82237">
      <w:r>
        <w:t xml:space="preserve">Set the 54V PS on with the safety mushroom pressed. </w:t>
      </w:r>
    </w:p>
    <w:p w:rsidR="001C72E5" w:rsidRDefault="001C72E5" w:rsidP="00E82237">
      <w:r>
        <w:t xml:space="preserve">At the </w:t>
      </w:r>
      <w:proofErr w:type="spellStart"/>
      <w:r>
        <w:t>Matlab</w:t>
      </w:r>
      <w:proofErr w:type="spellEnd"/>
      <w:r>
        <w:t xml:space="preserve"> prompt, type </w:t>
      </w:r>
    </w:p>
    <w:p w:rsidR="001C72E5" w:rsidRDefault="001C72E5" w:rsidP="00E82237">
      <w:r>
        <w:t>&gt;&gt; Test54</w:t>
      </w:r>
    </w:p>
    <w:p w:rsidR="001C72E5" w:rsidRDefault="001C72E5" w:rsidP="00E82237"/>
    <w:p w:rsidR="00E6247C" w:rsidRDefault="00E6247C" w:rsidP="00E6247C">
      <w:pPr>
        <w:pStyle w:val="Heading2"/>
      </w:pPr>
      <w:r>
        <w:t>Test power supplies</w:t>
      </w:r>
    </w:p>
    <w:p w:rsidR="00E6247C" w:rsidRDefault="00E6247C" w:rsidP="00E82237">
      <w:r>
        <w:t xml:space="preserve">Connect J7 and J8. </w:t>
      </w:r>
    </w:p>
    <w:p w:rsidR="001C72E5" w:rsidRDefault="00E6247C" w:rsidP="00E6247C">
      <w:pPr>
        <w:pStyle w:val="Heading2"/>
      </w:pPr>
      <w:r>
        <w:t xml:space="preserve">Test </w:t>
      </w:r>
    </w:p>
    <w:p w:rsidR="00E6247C" w:rsidRPr="00E6247C" w:rsidRDefault="00E6247C" w:rsidP="00E6247C">
      <w:r>
        <w:t xml:space="preserve">Connect J10 </w:t>
      </w:r>
    </w:p>
    <w:sectPr w:rsidR="00E6247C" w:rsidRPr="00E6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47E02"/>
    <w:multiLevelType w:val="hybridMultilevel"/>
    <w:tmpl w:val="7A1E65DA"/>
    <w:lvl w:ilvl="0" w:tplc="16D8B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2F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6E7D9F"/>
    <w:multiLevelType w:val="hybridMultilevel"/>
    <w:tmpl w:val="177E8F10"/>
    <w:lvl w:ilvl="0" w:tplc="FDA8A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64B6A"/>
    <w:multiLevelType w:val="hybridMultilevel"/>
    <w:tmpl w:val="F01CFB0C"/>
    <w:lvl w:ilvl="0" w:tplc="FDA8A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1F"/>
    <w:rsid w:val="00074B35"/>
    <w:rsid w:val="000A6BB2"/>
    <w:rsid w:val="000C5A58"/>
    <w:rsid w:val="00160718"/>
    <w:rsid w:val="001B0A07"/>
    <w:rsid w:val="001B4C5A"/>
    <w:rsid w:val="001C72E5"/>
    <w:rsid w:val="0020301F"/>
    <w:rsid w:val="00235B65"/>
    <w:rsid w:val="0027516D"/>
    <w:rsid w:val="002A278B"/>
    <w:rsid w:val="002A4E84"/>
    <w:rsid w:val="002B42C4"/>
    <w:rsid w:val="002B6B79"/>
    <w:rsid w:val="002C7881"/>
    <w:rsid w:val="00304C52"/>
    <w:rsid w:val="00355027"/>
    <w:rsid w:val="00374467"/>
    <w:rsid w:val="003C3A8E"/>
    <w:rsid w:val="003D6DEF"/>
    <w:rsid w:val="003E190F"/>
    <w:rsid w:val="003E6133"/>
    <w:rsid w:val="004266D6"/>
    <w:rsid w:val="004331CD"/>
    <w:rsid w:val="00446244"/>
    <w:rsid w:val="00494C2C"/>
    <w:rsid w:val="0050644F"/>
    <w:rsid w:val="00506E19"/>
    <w:rsid w:val="005260E5"/>
    <w:rsid w:val="00543299"/>
    <w:rsid w:val="00570981"/>
    <w:rsid w:val="0058540D"/>
    <w:rsid w:val="00586AAD"/>
    <w:rsid w:val="005C598F"/>
    <w:rsid w:val="005D0319"/>
    <w:rsid w:val="00631F20"/>
    <w:rsid w:val="006612AE"/>
    <w:rsid w:val="006E6F7D"/>
    <w:rsid w:val="00753294"/>
    <w:rsid w:val="00793192"/>
    <w:rsid w:val="00794824"/>
    <w:rsid w:val="0080434F"/>
    <w:rsid w:val="00812179"/>
    <w:rsid w:val="0089724C"/>
    <w:rsid w:val="008A1E33"/>
    <w:rsid w:val="008E2516"/>
    <w:rsid w:val="00943F91"/>
    <w:rsid w:val="009A6499"/>
    <w:rsid w:val="009F021C"/>
    <w:rsid w:val="00A01F43"/>
    <w:rsid w:val="00A05B12"/>
    <w:rsid w:val="00A26FBA"/>
    <w:rsid w:val="00A30609"/>
    <w:rsid w:val="00A46E9D"/>
    <w:rsid w:val="00A660A3"/>
    <w:rsid w:val="00A77989"/>
    <w:rsid w:val="00AA0D68"/>
    <w:rsid w:val="00B05B47"/>
    <w:rsid w:val="00B22572"/>
    <w:rsid w:val="00B3398A"/>
    <w:rsid w:val="00BB130D"/>
    <w:rsid w:val="00BB3593"/>
    <w:rsid w:val="00BD0B50"/>
    <w:rsid w:val="00C016B2"/>
    <w:rsid w:val="00C37AB6"/>
    <w:rsid w:val="00C45CEB"/>
    <w:rsid w:val="00C72C12"/>
    <w:rsid w:val="00CB23DD"/>
    <w:rsid w:val="00CC26CB"/>
    <w:rsid w:val="00CC79F4"/>
    <w:rsid w:val="00D14FB6"/>
    <w:rsid w:val="00DD5FDE"/>
    <w:rsid w:val="00DE3AD3"/>
    <w:rsid w:val="00E05A7B"/>
    <w:rsid w:val="00E24EEE"/>
    <w:rsid w:val="00E45640"/>
    <w:rsid w:val="00E46E70"/>
    <w:rsid w:val="00E6247C"/>
    <w:rsid w:val="00E65EA1"/>
    <w:rsid w:val="00E82237"/>
    <w:rsid w:val="00EE46C1"/>
    <w:rsid w:val="00EF08BC"/>
    <w:rsid w:val="00EF2EE8"/>
    <w:rsid w:val="00F012BC"/>
    <w:rsid w:val="00F043FE"/>
    <w:rsid w:val="00F92AC4"/>
    <w:rsid w:val="00FB4877"/>
    <w:rsid w:val="00F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8242"/>
  <w15:chartTrackingRefBased/>
  <w15:docId w15:val="{7008FA26-B508-4735-BCCE-116EC52F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24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4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7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72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65EA1"/>
    <w:pPr>
      <w:ind w:left="720"/>
      <w:contextualSpacing/>
    </w:pPr>
  </w:style>
  <w:style w:type="paragraph" w:styleId="NoSpacing">
    <w:name w:val="No Spacing"/>
    <w:uiPriority w:val="1"/>
    <w:qFormat/>
    <w:rsid w:val="00E65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B566-0F99-4A2A-AEAB-179732F2B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11519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56</cp:revision>
  <dcterms:created xsi:type="dcterms:W3CDTF">2017-01-03T04:55:00Z</dcterms:created>
  <dcterms:modified xsi:type="dcterms:W3CDTF">2017-02-21T06:12:00Z</dcterms:modified>
</cp:coreProperties>
</file>