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D02E1" w14:textId="3F8146F4" w:rsidR="0069413D" w:rsidRDefault="0069413D" w:rsidP="0069413D">
      <w:pPr>
        <w:pStyle w:val="BodyText"/>
        <w:spacing w:line="288" w:lineRule="auto"/>
        <w:jc w:val="center"/>
        <w:rPr>
          <w:sz w:val="28"/>
        </w:rPr>
      </w:pPr>
      <w:bookmarkStart w:id="0" w:name="_Toc47453909"/>
      <w:r>
        <w:rPr>
          <w:sz w:val="28"/>
          <w:szCs w:val="28"/>
        </w:rPr>
        <w:t>Model</w:t>
      </w:r>
      <w:r>
        <w:rPr>
          <w:sz w:val="28"/>
          <w:szCs w:val="28"/>
        </w:rPr>
        <w:t xml:space="preserve"> Implementation Conformance Statement for the IEC 61850 </w:t>
      </w:r>
      <w:r>
        <w:rPr>
          <w:sz w:val="28"/>
        </w:rPr>
        <w:t>Edition 2 server interface in &lt;Device&gt;</w:t>
      </w:r>
    </w:p>
    <w:p w14:paraId="67546DAB" w14:textId="77777777" w:rsidR="0069413D" w:rsidRDefault="0069413D" w:rsidP="0069413D">
      <w:pPr>
        <w:pStyle w:val="BodyText"/>
        <w:spacing w:line="288" w:lineRule="auto"/>
        <w:jc w:val="center"/>
        <w:rPr>
          <w:sz w:val="28"/>
        </w:rPr>
      </w:pPr>
      <w:r>
        <w:fldChar w:fldCharType="begin"/>
      </w:r>
      <w:r>
        <w:rPr>
          <w:sz w:val="28"/>
        </w:rPr>
        <w:instrText xml:space="preserve">SEQ aaa \h </w:instrText>
      </w:r>
      <w:r>
        <w:fldChar w:fldCharType="end"/>
      </w:r>
      <w:r>
        <w:fldChar w:fldCharType="begin"/>
      </w:r>
      <w:r>
        <w:rPr>
          <w:sz w:val="28"/>
        </w:rPr>
        <w:instrText xml:space="preserve">SEQ table \r0\h </w:instrText>
      </w:r>
      <w:r>
        <w:fldChar w:fldCharType="end"/>
      </w:r>
      <w:r>
        <w:fldChar w:fldCharType="begin"/>
      </w:r>
      <w:r>
        <w:rPr>
          <w:sz w:val="28"/>
        </w:rPr>
        <w:instrText xml:space="preserve">SEQ figure \r0\h </w:instrText>
      </w:r>
      <w:r>
        <w:fldChar w:fldCharType="end"/>
      </w:r>
      <w:r>
        <w:rPr>
          <w:sz w:val="28"/>
        </w:rPr>
        <w:br/>
      </w:r>
      <w:r w:rsidRPr="001D6B8D">
        <w:rPr>
          <w:sz w:val="28"/>
        </w:rPr>
        <w:t>Version &lt;&lt;</w:t>
      </w:r>
      <w:r>
        <w:rPr>
          <w:sz w:val="28"/>
        </w:rPr>
        <w:t>vendor version</w:t>
      </w:r>
      <w:r w:rsidRPr="001D6B8D">
        <w:rPr>
          <w:sz w:val="28"/>
        </w:rPr>
        <w:t xml:space="preserve">&gt;&gt; </w:t>
      </w:r>
    </w:p>
    <w:p w14:paraId="2D0023BF" w14:textId="77777777" w:rsidR="0069413D" w:rsidRPr="001D6B8D" w:rsidRDefault="0069413D" w:rsidP="0069413D">
      <w:pPr>
        <w:pStyle w:val="BodyText"/>
        <w:spacing w:line="288" w:lineRule="auto"/>
        <w:jc w:val="center"/>
        <w:rPr>
          <w:sz w:val="28"/>
        </w:rPr>
      </w:pPr>
      <w:r w:rsidRPr="001D6B8D">
        <w:rPr>
          <w:sz w:val="28"/>
        </w:rPr>
        <w:t xml:space="preserve">Date </w:t>
      </w:r>
      <w:bookmarkStart w:id="1" w:name="_Hlk3124831"/>
      <w:r w:rsidRPr="001D6B8D">
        <w:rPr>
          <w:sz w:val="28"/>
        </w:rPr>
        <w:t>&lt;&lt;date</w:t>
      </w:r>
      <w:r>
        <w:rPr>
          <w:sz w:val="28"/>
        </w:rPr>
        <w:t xml:space="preserve"> PIXIT released by vendor</w:t>
      </w:r>
      <w:r w:rsidRPr="001D6B8D">
        <w:rPr>
          <w:sz w:val="28"/>
        </w:rPr>
        <w:t>&gt;&gt;</w:t>
      </w:r>
      <w:bookmarkEnd w:id="1"/>
    </w:p>
    <w:bookmarkEnd w:id="0"/>
    <w:p w14:paraId="46B32C5B" w14:textId="77777777" w:rsidR="00DE585C" w:rsidRPr="0069413D" w:rsidRDefault="00DE585C" w:rsidP="00DE585C">
      <w:pPr>
        <w:rPr>
          <w:b/>
          <w:sz w:val="24"/>
          <w:lang w:val="en-US"/>
        </w:rPr>
      </w:pPr>
    </w:p>
    <w:p w14:paraId="62B972FA" w14:textId="77777777" w:rsidR="00DE585C" w:rsidRPr="00104BB9" w:rsidRDefault="00DE585C" w:rsidP="00DE585C">
      <w:pPr>
        <w:rPr>
          <w:rFonts w:cs="Arial"/>
          <w:b/>
          <w:sz w:val="20"/>
        </w:rPr>
      </w:pPr>
      <w:r w:rsidRPr="00104BB9">
        <w:rPr>
          <w:rFonts w:cs="Arial"/>
          <w:b/>
          <w:sz w:val="20"/>
        </w:rPr>
        <w:t>Introduction</w:t>
      </w:r>
    </w:p>
    <w:p w14:paraId="7F7CCB71" w14:textId="77777777" w:rsidR="00DE585C" w:rsidRPr="001E0B6E" w:rsidRDefault="00DE585C" w:rsidP="00DE585C">
      <w:pPr>
        <w:rPr>
          <w:rFonts w:cs="Arial"/>
          <w:sz w:val="20"/>
        </w:rPr>
      </w:pPr>
    </w:p>
    <w:p w14:paraId="71959A18" w14:textId="77777777" w:rsidR="00DE585C" w:rsidRPr="0018093C" w:rsidRDefault="00DE585C" w:rsidP="00DE585C">
      <w:pPr>
        <w:tabs>
          <w:tab w:val="left" w:pos="0"/>
          <w:tab w:val="left" w:pos="603"/>
          <w:tab w:val="left" w:pos="1208"/>
          <w:tab w:val="left" w:pos="1813"/>
          <w:tab w:val="left" w:pos="2418"/>
          <w:tab w:val="left" w:pos="3024"/>
          <w:tab w:val="left" w:pos="3627"/>
          <w:tab w:val="left" w:pos="4232"/>
          <w:tab w:val="left" w:pos="4837"/>
          <w:tab w:val="left" w:pos="5442"/>
          <w:tab w:val="left" w:pos="6048"/>
          <w:tab w:val="left" w:pos="6651"/>
          <w:tab w:val="left" w:pos="7256"/>
          <w:tab w:val="left" w:pos="7861"/>
          <w:tab w:val="left" w:pos="8466"/>
          <w:tab w:val="left" w:pos="9072"/>
          <w:tab w:val="left" w:pos="9360"/>
        </w:tabs>
        <w:rPr>
          <w:rFonts w:asciiTheme="minorHAnsi" w:hAnsiTheme="minorHAnsi" w:cs="Arial"/>
          <w:sz w:val="20"/>
        </w:rPr>
      </w:pPr>
      <w:r w:rsidRPr="0018093C">
        <w:rPr>
          <w:rFonts w:asciiTheme="minorHAnsi" w:hAnsiTheme="minorHAnsi" w:cs="Arial"/>
          <w:sz w:val="20"/>
        </w:rPr>
        <w:t>This model implementation conformance statement is applicable for &lt;</w:t>
      </w:r>
      <w:r w:rsidRPr="0018093C">
        <w:rPr>
          <w:rFonts w:asciiTheme="minorHAnsi" w:hAnsiTheme="minorHAnsi" w:cs="Arial"/>
          <w:color w:val="0000FF"/>
          <w:sz w:val="20"/>
        </w:rPr>
        <w:t>device ID and name</w:t>
      </w:r>
      <w:r w:rsidRPr="0018093C">
        <w:rPr>
          <w:rFonts w:asciiTheme="minorHAnsi" w:hAnsiTheme="minorHAnsi" w:cs="Arial"/>
          <w:sz w:val="20"/>
        </w:rPr>
        <w:t>&gt;, with firmware &lt;</w:t>
      </w:r>
      <w:r w:rsidRPr="0018093C">
        <w:rPr>
          <w:rFonts w:asciiTheme="minorHAnsi" w:hAnsiTheme="minorHAnsi" w:cs="Arial"/>
          <w:color w:val="0000FF"/>
          <w:sz w:val="20"/>
        </w:rPr>
        <w:t>version</w:t>
      </w:r>
      <w:r w:rsidRPr="0018093C">
        <w:rPr>
          <w:rFonts w:asciiTheme="minorHAnsi" w:hAnsiTheme="minorHAnsi" w:cs="Arial"/>
          <w:sz w:val="20"/>
        </w:rPr>
        <w:t>&gt;:</w:t>
      </w:r>
    </w:p>
    <w:p w14:paraId="1345883A" w14:textId="77777777" w:rsidR="00DE585C" w:rsidRPr="0018093C" w:rsidRDefault="00DE585C" w:rsidP="00DE585C">
      <w:pPr>
        <w:rPr>
          <w:rFonts w:asciiTheme="minorHAnsi" w:hAnsiTheme="minorHAnsi" w:cs="Arial"/>
          <w:sz w:val="20"/>
        </w:rPr>
      </w:pPr>
    </w:p>
    <w:p w14:paraId="6D87D622" w14:textId="77777777" w:rsidR="00DE585C" w:rsidRPr="0018093C" w:rsidRDefault="00DE585C" w:rsidP="00DE585C">
      <w:pPr>
        <w:rPr>
          <w:rFonts w:asciiTheme="minorHAnsi" w:hAnsiTheme="minorHAnsi" w:cs="Arial"/>
          <w:sz w:val="20"/>
        </w:rPr>
      </w:pPr>
      <w:r w:rsidRPr="0018093C">
        <w:rPr>
          <w:rFonts w:asciiTheme="minorHAnsi" w:hAnsiTheme="minorHAnsi" w:cs="Arial"/>
          <w:sz w:val="20"/>
        </w:rPr>
        <w:t>This MICS document specifies the modelling extensions compared to IEC 61850 Edition 2. For the exact details on the standardized model please compare the ICD substation configuration file: “&lt;</w:t>
      </w:r>
      <w:r w:rsidRPr="0018093C">
        <w:rPr>
          <w:rFonts w:asciiTheme="minorHAnsi" w:hAnsiTheme="minorHAnsi" w:cs="Arial"/>
          <w:color w:val="0000FF"/>
          <w:sz w:val="20"/>
        </w:rPr>
        <w:t>filename.icd</w:t>
      </w:r>
      <w:r w:rsidRPr="0018093C">
        <w:rPr>
          <w:rFonts w:asciiTheme="minorHAnsi" w:hAnsiTheme="minorHAnsi" w:cs="Arial"/>
          <w:sz w:val="20"/>
        </w:rPr>
        <w:t>&gt;”, version &lt;</w:t>
      </w:r>
      <w:r w:rsidRPr="0018093C">
        <w:rPr>
          <w:rFonts w:asciiTheme="minorHAnsi" w:hAnsiTheme="minorHAnsi" w:cs="Arial"/>
          <w:color w:val="0000FF"/>
          <w:sz w:val="20"/>
        </w:rPr>
        <w:t>version</w:t>
      </w:r>
      <w:r w:rsidRPr="0018093C">
        <w:rPr>
          <w:rFonts w:asciiTheme="minorHAnsi" w:hAnsiTheme="minorHAnsi" w:cs="Arial"/>
          <w:sz w:val="20"/>
        </w:rPr>
        <w:t xml:space="preserve">&gt;. </w:t>
      </w:r>
    </w:p>
    <w:p w14:paraId="0F2ED7FB" w14:textId="77777777" w:rsidR="00DE585C" w:rsidRPr="0018093C" w:rsidRDefault="00DE585C" w:rsidP="00DE585C">
      <w:pPr>
        <w:rPr>
          <w:rFonts w:asciiTheme="minorHAnsi" w:hAnsiTheme="minorHAnsi" w:cs="Arial"/>
          <w:sz w:val="20"/>
        </w:rPr>
      </w:pPr>
    </w:p>
    <w:p w14:paraId="132074F4" w14:textId="77777777" w:rsidR="00DE585C" w:rsidRPr="0018093C" w:rsidRDefault="00DE585C" w:rsidP="00DE585C">
      <w:pPr>
        <w:rPr>
          <w:rFonts w:asciiTheme="minorHAnsi" w:hAnsiTheme="minorHAnsi" w:cs="Arial"/>
          <w:sz w:val="20"/>
        </w:rPr>
      </w:pPr>
      <w:r w:rsidRPr="0018093C">
        <w:rPr>
          <w:rFonts w:asciiTheme="minorHAnsi" w:hAnsiTheme="minorHAnsi" w:cs="Arial"/>
          <w:sz w:val="20"/>
        </w:rPr>
        <w:t xml:space="preserve">Clause 2 contains the list of implemented logical nodes. </w:t>
      </w:r>
    </w:p>
    <w:p w14:paraId="5F337407" w14:textId="77777777" w:rsidR="00DE585C" w:rsidRPr="0018093C" w:rsidRDefault="00DE585C" w:rsidP="00DE585C">
      <w:pPr>
        <w:rPr>
          <w:rFonts w:asciiTheme="minorHAnsi" w:hAnsiTheme="minorHAnsi" w:cs="Arial"/>
          <w:sz w:val="20"/>
        </w:rPr>
      </w:pPr>
      <w:r w:rsidRPr="0018093C">
        <w:rPr>
          <w:rFonts w:asciiTheme="minorHAnsi" w:hAnsiTheme="minorHAnsi" w:cs="Arial"/>
          <w:sz w:val="20"/>
        </w:rPr>
        <w:t xml:space="preserve">Clause 3 describes the new and extended logical nodes (if any). </w:t>
      </w:r>
    </w:p>
    <w:p w14:paraId="53F72402" w14:textId="77777777" w:rsidR="00DE585C" w:rsidRPr="0018093C" w:rsidRDefault="00DE585C" w:rsidP="00DE585C">
      <w:pPr>
        <w:rPr>
          <w:rFonts w:asciiTheme="minorHAnsi" w:hAnsiTheme="minorHAnsi" w:cs="Arial"/>
          <w:sz w:val="20"/>
        </w:rPr>
      </w:pPr>
      <w:r w:rsidRPr="0018093C">
        <w:rPr>
          <w:rFonts w:asciiTheme="minorHAnsi" w:hAnsiTheme="minorHAnsi" w:cs="Arial"/>
          <w:sz w:val="20"/>
        </w:rPr>
        <w:t xml:space="preserve">Clause 4 describes the new and extended enum types (if any). </w:t>
      </w:r>
    </w:p>
    <w:p w14:paraId="4B2D370B" w14:textId="77777777" w:rsidR="00DE585C" w:rsidRPr="0018093C" w:rsidRDefault="00DE585C" w:rsidP="00DE585C">
      <w:pPr>
        <w:rPr>
          <w:rFonts w:asciiTheme="minorHAnsi" w:hAnsiTheme="minorHAnsi" w:cs="Arial"/>
          <w:color w:val="0000FF"/>
          <w:sz w:val="20"/>
        </w:rPr>
      </w:pPr>
      <w:r w:rsidRPr="0018093C">
        <w:rPr>
          <w:rFonts w:asciiTheme="minorHAnsi" w:hAnsiTheme="minorHAnsi" w:cs="Arial"/>
          <w:color w:val="0000FF"/>
          <w:sz w:val="20"/>
        </w:rPr>
        <w:t xml:space="preserve">&lt;note </w:t>
      </w:r>
      <w:r>
        <w:rPr>
          <w:rFonts w:asciiTheme="minorHAnsi" w:hAnsiTheme="minorHAnsi" w:cs="Arial"/>
          <w:color w:val="0000FF"/>
          <w:sz w:val="20"/>
        </w:rPr>
        <w:t>–</w:t>
      </w:r>
      <w:r w:rsidRPr="0018093C">
        <w:rPr>
          <w:rFonts w:asciiTheme="minorHAnsi" w:hAnsiTheme="minorHAnsi" w:cs="Arial"/>
          <w:color w:val="0000FF"/>
          <w:sz w:val="20"/>
        </w:rPr>
        <w:t xml:space="preserve"> remove the non-applicable clauses&gt;</w:t>
      </w:r>
    </w:p>
    <w:p w14:paraId="20A5846E" w14:textId="77777777" w:rsidR="00DE585C" w:rsidRDefault="00DE585C" w:rsidP="00DE585C">
      <w:bookmarkStart w:id="2" w:name="_Toc404175986"/>
      <w:bookmarkStart w:id="3" w:name="_Toc404176761"/>
      <w:bookmarkStart w:id="4" w:name="_Toc404177381"/>
    </w:p>
    <w:p w14:paraId="08D624DD" w14:textId="77777777" w:rsidR="00DE585C" w:rsidRPr="004A15ED" w:rsidRDefault="00DE585C" w:rsidP="00DE585C">
      <w:pPr>
        <w:rPr>
          <w:rFonts w:cs="Arial"/>
          <w:b/>
          <w:sz w:val="20"/>
        </w:rPr>
      </w:pPr>
      <w:r w:rsidRPr="004A15ED">
        <w:rPr>
          <w:rFonts w:cs="Arial"/>
          <w:b/>
          <w:sz w:val="20"/>
        </w:rPr>
        <w:t>Logical Nodes List</w:t>
      </w:r>
      <w:bookmarkEnd w:id="2"/>
      <w:bookmarkEnd w:id="3"/>
      <w:bookmarkEnd w:id="4"/>
    </w:p>
    <w:p w14:paraId="1A50EEE8" w14:textId="77777777" w:rsidR="00DE585C" w:rsidRDefault="00DE585C" w:rsidP="00DE585C">
      <w:pPr>
        <w:pStyle w:val="BodyText"/>
        <w:rPr>
          <w:rFonts w:asciiTheme="minorHAnsi" w:hAnsiTheme="minorHAnsi"/>
          <w:sz w:val="20"/>
        </w:rPr>
      </w:pPr>
    </w:p>
    <w:p w14:paraId="2DE9EBBC" w14:textId="77777777" w:rsidR="00DE585C" w:rsidRPr="0018093C" w:rsidRDefault="00DE585C" w:rsidP="00DE585C">
      <w:pPr>
        <w:pStyle w:val="BodyText"/>
        <w:rPr>
          <w:rFonts w:asciiTheme="minorHAnsi" w:hAnsiTheme="minorHAnsi"/>
          <w:sz w:val="20"/>
        </w:rPr>
      </w:pPr>
      <w:r w:rsidRPr="0018093C">
        <w:rPr>
          <w:rFonts w:asciiTheme="minorHAnsi" w:hAnsiTheme="minorHAnsi"/>
          <w:sz w:val="20"/>
        </w:rPr>
        <w:t>The following table contains the list of logical nodes implemented in the device:</w:t>
      </w:r>
    </w:p>
    <w:p w14:paraId="020560A5" w14:textId="77777777" w:rsidR="00DE585C" w:rsidRPr="0018093C" w:rsidRDefault="00DE585C" w:rsidP="00DE585C">
      <w:pPr>
        <w:pStyle w:val="BodyText"/>
        <w:rPr>
          <w:rFonts w:asciiTheme="minorHAnsi" w:hAnsiTheme="minorHAnsi"/>
          <w:sz w:val="20"/>
        </w:rPr>
      </w:pPr>
      <w:r w:rsidRPr="0018093C">
        <w:rPr>
          <w:rFonts w:asciiTheme="minorHAnsi" w:hAnsiTheme="minorHAnsi"/>
          <w:sz w:val="20"/>
        </w:rPr>
        <w:t>e.g.</w:t>
      </w:r>
    </w:p>
    <w:p w14:paraId="23594926" w14:textId="77777777" w:rsidR="00DE585C" w:rsidRPr="0018093C" w:rsidRDefault="00DE585C" w:rsidP="00DE585C">
      <w:pPr>
        <w:tabs>
          <w:tab w:val="left" w:pos="0"/>
          <w:tab w:val="left" w:pos="603"/>
          <w:tab w:val="left" w:pos="1208"/>
          <w:tab w:val="left" w:pos="1813"/>
          <w:tab w:val="left" w:pos="2418"/>
          <w:tab w:val="left" w:pos="3024"/>
          <w:tab w:val="left" w:pos="3627"/>
          <w:tab w:val="left" w:pos="4232"/>
          <w:tab w:val="left" w:pos="4837"/>
          <w:tab w:val="left" w:pos="5442"/>
          <w:tab w:val="left" w:pos="6048"/>
          <w:tab w:val="left" w:pos="6651"/>
          <w:tab w:val="left" w:pos="7256"/>
          <w:tab w:val="left" w:pos="7861"/>
          <w:tab w:val="left" w:pos="8466"/>
          <w:tab w:val="left" w:pos="9072"/>
          <w:tab w:val="left" w:pos="9360"/>
        </w:tabs>
        <w:rPr>
          <w:rFonts w:asciiTheme="minorHAnsi" w:hAnsiTheme="minorHAnsi" w:cs="Arial"/>
        </w:rPr>
      </w:pPr>
    </w:p>
    <w:tbl>
      <w:tblPr>
        <w:tblW w:w="0" w:type="auto"/>
        <w:tblInd w:w="1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26"/>
      </w:tblGrid>
      <w:tr w:rsidR="00DE585C" w:rsidRPr="0018093C" w14:paraId="5141D81F" w14:textId="77777777" w:rsidTr="00A91989">
        <w:tc>
          <w:tcPr>
            <w:tcW w:w="7026" w:type="dxa"/>
            <w:shd w:val="clear" w:color="auto" w:fill="D9D9D9"/>
            <w:vAlign w:val="center"/>
          </w:tcPr>
          <w:p w14:paraId="3357FAEB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>L: System Logical Nodes</w:t>
            </w:r>
          </w:p>
        </w:tc>
      </w:tr>
      <w:tr w:rsidR="00DE585C" w:rsidRPr="0018093C" w14:paraId="19E39875" w14:textId="77777777" w:rsidTr="00A91989">
        <w:tc>
          <w:tcPr>
            <w:tcW w:w="7026" w:type="dxa"/>
            <w:vAlign w:val="center"/>
          </w:tcPr>
          <w:p w14:paraId="660CF36D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 xml:space="preserve">   LPHD </w:t>
            </w:r>
            <w:r w:rsidRPr="0018093C">
              <w:rPr>
                <w:rFonts w:asciiTheme="minorHAnsi" w:hAnsiTheme="minorHAnsi" w:cs="Arial"/>
                <w:sz w:val="20"/>
              </w:rPr>
              <w:t>(Physical device information)</w:t>
            </w:r>
          </w:p>
        </w:tc>
      </w:tr>
      <w:tr w:rsidR="00DE585C" w:rsidRPr="0018093C" w14:paraId="364D052C" w14:textId="77777777" w:rsidTr="00A91989">
        <w:tc>
          <w:tcPr>
            <w:tcW w:w="7026" w:type="dxa"/>
            <w:vAlign w:val="center"/>
          </w:tcPr>
          <w:p w14:paraId="4B5C7DA5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 xml:space="preserve">   LLN0 </w:t>
            </w:r>
            <w:r w:rsidRPr="0018093C">
              <w:rPr>
                <w:rFonts w:asciiTheme="minorHAnsi" w:hAnsiTheme="minorHAnsi" w:cs="Arial"/>
                <w:sz w:val="20"/>
              </w:rPr>
              <w:t>(Logical node zero)</w:t>
            </w:r>
          </w:p>
        </w:tc>
      </w:tr>
      <w:tr w:rsidR="00DE585C" w:rsidRPr="0018093C" w14:paraId="0EED01AA" w14:textId="77777777" w:rsidTr="00A91989">
        <w:tc>
          <w:tcPr>
            <w:tcW w:w="7026" w:type="dxa"/>
            <w:shd w:val="clear" w:color="auto" w:fill="D9D9D9"/>
            <w:vAlign w:val="center"/>
          </w:tcPr>
          <w:p w14:paraId="43CC47D8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>P: Logical Nodes for protection functions</w:t>
            </w:r>
          </w:p>
        </w:tc>
      </w:tr>
      <w:tr w:rsidR="00DE585C" w:rsidRPr="0018093C" w14:paraId="12415F4F" w14:textId="77777777" w:rsidTr="00A91989">
        <w:tc>
          <w:tcPr>
            <w:tcW w:w="7026" w:type="dxa"/>
            <w:vAlign w:val="center"/>
          </w:tcPr>
          <w:p w14:paraId="35658238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 xml:space="preserve">   PIOC </w:t>
            </w:r>
            <w:r w:rsidRPr="0018093C">
              <w:rPr>
                <w:rFonts w:asciiTheme="minorHAnsi" w:hAnsiTheme="minorHAnsi" w:cs="Arial"/>
                <w:sz w:val="20"/>
              </w:rPr>
              <w:t>(Instantaneous overcurrent)</w:t>
            </w:r>
          </w:p>
        </w:tc>
      </w:tr>
      <w:tr w:rsidR="00DE585C" w:rsidRPr="0018093C" w14:paraId="13B64914" w14:textId="77777777" w:rsidTr="00A91989">
        <w:tc>
          <w:tcPr>
            <w:tcW w:w="7026" w:type="dxa"/>
            <w:vAlign w:val="center"/>
          </w:tcPr>
          <w:p w14:paraId="70F21FAE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 xml:space="preserve">   PTOC </w:t>
            </w:r>
            <w:r w:rsidRPr="0018093C">
              <w:rPr>
                <w:rFonts w:asciiTheme="minorHAnsi" w:hAnsiTheme="minorHAnsi" w:cs="Arial"/>
                <w:sz w:val="20"/>
              </w:rPr>
              <w:t>(Time overcurrent)</w:t>
            </w:r>
          </w:p>
        </w:tc>
      </w:tr>
      <w:tr w:rsidR="00DE585C" w:rsidRPr="0018093C" w14:paraId="4BEDE76F" w14:textId="77777777" w:rsidTr="00A91989">
        <w:tc>
          <w:tcPr>
            <w:tcW w:w="7026" w:type="dxa"/>
            <w:vAlign w:val="center"/>
          </w:tcPr>
          <w:p w14:paraId="531E4946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 xml:space="preserve">   PTOF </w:t>
            </w:r>
            <w:r w:rsidRPr="0018093C">
              <w:rPr>
                <w:rFonts w:asciiTheme="minorHAnsi" w:hAnsiTheme="minorHAnsi" w:cs="Arial"/>
                <w:sz w:val="20"/>
              </w:rPr>
              <w:t>(Overfrequency)</w:t>
            </w:r>
          </w:p>
        </w:tc>
      </w:tr>
      <w:tr w:rsidR="00DE585C" w:rsidRPr="0018093C" w14:paraId="6EAC11C2" w14:textId="77777777" w:rsidTr="00A91989">
        <w:tc>
          <w:tcPr>
            <w:tcW w:w="7026" w:type="dxa"/>
            <w:vAlign w:val="center"/>
          </w:tcPr>
          <w:p w14:paraId="00D46179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color w:val="000000"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 xml:space="preserve">   </w:t>
            </w:r>
            <w:r w:rsidRPr="0018093C">
              <w:rPr>
                <w:rFonts w:asciiTheme="minorHAnsi" w:hAnsiTheme="minorHAnsi" w:cs="Arial"/>
                <w:b/>
                <w:color w:val="000000"/>
                <w:sz w:val="20"/>
              </w:rPr>
              <w:t xml:space="preserve">PTOV </w:t>
            </w:r>
            <w:r w:rsidRPr="0018093C">
              <w:rPr>
                <w:rFonts w:asciiTheme="minorHAnsi" w:hAnsiTheme="minorHAnsi" w:cs="Arial"/>
                <w:color w:val="000000"/>
                <w:sz w:val="20"/>
              </w:rPr>
              <w:t>(Overvoltage)</w:t>
            </w:r>
          </w:p>
        </w:tc>
      </w:tr>
      <w:tr w:rsidR="00DE585C" w:rsidRPr="0018093C" w14:paraId="4FE24BA0" w14:textId="77777777" w:rsidTr="00A91989">
        <w:tc>
          <w:tcPr>
            <w:tcW w:w="7026" w:type="dxa"/>
            <w:vAlign w:val="center"/>
          </w:tcPr>
          <w:p w14:paraId="5A321F29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color w:val="000000"/>
                <w:sz w:val="20"/>
              </w:rPr>
            </w:pPr>
            <w:r w:rsidRPr="0018093C">
              <w:rPr>
                <w:rFonts w:asciiTheme="minorHAnsi" w:hAnsiTheme="minorHAnsi" w:cs="Arial"/>
                <w:b/>
                <w:color w:val="000000"/>
                <w:sz w:val="20"/>
              </w:rPr>
              <w:t xml:space="preserve">   PTUV </w:t>
            </w:r>
            <w:r w:rsidRPr="0018093C">
              <w:rPr>
                <w:rFonts w:asciiTheme="minorHAnsi" w:hAnsiTheme="minorHAnsi" w:cs="Arial"/>
                <w:color w:val="000000"/>
                <w:sz w:val="20"/>
              </w:rPr>
              <w:t>(Undervoltage)</w:t>
            </w:r>
          </w:p>
        </w:tc>
      </w:tr>
      <w:tr w:rsidR="00DE585C" w:rsidRPr="0018093C" w14:paraId="2C948F0D" w14:textId="77777777" w:rsidTr="00A91989">
        <w:tc>
          <w:tcPr>
            <w:tcW w:w="7026" w:type="dxa"/>
            <w:vAlign w:val="center"/>
          </w:tcPr>
          <w:p w14:paraId="377C09E6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color w:val="000000"/>
                <w:sz w:val="20"/>
              </w:rPr>
            </w:pPr>
            <w:r w:rsidRPr="0018093C">
              <w:rPr>
                <w:rFonts w:asciiTheme="minorHAnsi" w:hAnsiTheme="minorHAnsi" w:cs="Arial"/>
                <w:b/>
                <w:color w:val="000000"/>
                <w:sz w:val="20"/>
              </w:rPr>
              <w:t xml:space="preserve">   PTUF </w:t>
            </w:r>
            <w:r w:rsidRPr="0018093C">
              <w:rPr>
                <w:rFonts w:asciiTheme="minorHAnsi" w:hAnsiTheme="minorHAnsi" w:cs="Arial"/>
                <w:color w:val="000000"/>
                <w:sz w:val="20"/>
              </w:rPr>
              <w:t>(Underfrequency)</w:t>
            </w:r>
          </w:p>
        </w:tc>
      </w:tr>
      <w:tr w:rsidR="00DE585C" w:rsidRPr="0018093C" w14:paraId="00EDA9E5" w14:textId="77777777" w:rsidTr="00A91989">
        <w:tc>
          <w:tcPr>
            <w:tcW w:w="7026" w:type="dxa"/>
            <w:shd w:val="clear" w:color="auto" w:fill="D9D9D9"/>
            <w:vAlign w:val="center"/>
          </w:tcPr>
          <w:p w14:paraId="5A40BF09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>R: Logical nodes for protection related functions</w:t>
            </w:r>
          </w:p>
        </w:tc>
      </w:tr>
      <w:tr w:rsidR="00DE585C" w:rsidRPr="0018093C" w14:paraId="3BB347FF" w14:textId="77777777" w:rsidTr="00A91989">
        <w:tc>
          <w:tcPr>
            <w:tcW w:w="7026" w:type="dxa"/>
            <w:vAlign w:val="center"/>
          </w:tcPr>
          <w:p w14:paraId="389B5FB4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color w:val="000000"/>
                <w:sz w:val="20"/>
              </w:rPr>
            </w:pPr>
            <w:r w:rsidRPr="0018093C">
              <w:rPr>
                <w:rFonts w:asciiTheme="minorHAnsi" w:hAnsiTheme="minorHAnsi" w:cs="Arial"/>
                <w:b/>
                <w:color w:val="000000"/>
                <w:sz w:val="20"/>
              </w:rPr>
              <w:t xml:space="preserve">   RDIR </w:t>
            </w:r>
            <w:r w:rsidRPr="0018093C">
              <w:rPr>
                <w:rFonts w:asciiTheme="minorHAnsi" w:hAnsiTheme="minorHAnsi" w:cs="Arial"/>
                <w:color w:val="000000"/>
                <w:sz w:val="20"/>
              </w:rPr>
              <w:t>(Directional element)</w:t>
            </w:r>
          </w:p>
        </w:tc>
      </w:tr>
      <w:tr w:rsidR="00DE585C" w:rsidRPr="0018093C" w14:paraId="42C7052F" w14:textId="77777777" w:rsidTr="00A91989">
        <w:tc>
          <w:tcPr>
            <w:tcW w:w="7026" w:type="dxa"/>
            <w:vAlign w:val="center"/>
          </w:tcPr>
          <w:p w14:paraId="67DDCB24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color w:val="000000"/>
                <w:sz w:val="20"/>
              </w:rPr>
            </w:pPr>
            <w:r w:rsidRPr="0018093C">
              <w:rPr>
                <w:rFonts w:asciiTheme="minorHAnsi" w:hAnsiTheme="minorHAnsi" w:cs="Arial"/>
                <w:b/>
                <w:color w:val="000000"/>
                <w:sz w:val="20"/>
              </w:rPr>
              <w:lastRenderedPageBreak/>
              <w:t xml:space="preserve">   RREC </w:t>
            </w:r>
            <w:r w:rsidRPr="0018093C">
              <w:rPr>
                <w:rFonts w:asciiTheme="minorHAnsi" w:hAnsiTheme="minorHAnsi" w:cs="Arial"/>
                <w:color w:val="000000"/>
                <w:sz w:val="20"/>
              </w:rPr>
              <w:t>(Autoreclosing)</w:t>
            </w:r>
          </w:p>
        </w:tc>
      </w:tr>
      <w:tr w:rsidR="00DE585C" w:rsidRPr="0018093C" w14:paraId="7F8B88C7" w14:textId="77777777" w:rsidTr="00A91989">
        <w:tc>
          <w:tcPr>
            <w:tcW w:w="7026" w:type="dxa"/>
            <w:shd w:val="clear" w:color="auto" w:fill="D9D9D9"/>
            <w:vAlign w:val="center"/>
          </w:tcPr>
          <w:p w14:paraId="681EC57F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>G: Logical Nodes for generic references</w:t>
            </w:r>
          </w:p>
        </w:tc>
      </w:tr>
      <w:tr w:rsidR="00DE585C" w:rsidRPr="002379D3" w14:paraId="72C4C36B" w14:textId="77777777" w:rsidTr="00A91989">
        <w:tc>
          <w:tcPr>
            <w:tcW w:w="7026" w:type="dxa"/>
            <w:vAlign w:val="center"/>
          </w:tcPr>
          <w:p w14:paraId="270B2CDC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  <w:lang w:val="it-IT"/>
              </w:rPr>
            </w:pPr>
            <w:r w:rsidRPr="0018093C">
              <w:rPr>
                <w:rFonts w:asciiTheme="minorHAnsi" w:hAnsiTheme="minorHAnsi" w:cs="Arial"/>
                <w:sz w:val="20"/>
              </w:rPr>
              <w:t xml:space="preserve">   </w:t>
            </w:r>
            <w:r w:rsidRPr="0018093C">
              <w:rPr>
                <w:rFonts w:asciiTheme="minorHAnsi" w:hAnsiTheme="minorHAnsi" w:cs="Arial"/>
                <w:b/>
                <w:sz w:val="20"/>
                <w:lang w:val="it-IT"/>
              </w:rPr>
              <w:t>GGIO</w:t>
            </w:r>
            <w:r w:rsidRPr="0018093C">
              <w:rPr>
                <w:rFonts w:asciiTheme="minorHAnsi" w:hAnsiTheme="minorHAnsi" w:cs="Arial"/>
                <w:sz w:val="20"/>
                <w:lang w:val="it-IT"/>
              </w:rPr>
              <w:t xml:space="preserve"> (Generic process I/O)</w:t>
            </w:r>
          </w:p>
        </w:tc>
      </w:tr>
      <w:tr w:rsidR="00DE585C" w:rsidRPr="0018093C" w14:paraId="1FCAFD12" w14:textId="77777777" w:rsidTr="00A91989">
        <w:tc>
          <w:tcPr>
            <w:tcW w:w="7026" w:type="dxa"/>
            <w:shd w:val="clear" w:color="auto" w:fill="D9D9D9"/>
            <w:vAlign w:val="center"/>
          </w:tcPr>
          <w:p w14:paraId="0189D55D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>M: Logical Nodes for metering and measurement</w:t>
            </w:r>
          </w:p>
        </w:tc>
      </w:tr>
      <w:tr w:rsidR="00DE585C" w:rsidRPr="0018093C" w14:paraId="50F5B27A" w14:textId="77777777" w:rsidTr="00A91989">
        <w:tc>
          <w:tcPr>
            <w:tcW w:w="7026" w:type="dxa"/>
            <w:vAlign w:val="center"/>
          </w:tcPr>
          <w:p w14:paraId="495B5C6E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 xml:space="preserve">   MMTR </w:t>
            </w:r>
            <w:r w:rsidRPr="0018093C">
              <w:rPr>
                <w:rFonts w:asciiTheme="minorHAnsi" w:hAnsiTheme="minorHAnsi" w:cs="Arial"/>
                <w:bCs/>
                <w:sz w:val="20"/>
              </w:rPr>
              <w:t>(Metering)</w:t>
            </w:r>
          </w:p>
        </w:tc>
      </w:tr>
      <w:tr w:rsidR="00DE585C" w:rsidRPr="0018093C" w14:paraId="5892E920" w14:textId="77777777" w:rsidTr="00A91989">
        <w:tc>
          <w:tcPr>
            <w:tcW w:w="7026" w:type="dxa"/>
            <w:vAlign w:val="center"/>
          </w:tcPr>
          <w:p w14:paraId="7CCCD1A0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 xml:space="preserve">   MMXU </w:t>
            </w:r>
            <w:r w:rsidRPr="0018093C">
              <w:rPr>
                <w:rFonts w:asciiTheme="minorHAnsi" w:hAnsiTheme="minorHAnsi" w:cs="Arial"/>
                <w:sz w:val="20"/>
              </w:rPr>
              <w:t>(Measurement)</w:t>
            </w:r>
          </w:p>
        </w:tc>
      </w:tr>
      <w:tr w:rsidR="00DE585C" w:rsidRPr="0018093C" w14:paraId="683DFF12" w14:textId="77777777" w:rsidTr="00A91989">
        <w:tc>
          <w:tcPr>
            <w:tcW w:w="7026" w:type="dxa"/>
            <w:shd w:val="clear" w:color="auto" w:fill="D9D9D9"/>
            <w:vAlign w:val="center"/>
          </w:tcPr>
          <w:p w14:paraId="17065029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>X: Logical Nodes for switchgear</w:t>
            </w:r>
          </w:p>
        </w:tc>
      </w:tr>
      <w:tr w:rsidR="00DE585C" w:rsidRPr="0018093C" w14:paraId="22367756" w14:textId="77777777" w:rsidTr="00A91989">
        <w:tc>
          <w:tcPr>
            <w:tcW w:w="7026" w:type="dxa"/>
            <w:vAlign w:val="center"/>
          </w:tcPr>
          <w:p w14:paraId="2D6F4F00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 xml:space="preserve">   XCBR </w:t>
            </w:r>
            <w:r w:rsidRPr="0018093C">
              <w:rPr>
                <w:rFonts w:asciiTheme="minorHAnsi" w:hAnsiTheme="minorHAnsi" w:cs="Arial"/>
                <w:sz w:val="20"/>
              </w:rPr>
              <w:t>(Circuit breaker)</w:t>
            </w:r>
          </w:p>
        </w:tc>
      </w:tr>
      <w:tr w:rsidR="00DE585C" w:rsidRPr="0018093C" w14:paraId="1F1C2610" w14:textId="77777777" w:rsidTr="00A91989">
        <w:tc>
          <w:tcPr>
            <w:tcW w:w="7026" w:type="dxa"/>
            <w:vAlign w:val="center"/>
          </w:tcPr>
          <w:p w14:paraId="1E8CEAE5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 xml:space="preserve">   XSWI </w:t>
            </w:r>
            <w:r w:rsidRPr="0018093C">
              <w:rPr>
                <w:rFonts w:asciiTheme="minorHAnsi" w:hAnsiTheme="minorHAnsi" w:cs="Arial"/>
                <w:sz w:val="20"/>
              </w:rPr>
              <w:t>(Switch)</w:t>
            </w:r>
          </w:p>
        </w:tc>
      </w:tr>
    </w:tbl>
    <w:p w14:paraId="15ED099C" w14:textId="77777777" w:rsidR="00DE585C" w:rsidRPr="0018093C" w:rsidRDefault="00DE585C" w:rsidP="00DE585C">
      <w:pPr>
        <w:tabs>
          <w:tab w:val="left" w:pos="0"/>
          <w:tab w:val="left" w:pos="603"/>
          <w:tab w:val="left" w:pos="1208"/>
          <w:tab w:val="left" w:pos="1813"/>
          <w:tab w:val="left" w:pos="2418"/>
          <w:tab w:val="left" w:pos="3024"/>
          <w:tab w:val="left" w:pos="3627"/>
          <w:tab w:val="left" w:pos="4232"/>
          <w:tab w:val="left" w:pos="4837"/>
          <w:tab w:val="left" w:pos="5442"/>
          <w:tab w:val="left" w:pos="6048"/>
          <w:tab w:val="left" w:pos="6651"/>
          <w:tab w:val="left" w:pos="7256"/>
          <w:tab w:val="left" w:pos="7861"/>
          <w:tab w:val="left" w:pos="8466"/>
          <w:tab w:val="left" w:pos="9072"/>
          <w:tab w:val="left" w:pos="9360"/>
        </w:tabs>
        <w:rPr>
          <w:rFonts w:asciiTheme="minorHAnsi" w:hAnsiTheme="minorHAnsi" w:cs="Arial"/>
        </w:rPr>
      </w:pPr>
    </w:p>
    <w:p w14:paraId="41965853" w14:textId="77777777" w:rsidR="00DE585C" w:rsidRPr="004A15ED" w:rsidRDefault="00DE585C" w:rsidP="00DE585C">
      <w:pPr>
        <w:rPr>
          <w:rFonts w:cs="Arial"/>
          <w:b/>
          <w:sz w:val="20"/>
        </w:rPr>
      </w:pPr>
      <w:bookmarkStart w:id="5" w:name="_Toc404175987"/>
      <w:bookmarkStart w:id="6" w:name="_Toc404176762"/>
      <w:bookmarkStart w:id="7" w:name="_Toc404177382"/>
      <w:r w:rsidRPr="004A15ED">
        <w:rPr>
          <w:rFonts w:cs="Arial"/>
          <w:b/>
          <w:sz w:val="20"/>
        </w:rPr>
        <w:t>Logical Node Extensions</w:t>
      </w:r>
      <w:bookmarkEnd w:id="5"/>
      <w:bookmarkEnd w:id="6"/>
      <w:bookmarkEnd w:id="7"/>
    </w:p>
    <w:p w14:paraId="3FC739E6" w14:textId="77777777" w:rsidR="00DE585C" w:rsidRPr="0018093C" w:rsidRDefault="00DE585C" w:rsidP="00DE585C">
      <w:pPr>
        <w:pStyle w:val="BodyText"/>
        <w:rPr>
          <w:rFonts w:asciiTheme="minorHAnsi" w:hAnsiTheme="minorHAnsi"/>
          <w:szCs w:val="24"/>
        </w:rPr>
      </w:pPr>
    </w:p>
    <w:p w14:paraId="59050CE9" w14:textId="77777777" w:rsidR="00DE585C" w:rsidRPr="0018093C" w:rsidRDefault="00DE585C" w:rsidP="00DE585C">
      <w:pPr>
        <w:pStyle w:val="BodyText"/>
        <w:rPr>
          <w:rFonts w:asciiTheme="minorHAnsi" w:hAnsiTheme="minorHAnsi"/>
          <w:sz w:val="20"/>
        </w:rPr>
      </w:pPr>
      <w:r w:rsidRPr="0018093C">
        <w:rPr>
          <w:rFonts w:asciiTheme="minorHAnsi" w:hAnsiTheme="minorHAnsi"/>
          <w:sz w:val="20"/>
        </w:rPr>
        <w:t xml:space="preserve">The following table </w:t>
      </w:r>
      <w:proofErr w:type="gramStart"/>
      <w:r w:rsidRPr="0018093C">
        <w:rPr>
          <w:rFonts w:asciiTheme="minorHAnsi" w:hAnsiTheme="minorHAnsi"/>
          <w:sz w:val="20"/>
        </w:rPr>
        <w:t>use</w:t>
      </w:r>
      <w:proofErr w:type="gramEnd"/>
    </w:p>
    <w:p w14:paraId="31CD371D" w14:textId="77777777" w:rsidR="00DE585C" w:rsidRPr="0018093C" w:rsidRDefault="00DE585C" w:rsidP="00DE585C">
      <w:pPr>
        <w:pStyle w:val="BodyText"/>
        <w:numPr>
          <w:ilvl w:val="0"/>
          <w:numId w:val="2"/>
        </w:numPr>
        <w:tabs>
          <w:tab w:val="clear" w:pos="288"/>
          <w:tab w:val="clear" w:pos="1077"/>
          <w:tab w:val="clear" w:pos="1326"/>
          <w:tab w:val="clear" w:pos="7920"/>
        </w:tabs>
        <w:rPr>
          <w:rFonts w:asciiTheme="minorHAnsi" w:hAnsiTheme="minorHAnsi"/>
          <w:sz w:val="20"/>
        </w:rPr>
      </w:pPr>
      <w:r w:rsidRPr="0018093C">
        <w:rPr>
          <w:rFonts w:asciiTheme="minorHAnsi" w:hAnsiTheme="minorHAnsi"/>
          <w:sz w:val="20"/>
        </w:rPr>
        <w:t>M: Data</w:t>
      </w:r>
      <w:r>
        <w:rPr>
          <w:rFonts w:asciiTheme="minorHAnsi" w:hAnsiTheme="minorHAnsi"/>
          <w:sz w:val="20"/>
        </w:rPr>
        <w:t xml:space="preserve"> object</w:t>
      </w:r>
      <w:r w:rsidRPr="0018093C">
        <w:rPr>
          <w:rFonts w:asciiTheme="minorHAnsi" w:hAnsiTheme="minorHAnsi"/>
          <w:sz w:val="20"/>
        </w:rPr>
        <w:t xml:space="preserve"> is mandatory in the IEC 61850-7-4 ED.2.</w:t>
      </w:r>
    </w:p>
    <w:p w14:paraId="28C81FAA" w14:textId="77777777" w:rsidR="00DE585C" w:rsidRPr="0018093C" w:rsidRDefault="00DE585C" w:rsidP="00DE585C">
      <w:pPr>
        <w:pStyle w:val="BodyText"/>
        <w:numPr>
          <w:ilvl w:val="0"/>
          <w:numId w:val="2"/>
        </w:numPr>
        <w:tabs>
          <w:tab w:val="clear" w:pos="288"/>
          <w:tab w:val="clear" w:pos="1077"/>
          <w:tab w:val="clear" w:pos="1326"/>
          <w:tab w:val="clear" w:pos="7920"/>
        </w:tabs>
        <w:rPr>
          <w:rFonts w:asciiTheme="minorHAnsi" w:hAnsiTheme="minorHAnsi"/>
          <w:sz w:val="20"/>
        </w:rPr>
      </w:pPr>
      <w:r w:rsidRPr="0018093C">
        <w:rPr>
          <w:rFonts w:asciiTheme="minorHAnsi" w:hAnsiTheme="minorHAnsi"/>
          <w:sz w:val="20"/>
        </w:rPr>
        <w:t xml:space="preserve">O: Data </w:t>
      </w:r>
      <w:r>
        <w:rPr>
          <w:rFonts w:asciiTheme="minorHAnsi" w:hAnsiTheme="minorHAnsi"/>
          <w:sz w:val="20"/>
        </w:rPr>
        <w:t xml:space="preserve">object </w:t>
      </w:r>
      <w:r w:rsidRPr="0018093C">
        <w:rPr>
          <w:rFonts w:asciiTheme="minorHAnsi" w:hAnsiTheme="minorHAnsi"/>
          <w:sz w:val="20"/>
        </w:rPr>
        <w:t>is optional in the IEC 61850-7-4 ED.2 and is used in the device.</w:t>
      </w:r>
    </w:p>
    <w:p w14:paraId="20738537" w14:textId="77777777" w:rsidR="00DE585C" w:rsidRPr="0018093C" w:rsidRDefault="00DE585C" w:rsidP="00DE585C">
      <w:pPr>
        <w:pStyle w:val="BodyText"/>
        <w:numPr>
          <w:ilvl w:val="0"/>
          <w:numId w:val="2"/>
        </w:numPr>
        <w:tabs>
          <w:tab w:val="clear" w:pos="288"/>
          <w:tab w:val="clear" w:pos="1077"/>
          <w:tab w:val="clear" w:pos="1326"/>
          <w:tab w:val="clear" w:pos="7920"/>
        </w:tabs>
        <w:rPr>
          <w:rFonts w:asciiTheme="minorHAnsi" w:hAnsiTheme="minorHAnsi"/>
          <w:sz w:val="20"/>
        </w:rPr>
      </w:pPr>
      <w:r w:rsidRPr="0018093C">
        <w:rPr>
          <w:rFonts w:asciiTheme="minorHAnsi" w:hAnsiTheme="minorHAnsi"/>
          <w:sz w:val="20"/>
        </w:rPr>
        <w:t xml:space="preserve">E: Data </w:t>
      </w:r>
      <w:r>
        <w:rPr>
          <w:rFonts w:asciiTheme="minorHAnsi" w:hAnsiTheme="minorHAnsi"/>
          <w:sz w:val="20"/>
        </w:rPr>
        <w:t xml:space="preserve">object </w:t>
      </w:r>
      <w:r w:rsidRPr="0018093C">
        <w:rPr>
          <w:rFonts w:asciiTheme="minorHAnsi" w:hAnsiTheme="minorHAnsi"/>
          <w:sz w:val="20"/>
        </w:rPr>
        <w:t>is an extension to the IEC 61850-7-4 ED.2.</w:t>
      </w:r>
    </w:p>
    <w:p w14:paraId="0ACA5B43" w14:textId="77777777" w:rsidR="00DE585C" w:rsidRDefault="00DE585C" w:rsidP="00DE585C">
      <w:bookmarkStart w:id="8" w:name="_Toc404175988"/>
      <w:bookmarkStart w:id="9" w:name="_Toc404176763"/>
      <w:bookmarkStart w:id="10" w:name="_Toc404177383"/>
    </w:p>
    <w:p w14:paraId="101BC95F" w14:textId="77777777" w:rsidR="00DE585C" w:rsidRPr="004A15ED" w:rsidRDefault="00DE585C" w:rsidP="00DE585C">
      <w:pPr>
        <w:rPr>
          <w:rFonts w:cs="Arial"/>
          <w:b/>
          <w:sz w:val="20"/>
        </w:rPr>
      </w:pPr>
      <w:r w:rsidRPr="004A15ED">
        <w:rPr>
          <w:rFonts w:cs="Arial"/>
          <w:b/>
          <w:sz w:val="20"/>
        </w:rPr>
        <w:t>New Logical Nodes</w:t>
      </w:r>
      <w:bookmarkEnd w:id="8"/>
      <w:bookmarkEnd w:id="9"/>
      <w:bookmarkEnd w:id="10"/>
      <w:r w:rsidRPr="004A15ED">
        <w:rPr>
          <w:rFonts w:cs="Arial"/>
          <w:b/>
          <w:sz w:val="20"/>
        </w:rPr>
        <w:t xml:space="preserve"> </w:t>
      </w:r>
    </w:p>
    <w:p w14:paraId="1509058D" w14:textId="77777777" w:rsidR="00DE585C" w:rsidRPr="0018093C" w:rsidRDefault="00DE585C" w:rsidP="00DE585C">
      <w:pPr>
        <w:pStyle w:val="BodyText"/>
        <w:rPr>
          <w:rFonts w:asciiTheme="minorHAnsi" w:hAnsiTheme="minorHAnsi"/>
          <w:szCs w:val="24"/>
        </w:rPr>
      </w:pPr>
    </w:p>
    <w:p w14:paraId="1626A301" w14:textId="77777777" w:rsidR="00DE585C" w:rsidRPr="0018093C" w:rsidRDefault="00DE585C" w:rsidP="00DE585C">
      <w:pPr>
        <w:pStyle w:val="BodyText"/>
        <w:rPr>
          <w:rFonts w:asciiTheme="minorHAnsi" w:hAnsiTheme="minorHAnsi"/>
          <w:sz w:val="20"/>
        </w:rPr>
      </w:pPr>
      <w:r w:rsidRPr="0018093C">
        <w:rPr>
          <w:rFonts w:asciiTheme="minorHAnsi" w:hAnsiTheme="minorHAnsi"/>
          <w:sz w:val="20"/>
        </w:rPr>
        <w:t xml:space="preserve">Newly created logical nodes are listed in this clause, with lnNs attribute in the Name plate. </w:t>
      </w:r>
    </w:p>
    <w:p w14:paraId="63481A5A" w14:textId="77777777" w:rsidR="00DE585C" w:rsidRDefault="00DE585C" w:rsidP="00DE585C">
      <w:bookmarkStart w:id="11" w:name="_Toc404175989"/>
      <w:bookmarkStart w:id="12" w:name="_Toc404176764"/>
      <w:bookmarkStart w:id="13" w:name="_Toc404177384"/>
    </w:p>
    <w:p w14:paraId="6027E95A" w14:textId="77777777" w:rsidR="00DE585C" w:rsidRPr="0018093C" w:rsidRDefault="00DE585C" w:rsidP="00DE585C">
      <w:r w:rsidRPr="0018093C">
        <w:t>&lt;LN&gt; &lt;description&gt;</w:t>
      </w:r>
      <w:bookmarkEnd w:id="11"/>
      <w:bookmarkEnd w:id="12"/>
      <w:bookmarkEnd w:id="13"/>
    </w:p>
    <w:p w14:paraId="763008CB" w14:textId="77777777" w:rsidR="00DE585C" w:rsidRPr="0018093C" w:rsidRDefault="00DE585C" w:rsidP="00DE585C">
      <w:pPr>
        <w:pStyle w:val="BodyText"/>
        <w:rPr>
          <w:rFonts w:asciiTheme="minorHAnsi" w:hAnsiTheme="minorHAnsi"/>
          <w:szCs w:val="24"/>
        </w:rPr>
      </w:pPr>
    </w:p>
    <w:p w14:paraId="2BCE518D" w14:textId="77777777" w:rsidR="00DE585C" w:rsidRPr="0018093C" w:rsidRDefault="00DE585C" w:rsidP="00DE585C">
      <w:pPr>
        <w:rPr>
          <w:rFonts w:asciiTheme="minorHAnsi" w:hAnsiTheme="minorHAnsi" w:cs="Arial"/>
          <w:b/>
          <w:sz w:val="20"/>
        </w:rPr>
      </w:pPr>
      <w:r w:rsidRPr="0018093C">
        <w:rPr>
          <w:rFonts w:asciiTheme="minorHAnsi" w:hAnsiTheme="minorHAnsi" w:cs="Arial"/>
          <w:b/>
          <w:sz w:val="20"/>
        </w:rPr>
        <w:t>&lt;New LN description and usage&gt;</w:t>
      </w:r>
    </w:p>
    <w:p w14:paraId="251B672A" w14:textId="77777777" w:rsidR="00DE585C" w:rsidRPr="0018093C" w:rsidRDefault="00DE585C" w:rsidP="00DE585C">
      <w:pPr>
        <w:pStyle w:val="BodyText"/>
        <w:rPr>
          <w:rFonts w:asciiTheme="minorHAnsi" w:hAnsiTheme="minorHAnsi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124"/>
        <w:gridCol w:w="2987"/>
        <w:gridCol w:w="733"/>
        <w:gridCol w:w="2450"/>
      </w:tblGrid>
      <w:tr w:rsidR="00DE585C" w:rsidRPr="0018093C" w14:paraId="7CD01ABF" w14:textId="77777777" w:rsidTr="00A91989">
        <w:trPr>
          <w:cantSplit/>
        </w:trPr>
        <w:tc>
          <w:tcPr>
            <w:tcW w:w="8640" w:type="dxa"/>
            <w:gridSpan w:val="5"/>
            <w:shd w:val="pct25" w:color="auto" w:fill="auto"/>
            <w:vAlign w:val="center"/>
          </w:tcPr>
          <w:p w14:paraId="2751810A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color w:val="000000"/>
                <w:sz w:val="20"/>
              </w:rPr>
            </w:pPr>
            <w:r w:rsidRPr="0018093C">
              <w:rPr>
                <w:rFonts w:asciiTheme="minorHAnsi" w:hAnsiTheme="minorHAnsi" w:cs="Arial"/>
                <w:b/>
                <w:color w:val="000000"/>
                <w:sz w:val="20"/>
              </w:rPr>
              <w:t>&lt;LN&gt; class</w:t>
            </w:r>
          </w:p>
        </w:tc>
      </w:tr>
      <w:tr w:rsidR="00DE585C" w:rsidRPr="0018093C" w14:paraId="5D49F0E9" w14:textId="77777777" w:rsidTr="00A91989">
        <w:tc>
          <w:tcPr>
            <w:tcW w:w="1346" w:type="dxa"/>
            <w:vAlign w:val="center"/>
          </w:tcPr>
          <w:p w14:paraId="569F017A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>Data object name</w:t>
            </w:r>
          </w:p>
        </w:tc>
        <w:tc>
          <w:tcPr>
            <w:tcW w:w="1124" w:type="dxa"/>
            <w:vAlign w:val="center"/>
          </w:tcPr>
          <w:p w14:paraId="2D089B55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>Common data class</w:t>
            </w:r>
          </w:p>
        </w:tc>
        <w:tc>
          <w:tcPr>
            <w:tcW w:w="2987" w:type="dxa"/>
            <w:vAlign w:val="center"/>
          </w:tcPr>
          <w:p w14:paraId="3E3BE8F1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>Explanation</w:t>
            </w:r>
          </w:p>
        </w:tc>
        <w:tc>
          <w:tcPr>
            <w:tcW w:w="733" w:type="dxa"/>
            <w:vAlign w:val="center"/>
          </w:tcPr>
          <w:p w14:paraId="1B642FF5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>M/O/E</w:t>
            </w:r>
          </w:p>
        </w:tc>
        <w:tc>
          <w:tcPr>
            <w:tcW w:w="2450" w:type="dxa"/>
            <w:vAlign w:val="center"/>
          </w:tcPr>
          <w:p w14:paraId="6D908BA3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>Remarks</w:t>
            </w:r>
          </w:p>
        </w:tc>
      </w:tr>
      <w:tr w:rsidR="00DE585C" w:rsidRPr="0018093C" w14:paraId="05DE450A" w14:textId="77777777" w:rsidTr="00A91989">
        <w:tc>
          <w:tcPr>
            <w:tcW w:w="1346" w:type="dxa"/>
            <w:tcBorders>
              <w:bottom w:val="nil"/>
            </w:tcBorders>
            <w:vAlign w:val="center"/>
          </w:tcPr>
          <w:p w14:paraId="78AC0EDB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&lt;LN&gt;</w:t>
            </w:r>
          </w:p>
        </w:tc>
        <w:tc>
          <w:tcPr>
            <w:tcW w:w="1124" w:type="dxa"/>
            <w:tcBorders>
              <w:bottom w:val="nil"/>
            </w:tcBorders>
            <w:vAlign w:val="center"/>
          </w:tcPr>
          <w:p w14:paraId="7BC2DD31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</w:p>
        </w:tc>
        <w:tc>
          <w:tcPr>
            <w:tcW w:w="2987" w:type="dxa"/>
            <w:tcBorders>
              <w:bottom w:val="nil"/>
            </w:tcBorders>
            <w:vAlign w:val="center"/>
          </w:tcPr>
          <w:p w14:paraId="7DACA7E5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  <w:lang w:val="fr-FR"/>
              </w:rPr>
            </w:pPr>
            <w:r w:rsidRPr="0018093C">
              <w:rPr>
                <w:rFonts w:asciiTheme="minorHAnsi" w:hAnsiTheme="minorHAnsi" w:cs="Arial"/>
                <w:sz w:val="20"/>
                <w:lang w:val="fr-FR"/>
              </w:rPr>
              <w:t>&lt;</w:t>
            </w:r>
            <w:proofErr w:type="gramStart"/>
            <w:r w:rsidRPr="0018093C">
              <w:rPr>
                <w:rFonts w:asciiTheme="minorHAnsi" w:hAnsiTheme="minorHAnsi" w:cs="Arial"/>
                <w:sz w:val="20"/>
                <w:lang w:val="fr-FR"/>
              </w:rPr>
              <w:t>explanation</w:t>
            </w:r>
            <w:proofErr w:type="gramEnd"/>
            <w:r w:rsidRPr="0018093C">
              <w:rPr>
                <w:rFonts w:asciiTheme="minorHAnsi" w:hAnsiTheme="minorHAnsi" w:cs="Arial"/>
                <w:sz w:val="20"/>
                <w:lang w:val="fr-FR"/>
              </w:rPr>
              <w:t>&gt;</w:t>
            </w:r>
          </w:p>
        </w:tc>
        <w:tc>
          <w:tcPr>
            <w:tcW w:w="733" w:type="dxa"/>
            <w:tcBorders>
              <w:bottom w:val="nil"/>
            </w:tcBorders>
            <w:vAlign w:val="center"/>
          </w:tcPr>
          <w:p w14:paraId="63B1E936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M</w:t>
            </w:r>
          </w:p>
        </w:tc>
        <w:tc>
          <w:tcPr>
            <w:tcW w:w="2450" w:type="dxa"/>
            <w:tcBorders>
              <w:bottom w:val="nil"/>
            </w:tcBorders>
            <w:vAlign w:val="center"/>
          </w:tcPr>
          <w:p w14:paraId="3B4CA18C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</w:p>
        </w:tc>
      </w:tr>
      <w:tr w:rsidR="00DE585C" w:rsidRPr="0018093C" w14:paraId="3AC4F1E5" w14:textId="77777777" w:rsidTr="00A91989">
        <w:trPr>
          <w:cantSplit/>
        </w:trPr>
        <w:tc>
          <w:tcPr>
            <w:tcW w:w="8640" w:type="dxa"/>
            <w:gridSpan w:val="5"/>
            <w:shd w:val="pct25" w:color="auto" w:fill="auto"/>
            <w:vAlign w:val="center"/>
          </w:tcPr>
          <w:p w14:paraId="3B0B478E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>Data Objects</w:t>
            </w:r>
          </w:p>
        </w:tc>
      </w:tr>
      <w:tr w:rsidR="00DE585C" w:rsidRPr="0018093C" w14:paraId="5565D979" w14:textId="77777777" w:rsidTr="00A91989">
        <w:trPr>
          <w:cantSplit/>
        </w:trPr>
        <w:tc>
          <w:tcPr>
            <w:tcW w:w="8640" w:type="dxa"/>
            <w:gridSpan w:val="5"/>
            <w:vAlign w:val="center"/>
          </w:tcPr>
          <w:p w14:paraId="3080B9D4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>Common Logical Node Information</w:t>
            </w:r>
          </w:p>
        </w:tc>
      </w:tr>
      <w:tr w:rsidR="00DE585C" w:rsidRPr="0018093C" w14:paraId="62C1F437" w14:textId="77777777" w:rsidTr="00A91989">
        <w:tc>
          <w:tcPr>
            <w:tcW w:w="1346" w:type="dxa"/>
            <w:vAlign w:val="center"/>
          </w:tcPr>
          <w:p w14:paraId="3F54E088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1124" w:type="dxa"/>
            <w:vAlign w:val="center"/>
          </w:tcPr>
          <w:p w14:paraId="363698A0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987" w:type="dxa"/>
            <w:vAlign w:val="center"/>
          </w:tcPr>
          <w:p w14:paraId="6789F615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733" w:type="dxa"/>
            <w:vAlign w:val="center"/>
          </w:tcPr>
          <w:p w14:paraId="32B27A2B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450" w:type="dxa"/>
            <w:vAlign w:val="center"/>
          </w:tcPr>
          <w:p w14:paraId="040584BD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</w:p>
        </w:tc>
      </w:tr>
      <w:tr w:rsidR="00DE585C" w:rsidRPr="0018093C" w14:paraId="5D301BFE" w14:textId="77777777" w:rsidTr="00A91989">
        <w:trPr>
          <w:cantSplit/>
        </w:trPr>
        <w:tc>
          <w:tcPr>
            <w:tcW w:w="8640" w:type="dxa"/>
            <w:gridSpan w:val="5"/>
            <w:vAlign w:val="center"/>
          </w:tcPr>
          <w:p w14:paraId="45C2CC9A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>Status Information</w:t>
            </w:r>
          </w:p>
        </w:tc>
      </w:tr>
      <w:tr w:rsidR="00DE585C" w:rsidRPr="0018093C" w14:paraId="6396B268" w14:textId="77777777" w:rsidTr="00A91989">
        <w:tc>
          <w:tcPr>
            <w:tcW w:w="1346" w:type="dxa"/>
            <w:vAlign w:val="center"/>
          </w:tcPr>
          <w:p w14:paraId="19AEB645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1124" w:type="dxa"/>
            <w:vAlign w:val="center"/>
          </w:tcPr>
          <w:p w14:paraId="5E93241F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987" w:type="dxa"/>
            <w:vAlign w:val="center"/>
          </w:tcPr>
          <w:p w14:paraId="4DDD95CC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733" w:type="dxa"/>
            <w:vAlign w:val="center"/>
          </w:tcPr>
          <w:p w14:paraId="48C89976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450" w:type="dxa"/>
            <w:vAlign w:val="center"/>
          </w:tcPr>
          <w:p w14:paraId="52B4225A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</w:p>
        </w:tc>
      </w:tr>
      <w:tr w:rsidR="00DE585C" w:rsidRPr="0018093C" w14:paraId="2B73C361" w14:textId="77777777" w:rsidTr="00A91989">
        <w:tc>
          <w:tcPr>
            <w:tcW w:w="1346" w:type="dxa"/>
            <w:vAlign w:val="center"/>
          </w:tcPr>
          <w:p w14:paraId="27472636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1124" w:type="dxa"/>
            <w:vAlign w:val="center"/>
          </w:tcPr>
          <w:p w14:paraId="6F91A4B4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987" w:type="dxa"/>
            <w:vAlign w:val="center"/>
          </w:tcPr>
          <w:p w14:paraId="41688B58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733" w:type="dxa"/>
            <w:vAlign w:val="center"/>
          </w:tcPr>
          <w:p w14:paraId="62B695D8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450" w:type="dxa"/>
            <w:vAlign w:val="center"/>
          </w:tcPr>
          <w:p w14:paraId="119F685F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</w:p>
        </w:tc>
      </w:tr>
      <w:tr w:rsidR="00DE585C" w:rsidRPr="0018093C" w14:paraId="1317AAE7" w14:textId="77777777" w:rsidTr="00A91989">
        <w:trPr>
          <w:cantSplit/>
        </w:trPr>
        <w:tc>
          <w:tcPr>
            <w:tcW w:w="8640" w:type="dxa"/>
            <w:gridSpan w:val="5"/>
            <w:vAlign w:val="center"/>
          </w:tcPr>
          <w:p w14:paraId="131B22ED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>Settings</w:t>
            </w:r>
          </w:p>
        </w:tc>
      </w:tr>
      <w:tr w:rsidR="00DE585C" w:rsidRPr="0018093C" w14:paraId="762C63CE" w14:textId="77777777" w:rsidTr="00A91989">
        <w:tc>
          <w:tcPr>
            <w:tcW w:w="1346" w:type="dxa"/>
            <w:vAlign w:val="center"/>
          </w:tcPr>
          <w:p w14:paraId="0E041A5E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1124" w:type="dxa"/>
            <w:vAlign w:val="center"/>
          </w:tcPr>
          <w:p w14:paraId="4E742F56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987" w:type="dxa"/>
            <w:vAlign w:val="center"/>
          </w:tcPr>
          <w:p w14:paraId="5A48D001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733" w:type="dxa"/>
            <w:vAlign w:val="center"/>
          </w:tcPr>
          <w:p w14:paraId="3660A76E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450" w:type="dxa"/>
            <w:vAlign w:val="center"/>
          </w:tcPr>
          <w:p w14:paraId="35040479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</w:p>
        </w:tc>
      </w:tr>
      <w:tr w:rsidR="00DE585C" w:rsidRPr="0018093C" w14:paraId="16456033" w14:textId="77777777" w:rsidTr="00A91989">
        <w:tc>
          <w:tcPr>
            <w:tcW w:w="1346" w:type="dxa"/>
            <w:vAlign w:val="center"/>
          </w:tcPr>
          <w:p w14:paraId="1FFDCB7A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1124" w:type="dxa"/>
            <w:vAlign w:val="center"/>
          </w:tcPr>
          <w:p w14:paraId="6673C1B0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987" w:type="dxa"/>
            <w:vAlign w:val="center"/>
          </w:tcPr>
          <w:p w14:paraId="01DA69E3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733" w:type="dxa"/>
            <w:vAlign w:val="center"/>
          </w:tcPr>
          <w:p w14:paraId="331CE0FD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450" w:type="dxa"/>
            <w:vAlign w:val="center"/>
          </w:tcPr>
          <w:p w14:paraId="75F0143D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</w:p>
        </w:tc>
      </w:tr>
    </w:tbl>
    <w:p w14:paraId="7E8837B3" w14:textId="77777777" w:rsidR="00DE585C" w:rsidRPr="0018093C" w:rsidRDefault="00DE585C" w:rsidP="00DE585C">
      <w:pPr>
        <w:spacing w:before="120"/>
        <w:rPr>
          <w:rFonts w:asciiTheme="minorHAnsi" w:hAnsiTheme="minorHAnsi" w:cs="Arial"/>
          <w:b/>
          <w:sz w:val="20"/>
        </w:rPr>
      </w:pPr>
    </w:p>
    <w:p w14:paraId="4ACDD08D" w14:textId="77777777" w:rsidR="00DE585C" w:rsidRPr="004A15ED" w:rsidRDefault="00DE585C" w:rsidP="00DE585C">
      <w:pPr>
        <w:rPr>
          <w:rFonts w:cs="Arial"/>
          <w:b/>
          <w:sz w:val="20"/>
        </w:rPr>
      </w:pPr>
      <w:bookmarkStart w:id="14" w:name="_Toc404175990"/>
      <w:bookmarkStart w:id="15" w:name="_Toc404176765"/>
      <w:bookmarkStart w:id="16" w:name="_Toc404177385"/>
      <w:r w:rsidRPr="004A15ED">
        <w:rPr>
          <w:rFonts w:cs="Arial"/>
          <w:b/>
          <w:sz w:val="20"/>
        </w:rPr>
        <w:t>Extended Logical Nodes</w:t>
      </w:r>
      <w:bookmarkEnd w:id="14"/>
      <w:bookmarkEnd w:id="15"/>
      <w:bookmarkEnd w:id="16"/>
    </w:p>
    <w:p w14:paraId="54C69B3F" w14:textId="77777777" w:rsidR="00DE585C" w:rsidRPr="0018093C" w:rsidRDefault="00DE585C" w:rsidP="00DE585C">
      <w:pPr>
        <w:pStyle w:val="BodyText"/>
        <w:rPr>
          <w:rFonts w:asciiTheme="minorHAnsi" w:hAnsiTheme="minorHAnsi"/>
          <w:szCs w:val="24"/>
        </w:rPr>
      </w:pPr>
    </w:p>
    <w:p w14:paraId="623E9A8C" w14:textId="77777777" w:rsidR="00DE585C" w:rsidRPr="0018093C" w:rsidRDefault="00DE585C" w:rsidP="00DE585C">
      <w:pPr>
        <w:pStyle w:val="BodyText"/>
        <w:rPr>
          <w:rFonts w:asciiTheme="minorHAnsi" w:hAnsiTheme="minorHAnsi"/>
          <w:sz w:val="20"/>
        </w:rPr>
      </w:pPr>
      <w:r w:rsidRPr="0018093C">
        <w:rPr>
          <w:rFonts w:asciiTheme="minorHAnsi" w:hAnsiTheme="minorHAnsi"/>
          <w:sz w:val="20"/>
        </w:rPr>
        <w:t>The following logical nodes have been extended with extra data. All extra data has been highlighted in the tables and marked as “E” (Extended).</w:t>
      </w:r>
    </w:p>
    <w:p w14:paraId="16BBE4D3" w14:textId="77777777" w:rsidR="00DE585C" w:rsidRPr="0018093C" w:rsidRDefault="00DE585C" w:rsidP="00DE585C">
      <w:pPr>
        <w:pStyle w:val="BodyText"/>
        <w:rPr>
          <w:rFonts w:asciiTheme="minorHAnsi" w:hAnsiTheme="minorHAnsi"/>
          <w:sz w:val="20"/>
        </w:rPr>
      </w:pPr>
      <w:r w:rsidRPr="0018093C">
        <w:rPr>
          <w:rFonts w:asciiTheme="minorHAnsi" w:hAnsiTheme="minorHAnsi"/>
          <w:sz w:val="20"/>
        </w:rPr>
        <w:t>NOTE: If the extended data object is already used in other logic nodes in IEC 61850-7-4 Ed.2, dataNs is not mandatory, but it’s still recommended.</w:t>
      </w:r>
    </w:p>
    <w:p w14:paraId="41461EB6" w14:textId="77777777" w:rsidR="00DE585C" w:rsidRDefault="00DE585C" w:rsidP="00DE585C">
      <w:bookmarkStart w:id="17" w:name="_Toc404175991"/>
      <w:bookmarkStart w:id="18" w:name="_Toc404176766"/>
      <w:bookmarkStart w:id="19" w:name="_Toc404177386"/>
    </w:p>
    <w:p w14:paraId="3A14FE77" w14:textId="77777777" w:rsidR="00DE585C" w:rsidRPr="0018093C" w:rsidRDefault="00DE585C" w:rsidP="00DE585C">
      <w:r w:rsidRPr="0018093C">
        <w:t>&lt;LN&gt; &lt;description&gt;</w:t>
      </w:r>
      <w:bookmarkEnd w:id="17"/>
      <w:bookmarkEnd w:id="18"/>
      <w:bookmarkEnd w:id="19"/>
    </w:p>
    <w:p w14:paraId="5272E69C" w14:textId="77777777" w:rsidR="00DE585C" w:rsidRPr="0018093C" w:rsidRDefault="00DE585C" w:rsidP="00DE585C">
      <w:pPr>
        <w:pStyle w:val="BodyText"/>
        <w:rPr>
          <w:rFonts w:asciiTheme="minorHAnsi" w:hAnsiTheme="minorHAnsi"/>
          <w:szCs w:val="24"/>
        </w:rPr>
      </w:pPr>
    </w:p>
    <w:p w14:paraId="1D05BE2C" w14:textId="77777777" w:rsidR="00DE585C" w:rsidRPr="0018093C" w:rsidRDefault="00DE585C" w:rsidP="00DE585C">
      <w:pPr>
        <w:pStyle w:val="BodyText"/>
        <w:rPr>
          <w:rFonts w:asciiTheme="minorHAnsi" w:hAnsiTheme="minorHAnsi"/>
          <w:sz w:val="20"/>
        </w:rPr>
      </w:pPr>
      <w:r w:rsidRPr="0018093C">
        <w:rPr>
          <w:rFonts w:asciiTheme="minorHAnsi" w:hAnsiTheme="minorHAnsi"/>
          <w:sz w:val="20"/>
        </w:rPr>
        <w:t xml:space="preserve">Following is an example of extending PIOC with a few extra data </w:t>
      </w:r>
      <w:proofErr w:type="gramStart"/>
      <w:r w:rsidRPr="0018093C">
        <w:rPr>
          <w:rFonts w:asciiTheme="minorHAnsi" w:hAnsiTheme="minorHAnsi"/>
          <w:sz w:val="20"/>
        </w:rPr>
        <w:t>object</w:t>
      </w:r>
      <w:proofErr w:type="gramEnd"/>
      <w:r w:rsidRPr="0018093C">
        <w:rPr>
          <w:rFonts w:asciiTheme="minorHAnsi" w:hAnsiTheme="minorHAnsi"/>
          <w:sz w:val="20"/>
        </w:rPr>
        <w:t>.</w:t>
      </w:r>
    </w:p>
    <w:p w14:paraId="005D6D1D" w14:textId="77777777" w:rsidR="00DE585C" w:rsidRPr="0018093C" w:rsidRDefault="00DE585C" w:rsidP="00DE585C">
      <w:pPr>
        <w:pStyle w:val="BodyText"/>
        <w:rPr>
          <w:rFonts w:asciiTheme="minorHAnsi" w:hAnsiTheme="minorHAnsi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124"/>
        <w:gridCol w:w="10"/>
        <w:gridCol w:w="2977"/>
        <w:gridCol w:w="733"/>
        <w:gridCol w:w="2450"/>
      </w:tblGrid>
      <w:tr w:rsidR="00DE585C" w:rsidRPr="0018093C" w14:paraId="0CC6422F" w14:textId="77777777" w:rsidTr="00A91989">
        <w:trPr>
          <w:cantSplit/>
        </w:trPr>
        <w:tc>
          <w:tcPr>
            <w:tcW w:w="8640" w:type="dxa"/>
            <w:gridSpan w:val="6"/>
            <w:shd w:val="pct25" w:color="auto" w:fill="auto"/>
            <w:vAlign w:val="center"/>
          </w:tcPr>
          <w:p w14:paraId="1B2F9DD2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color w:val="000000"/>
                <w:sz w:val="20"/>
              </w:rPr>
            </w:pPr>
            <w:r w:rsidRPr="0018093C">
              <w:rPr>
                <w:rFonts w:asciiTheme="minorHAnsi" w:hAnsiTheme="minorHAnsi" w:cs="Arial"/>
                <w:b/>
                <w:color w:val="000000"/>
                <w:sz w:val="20"/>
              </w:rPr>
              <w:t>PIOC class</w:t>
            </w:r>
          </w:p>
        </w:tc>
      </w:tr>
      <w:tr w:rsidR="00DE585C" w:rsidRPr="0018093C" w14:paraId="6F88715D" w14:textId="77777777" w:rsidTr="00A91989">
        <w:tc>
          <w:tcPr>
            <w:tcW w:w="1346" w:type="dxa"/>
            <w:vAlign w:val="center"/>
          </w:tcPr>
          <w:p w14:paraId="2CE5AC1D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>Data object name</w:t>
            </w:r>
          </w:p>
        </w:tc>
        <w:tc>
          <w:tcPr>
            <w:tcW w:w="1124" w:type="dxa"/>
            <w:vAlign w:val="center"/>
          </w:tcPr>
          <w:p w14:paraId="0208A05E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  <w:lang w:val="fr-FR"/>
              </w:rPr>
            </w:pPr>
            <w:r w:rsidRPr="0018093C">
              <w:rPr>
                <w:rFonts w:asciiTheme="minorHAnsi" w:hAnsiTheme="minorHAnsi" w:cs="Arial"/>
                <w:b/>
                <w:sz w:val="20"/>
                <w:lang w:val="fr-FR"/>
              </w:rPr>
              <w:t>Common data class</w:t>
            </w:r>
          </w:p>
        </w:tc>
        <w:tc>
          <w:tcPr>
            <w:tcW w:w="2987" w:type="dxa"/>
            <w:gridSpan w:val="2"/>
            <w:vAlign w:val="center"/>
          </w:tcPr>
          <w:p w14:paraId="1FFCE2BC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  <w:lang w:val="fr-FR"/>
              </w:rPr>
            </w:pPr>
            <w:r w:rsidRPr="0018093C">
              <w:rPr>
                <w:rFonts w:asciiTheme="minorHAnsi" w:hAnsiTheme="minorHAnsi" w:cs="Arial"/>
                <w:b/>
                <w:sz w:val="20"/>
                <w:lang w:val="fr-FR"/>
              </w:rPr>
              <w:t>Explanation</w:t>
            </w:r>
          </w:p>
        </w:tc>
        <w:tc>
          <w:tcPr>
            <w:tcW w:w="733" w:type="dxa"/>
            <w:vAlign w:val="center"/>
          </w:tcPr>
          <w:p w14:paraId="4392FCB3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b/>
                <w:sz w:val="20"/>
                <w:lang w:val="es-ES"/>
              </w:rPr>
            </w:pPr>
            <w:r w:rsidRPr="0018093C">
              <w:rPr>
                <w:rFonts w:asciiTheme="minorHAnsi" w:hAnsiTheme="minorHAnsi" w:cs="Arial"/>
                <w:b/>
                <w:sz w:val="20"/>
                <w:lang w:val="es-ES"/>
              </w:rPr>
              <w:t>M/O/E</w:t>
            </w:r>
          </w:p>
        </w:tc>
        <w:tc>
          <w:tcPr>
            <w:tcW w:w="2450" w:type="dxa"/>
            <w:vAlign w:val="center"/>
          </w:tcPr>
          <w:p w14:paraId="78F5248F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>Remarks</w:t>
            </w:r>
          </w:p>
        </w:tc>
      </w:tr>
      <w:tr w:rsidR="00DE585C" w:rsidRPr="0018093C" w14:paraId="490965BB" w14:textId="77777777" w:rsidTr="00A91989">
        <w:tc>
          <w:tcPr>
            <w:tcW w:w="1346" w:type="dxa"/>
            <w:tcBorders>
              <w:bottom w:val="nil"/>
            </w:tcBorders>
            <w:vAlign w:val="center"/>
          </w:tcPr>
          <w:p w14:paraId="607200E2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PIOC</w:t>
            </w:r>
          </w:p>
        </w:tc>
        <w:tc>
          <w:tcPr>
            <w:tcW w:w="1124" w:type="dxa"/>
            <w:tcBorders>
              <w:bottom w:val="nil"/>
            </w:tcBorders>
            <w:vAlign w:val="center"/>
          </w:tcPr>
          <w:p w14:paraId="1098C0EF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</w:p>
        </w:tc>
        <w:tc>
          <w:tcPr>
            <w:tcW w:w="2987" w:type="dxa"/>
            <w:gridSpan w:val="2"/>
            <w:tcBorders>
              <w:bottom w:val="nil"/>
            </w:tcBorders>
            <w:vAlign w:val="center"/>
          </w:tcPr>
          <w:p w14:paraId="4F2E5AB4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Instantaneous overcurrent</w:t>
            </w:r>
          </w:p>
        </w:tc>
        <w:tc>
          <w:tcPr>
            <w:tcW w:w="733" w:type="dxa"/>
            <w:tcBorders>
              <w:bottom w:val="nil"/>
            </w:tcBorders>
            <w:vAlign w:val="center"/>
          </w:tcPr>
          <w:p w14:paraId="405A88FA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450" w:type="dxa"/>
            <w:tcBorders>
              <w:bottom w:val="nil"/>
            </w:tcBorders>
            <w:vAlign w:val="center"/>
          </w:tcPr>
          <w:p w14:paraId="6C45B3A3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</w:p>
        </w:tc>
      </w:tr>
      <w:tr w:rsidR="00DE585C" w:rsidRPr="0018093C" w14:paraId="2E22C130" w14:textId="77777777" w:rsidTr="00A91989">
        <w:trPr>
          <w:cantSplit/>
        </w:trPr>
        <w:tc>
          <w:tcPr>
            <w:tcW w:w="8640" w:type="dxa"/>
            <w:gridSpan w:val="6"/>
            <w:shd w:val="pct25" w:color="auto" w:fill="auto"/>
            <w:vAlign w:val="center"/>
          </w:tcPr>
          <w:p w14:paraId="089097F8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>Data objects</w:t>
            </w:r>
          </w:p>
        </w:tc>
      </w:tr>
      <w:tr w:rsidR="00DE585C" w:rsidRPr="0018093C" w14:paraId="49EAD2EF" w14:textId="77777777" w:rsidTr="00A91989">
        <w:trPr>
          <w:cantSplit/>
        </w:trPr>
        <w:tc>
          <w:tcPr>
            <w:tcW w:w="8640" w:type="dxa"/>
            <w:gridSpan w:val="6"/>
            <w:vAlign w:val="center"/>
          </w:tcPr>
          <w:p w14:paraId="065A1BD8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>Common Logical Node Information</w:t>
            </w:r>
          </w:p>
        </w:tc>
      </w:tr>
      <w:tr w:rsidR="00DE585C" w:rsidRPr="0018093C" w14:paraId="08194300" w14:textId="77777777" w:rsidTr="00A91989">
        <w:tc>
          <w:tcPr>
            <w:tcW w:w="1346" w:type="dxa"/>
            <w:vAlign w:val="center"/>
          </w:tcPr>
          <w:p w14:paraId="50AAEDC5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Mod</w:t>
            </w:r>
          </w:p>
        </w:tc>
        <w:tc>
          <w:tcPr>
            <w:tcW w:w="1134" w:type="dxa"/>
            <w:gridSpan w:val="2"/>
            <w:vAlign w:val="center"/>
          </w:tcPr>
          <w:p w14:paraId="48707B54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INC</w:t>
            </w:r>
          </w:p>
        </w:tc>
        <w:tc>
          <w:tcPr>
            <w:tcW w:w="2977" w:type="dxa"/>
            <w:vAlign w:val="center"/>
          </w:tcPr>
          <w:p w14:paraId="1E381A69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Mode</w:t>
            </w:r>
          </w:p>
        </w:tc>
        <w:tc>
          <w:tcPr>
            <w:tcW w:w="733" w:type="dxa"/>
            <w:vAlign w:val="center"/>
          </w:tcPr>
          <w:p w14:paraId="695A0044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M</w:t>
            </w:r>
          </w:p>
        </w:tc>
        <w:tc>
          <w:tcPr>
            <w:tcW w:w="2450" w:type="dxa"/>
            <w:vAlign w:val="center"/>
          </w:tcPr>
          <w:p w14:paraId="3CC90D8A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Status-only</w:t>
            </w:r>
          </w:p>
        </w:tc>
      </w:tr>
      <w:tr w:rsidR="00DE585C" w:rsidRPr="0018093C" w14:paraId="23A1F4BC" w14:textId="77777777" w:rsidTr="00A91989">
        <w:tc>
          <w:tcPr>
            <w:tcW w:w="1346" w:type="dxa"/>
            <w:vAlign w:val="center"/>
          </w:tcPr>
          <w:p w14:paraId="4C2BFEA3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Beh</w:t>
            </w:r>
          </w:p>
        </w:tc>
        <w:tc>
          <w:tcPr>
            <w:tcW w:w="1134" w:type="dxa"/>
            <w:gridSpan w:val="2"/>
            <w:vAlign w:val="center"/>
          </w:tcPr>
          <w:p w14:paraId="4ED4906D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INS</w:t>
            </w:r>
          </w:p>
        </w:tc>
        <w:tc>
          <w:tcPr>
            <w:tcW w:w="2977" w:type="dxa"/>
            <w:vAlign w:val="center"/>
          </w:tcPr>
          <w:p w14:paraId="4BB57DF0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Behaviour</w:t>
            </w:r>
          </w:p>
        </w:tc>
        <w:tc>
          <w:tcPr>
            <w:tcW w:w="733" w:type="dxa"/>
            <w:vAlign w:val="center"/>
          </w:tcPr>
          <w:p w14:paraId="0CAD3FF3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M</w:t>
            </w:r>
          </w:p>
        </w:tc>
        <w:tc>
          <w:tcPr>
            <w:tcW w:w="2450" w:type="dxa"/>
            <w:vAlign w:val="center"/>
          </w:tcPr>
          <w:p w14:paraId="6D7B05FF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</w:p>
        </w:tc>
      </w:tr>
      <w:tr w:rsidR="00DE585C" w:rsidRPr="0018093C" w14:paraId="1A0C14DC" w14:textId="77777777" w:rsidTr="00A91989">
        <w:tc>
          <w:tcPr>
            <w:tcW w:w="1346" w:type="dxa"/>
            <w:vAlign w:val="center"/>
          </w:tcPr>
          <w:p w14:paraId="173695C2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Health</w:t>
            </w:r>
          </w:p>
        </w:tc>
        <w:tc>
          <w:tcPr>
            <w:tcW w:w="1134" w:type="dxa"/>
            <w:gridSpan w:val="2"/>
            <w:vAlign w:val="center"/>
          </w:tcPr>
          <w:p w14:paraId="241BF591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INS</w:t>
            </w:r>
          </w:p>
        </w:tc>
        <w:tc>
          <w:tcPr>
            <w:tcW w:w="2977" w:type="dxa"/>
            <w:vAlign w:val="center"/>
          </w:tcPr>
          <w:p w14:paraId="5FA87718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Health</w:t>
            </w:r>
          </w:p>
        </w:tc>
        <w:tc>
          <w:tcPr>
            <w:tcW w:w="733" w:type="dxa"/>
            <w:vAlign w:val="center"/>
          </w:tcPr>
          <w:p w14:paraId="5CEDAF21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M</w:t>
            </w:r>
          </w:p>
        </w:tc>
        <w:tc>
          <w:tcPr>
            <w:tcW w:w="2450" w:type="dxa"/>
            <w:vAlign w:val="center"/>
          </w:tcPr>
          <w:p w14:paraId="256475E8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</w:p>
        </w:tc>
      </w:tr>
      <w:tr w:rsidR="00DE585C" w:rsidRPr="0018093C" w14:paraId="114B6D1E" w14:textId="77777777" w:rsidTr="00A91989">
        <w:tc>
          <w:tcPr>
            <w:tcW w:w="1346" w:type="dxa"/>
            <w:vAlign w:val="center"/>
          </w:tcPr>
          <w:p w14:paraId="5C88EBA6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NamPlt</w:t>
            </w:r>
          </w:p>
        </w:tc>
        <w:tc>
          <w:tcPr>
            <w:tcW w:w="1134" w:type="dxa"/>
            <w:gridSpan w:val="2"/>
            <w:vAlign w:val="center"/>
          </w:tcPr>
          <w:p w14:paraId="0BC53432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LPL</w:t>
            </w:r>
          </w:p>
        </w:tc>
        <w:tc>
          <w:tcPr>
            <w:tcW w:w="2977" w:type="dxa"/>
            <w:vAlign w:val="center"/>
          </w:tcPr>
          <w:p w14:paraId="2770236E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Name plate</w:t>
            </w:r>
          </w:p>
        </w:tc>
        <w:tc>
          <w:tcPr>
            <w:tcW w:w="733" w:type="dxa"/>
            <w:vAlign w:val="center"/>
          </w:tcPr>
          <w:p w14:paraId="140BEE75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M</w:t>
            </w:r>
          </w:p>
        </w:tc>
        <w:tc>
          <w:tcPr>
            <w:tcW w:w="2450" w:type="dxa"/>
            <w:vAlign w:val="center"/>
          </w:tcPr>
          <w:p w14:paraId="28C7BA86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</w:p>
        </w:tc>
      </w:tr>
      <w:tr w:rsidR="00DE585C" w:rsidRPr="0018093C" w14:paraId="12FC849F" w14:textId="77777777" w:rsidTr="00A91989">
        <w:trPr>
          <w:cantSplit/>
        </w:trPr>
        <w:tc>
          <w:tcPr>
            <w:tcW w:w="8640" w:type="dxa"/>
            <w:gridSpan w:val="6"/>
            <w:vAlign w:val="center"/>
          </w:tcPr>
          <w:p w14:paraId="15A5C17D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>Status Information</w:t>
            </w:r>
          </w:p>
        </w:tc>
      </w:tr>
      <w:tr w:rsidR="00DE585C" w:rsidRPr="0018093C" w14:paraId="26375282" w14:textId="77777777" w:rsidTr="00A91989">
        <w:tc>
          <w:tcPr>
            <w:tcW w:w="1346" w:type="dxa"/>
            <w:vAlign w:val="center"/>
          </w:tcPr>
          <w:p w14:paraId="7C7881AE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Str</w:t>
            </w:r>
          </w:p>
        </w:tc>
        <w:tc>
          <w:tcPr>
            <w:tcW w:w="1124" w:type="dxa"/>
            <w:vAlign w:val="center"/>
          </w:tcPr>
          <w:p w14:paraId="3613D9B6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ACD</w:t>
            </w:r>
          </w:p>
        </w:tc>
        <w:tc>
          <w:tcPr>
            <w:tcW w:w="2987" w:type="dxa"/>
            <w:gridSpan w:val="2"/>
            <w:vAlign w:val="center"/>
          </w:tcPr>
          <w:p w14:paraId="3293EB5E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Start</w:t>
            </w:r>
          </w:p>
        </w:tc>
        <w:tc>
          <w:tcPr>
            <w:tcW w:w="733" w:type="dxa"/>
            <w:vAlign w:val="center"/>
          </w:tcPr>
          <w:p w14:paraId="6FB93D3A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O</w:t>
            </w:r>
          </w:p>
        </w:tc>
        <w:tc>
          <w:tcPr>
            <w:tcW w:w="2450" w:type="dxa"/>
            <w:vAlign w:val="center"/>
          </w:tcPr>
          <w:p w14:paraId="306ED03C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</w:tr>
      <w:tr w:rsidR="00DE585C" w:rsidRPr="0018093C" w14:paraId="1243EB9C" w14:textId="77777777" w:rsidTr="00A91989">
        <w:tc>
          <w:tcPr>
            <w:tcW w:w="1346" w:type="dxa"/>
            <w:vAlign w:val="center"/>
          </w:tcPr>
          <w:p w14:paraId="33650E5C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Op</w:t>
            </w:r>
          </w:p>
        </w:tc>
        <w:tc>
          <w:tcPr>
            <w:tcW w:w="1124" w:type="dxa"/>
            <w:vAlign w:val="center"/>
          </w:tcPr>
          <w:p w14:paraId="46E49DB0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ACT</w:t>
            </w:r>
          </w:p>
        </w:tc>
        <w:tc>
          <w:tcPr>
            <w:tcW w:w="2987" w:type="dxa"/>
            <w:gridSpan w:val="2"/>
            <w:vAlign w:val="center"/>
          </w:tcPr>
          <w:p w14:paraId="4B82409A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Operate</w:t>
            </w:r>
          </w:p>
        </w:tc>
        <w:tc>
          <w:tcPr>
            <w:tcW w:w="733" w:type="dxa"/>
            <w:vAlign w:val="center"/>
          </w:tcPr>
          <w:p w14:paraId="5EF541B7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  <w:lang w:val="nl-NL"/>
              </w:rPr>
            </w:pPr>
            <w:r w:rsidRPr="0018093C">
              <w:rPr>
                <w:rFonts w:asciiTheme="minorHAnsi" w:hAnsiTheme="minorHAnsi" w:cs="Arial"/>
                <w:sz w:val="20"/>
                <w:lang w:val="nl-NL"/>
              </w:rPr>
              <w:t>M</w:t>
            </w:r>
          </w:p>
        </w:tc>
        <w:tc>
          <w:tcPr>
            <w:tcW w:w="2450" w:type="dxa"/>
            <w:vAlign w:val="center"/>
          </w:tcPr>
          <w:p w14:paraId="01E6E74B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  <w:lang w:val="nl-NL"/>
              </w:rPr>
            </w:pPr>
          </w:p>
        </w:tc>
      </w:tr>
      <w:tr w:rsidR="00DE585C" w:rsidRPr="0018093C" w14:paraId="0A283458" w14:textId="77777777" w:rsidTr="00A91989">
        <w:tc>
          <w:tcPr>
            <w:tcW w:w="1346" w:type="dxa"/>
            <w:shd w:val="clear" w:color="auto" w:fill="FFFF99"/>
            <w:vAlign w:val="center"/>
          </w:tcPr>
          <w:p w14:paraId="52B27E77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&lt;newDO&gt;</w:t>
            </w:r>
          </w:p>
        </w:tc>
        <w:tc>
          <w:tcPr>
            <w:tcW w:w="1124" w:type="dxa"/>
            <w:shd w:val="clear" w:color="auto" w:fill="FFFF99"/>
            <w:vAlign w:val="center"/>
          </w:tcPr>
          <w:p w14:paraId="24AA6DF4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&lt;CDC&gt;</w:t>
            </w:r>
          </w:p>
        </w:tc>
        <w:tc>
          <w:tcPr>
            <w:tcW w:w="2987" w:type="dxa"/>
            <w:gridSpan w:val="2"/>
            <w:shd w:val="clear" w:color="auto" w:fill="FFFF99"/>
            <w:vAlign w:val="center"/>
          </w:tcPr>
          <w:p w14:paraId="3948F17F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&lt;explanation&gt;</w:t>
            </w:r>
          </w:p>
        </w:tc>
        <w:tc>
          <w:tcPr>
            <w:tcW w:w="733" w:type="dxa"/>
            <w:shd w:val="clear" w:color="auto" w:fill="FFFF99"/>
            <w:vAlign w:val="center"/>
          </w:tcPr>
          <w:p w14:paraId="3E657665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E</w:t>
            </w:r>
          </w:p>
        </w:tc>
        <w:tc>
          <w:tcPr>
            <w:tcW w:w="2450" w:type="dxa"/>
            <w:shd w:val="clear" w:color="auto" w:fill="FFFF99"/>
            <w:vAlign w:val="center"/>
          </w:tcPr>
          <w:p w14:paraId="557BD1B0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</w:tr>
      <w:tr w:rsidR="00DE585C" w:rsidRPr="0018093C" w14:paraId="3D3DC855" w14:textId="77777777" w:rsidTr="00A91989">
        <w:trPr>
          <w:cantSplit/>
        </w:trPr>
        <w:tc>
          <w:tcPr>
            <w:tcW w:w="8640" w:type="dxa"/>
            <w:gridSpan w:val="6"/>
            <w:vAlign w:val="center"/>
          </w:tcPr>
          <w:p w14:paraId="436CBA8F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b/>
                <w:sz w:val="20"/>
              </w:rPr>
            </w:pPr>
            <w:r w:rsidRPr="0018093C">
              <w:rPr>
                <w:rFonts w:asciiTheme="minorHAnsi" w:hAnsiTheme="minorHAnsi" w:cs="Arial"/>
                <w:b/>
                <w:sz w:val="20"/>
              </w:rPr>
              <w:t>Settings</w:t>
            </w:r>
          </w:p>
        </w:tc>
      </w:tr>
      <w:tr w:rsidR="00DE585C" w:rsidRPr="0018093C" w14:paraId="7FE088FB" w14:textId="77777777" w:rsidTr="00A91989">
        <w:tc>
          <w:tcPr>
            <w:tcW w:w="1346" w:type="dxa"/>
            <w:vAlign w:val="center"/>
          </w:tcPr>
          <w:p w14:paraId="063B2A31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StrVal</w:t>
            </w:r>
          </w:p>
        </w:tc>
        <w:tc>
          <w:tcPr>
            <w:tcW w:w="1124" w:type="dxa"/>
            <w:vAlign w:val="center"/>
          </w:tcPr>
          <w:p w14:paraId="26CE4DF4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ASG</w:t>
            </w:r>
          </w:p>
        </w:tc>
        <w:tc>
          <w:tcPr>
            <w:tcW w:w="2987" w:type="dxa"/>
            <w:gridSpan w:val="2"/>
            <w:vAlign w:val="center"/>
          </w:tcPr>
          <w:p w14:paraId="53914D4D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Start value</w:t>
            </w:r>
          </w:p>
        </w:tc>
        <w:tc>
          <w:tcPr>
            <w:tcW w:w="733" w:type="dxa"/>
            <w:vAlign w:val="center"/>
          </w:tcPr>
          <w:p w14:paraId="084F5DA4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O</w:t>
            </w:r>
          </w:p>
        </w:tc>
        <w:tc>
          <w:tcPr>
            <w:tcW w:w="2450" w:type="dxa"/>
            <w:vAlign w:val="center"/>
          </w:tcPr>
          <w:p w14:paraId="67C807CF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Pickup Level (0,05 – 160)</w:t>
            </w:r>
          </w:p>
        </w:tc>
      </w:tr>
      <w:tr w:rsidR="00DE585C" w:rsidRPr="0018093C" w14:paraId="25325A62" w14:textId="77777777" w:rsidTr="00A91989">
        <w:tc>
          <w:tcPr>
            <w:tcW w:w="1346" w:type="dxa"/>
            <w:shd w:val="clear" w:color="auto" w:fill="FFFF99"/>
            <w:vAlign w:val="center"/>
          </w:tcPr>
          <w:p w14:paraId="63F3FDE4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1124" w:type="dxa"/>
            <w:shd w:val="clear" w:color="auto" w:fill="FFFF99"/>
            <w:vAlign w:val="center"/>
          </w:tcPr>
          <w:p w14:paraId="226005A5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987" w:type="dxa"/>
            <w:gridSpan w:val="2"/>
            <w:shd w:val="clear" w:color="auto" w:fill="FFFF99"/>
            <w:vAlign w:val="center"/>
          </w:tcPr>
          <w:p w14:paraId="58C56168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733" w:type="dxa"/>
            <w:shd w:val="clear" w:color="auto" w:fill="FFFF99"/>
            <w:vAlign w:val="center"/>
          </w:tcPr>
          <w:p w14:paraId="2736C426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  <w:lang w:val="es-ES"/>
              </w:rPr>
            </w:pPr>
            <w:r w:rsidRPr="0018093C">
              <w:rPr>
                <w:rFonts w:asciiTheme="minorHAnsi" w:hAnsiTheme="minorHAnsi" w:cs="Arial"/>
                <w:sz w:val="20"/>
                <w:lang w:val="es-ES"/>
              </w:rPr>
              <w:t>E</w:t>
            </w:r>
          </w:p>
        </w:tc>
        <w:tc>
          <w:tcPr>
            <w:tcW w:w="2450" w:type="dxa"/>
            <w:shd w:val="clear" w:color="auto" w:fill="FFFF99"/>
            <w:vAlign w:val="center"/>
          </w:tcPr>
          <w:p w14:paraId="7B0FB8D2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</w:tr>
      <w:tr w:rsidR="00DE585C" w:rsidRPr="0018093C" w14:paraId="27B29BD9" w14:textId="77777777" w:rsidTr="00A91989">
        <w:tc>
          <w:tcPr>
            <w:tcW w:w="1346" w:type="dxa"/>
            <w:shd w:val="clear" w:color="auto" w:fill="FFFF99"/>
            <w:vAlign w:val="center"/>
          </w:tcPr>
          <w:p w14:paraId="17C23274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  <w:lang w:val="nl-NL"/>
              </w:rPr>
            </w:pPr>
          </w:p>
        </w:tc>
        <w:tc>
          <w:tcPr>
            <w:tcW w:w="1124" w:type="dxa"/>
            <w:shd w:val="clear" w:color="auto" w:fill="FFFF99"/>
            <w:vAlign w:val="center"/>
          </w:tcPr>
          <w:p w14:paraId="10163F3F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  <w:lang w:val="nl-NL"/>
              </w:rPr>
            </w:pPr>
          </w:p>
        </w:tc>
        <w:tc>
          <w:tcPr>
            <w:tcW w:w="2987" w:type="dxa"/>
            <w:gridSpan w:val="2"/>
            <w:shd w:val="clear" w:color="auto" w:fill="FFFF99"/>
            <w:vAlign w:val="center"/>
          </w:tcPr>
          <w:p w14:paraId="408502B8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  <w:lang w:val="nl-NL"/>
              </w:rPr>
            </w:pPr>
          </w:p>
        </w:tc>
        <w:tc>
          <w:tcPr>
            <w:tcW w:w="733" w:type="dxa"/>
            <w:shd w:val="clear" w:color="auto" w:fill="FFFF99"/>
            <w:vAlign w:val="center"/>
          </w:tcPr>
          <w:p w14:paraId="49C6147A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  <w:lang w:val="es-ES"/>
              </w:rPr>
            </w:pPr>
            <w:r w:rsidRPr="0018093C">
              <w:rPr>
                <w:rFonts w:asciiTheme="minorHAnsi" w:hAnsiTheme="minorHAnsi" w:cs="Arial"/>
                <w:sz w:val="20"/>
                <w:lang w:val="es-ES"/>
              </w:rPr>
              <w:t>E</w:t>
            </w:r>
          </w:p>
        </w:tc>
        <w:tc>
          <w:tcPr>
            <w:tcW w:w="2450" w:type="dxa"/>
            <w:shd w:val="clear" w:color="auto" w:fill="FFFF99"/>
            <w:vAlign w:val="center"/>
          </w:tcPr>
          <w:p w14:paraId="4F0C58AC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  <w:lang w:val="es-ES"/>
              </w:rPr>
            </w:pPr>
          </w:p>
        </w:tc>
      </w:tr>
      <w:tr w:rsidR="00DE585C" w:rsidRPr="0018093C" w14:paraId="07F59F9D" w14:textId="77777777" w:rsidTr="00A91989">
        <w:tc>
          <w:tcPr>
            <w:tcW w:w="1346" w:type="dxa"/>
            <w:shd w:val="clear" w:color="auto" w:fill="FFFF99"/>
            <w:vAlign w:val="center"/>
          </w:tcPr>
          <w:p w14:paraId="0A1193C0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1124" w:type="dxa"/>
            <w:shd w:val="clear" w:color="auto" w:fill="FFFF99"/>
            <w:vAlign w:val="center"/>
          </w:tcPr>
          <w:p w14:paraId="5F5DDDE7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987" w:type="dxa"/>
            <w:gridSpan w:val="2"/>
            <w:shd w:val="clear" w:color="auto" w:fill="FFFF99"/>
            <w:vAlign w:val="center"/>
          </w:tcPr>
          <w:p w14:paraId="2F16C6C1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733" w:type="dxa"/>
            <w:shd w:val="clear" w:color="auto" w:fill="FFFF99"/>
            <w:vAlign w:val="center"/>
          </w:tcPr>
          <w:p w14:paraId="17D399CE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E</w:t>
            </w:r>
          </w:p>
        </w:tc>
        <w:tc>
          <w:tcPr>
            <w:tcW w:w="2450" w:type="dxa"/>
            <w:shd w:val="clear" w:color="auto" w:fill="FFFF99"/>
            <w:vAlign w:val="center"/>
          </w:tcPr>
          <w:p w14:paraId="2BC03673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</w:tr>
      <w:tr w:rsidR="00DE585C" w:rsidRPr="0018093C" w14:paraId="75D1E994" w14:textId="77777777" w:rsidTr="00A91989">
        <w:tc>
          <w:tcPr>
            <w:tcW w:w="1346" w:type="dxa"/>
            <w:shd w:val="clear" w:color="auto" w:fill="FFFF99"/>
            <w:vAlign w:val="center"/>
          </w:tcPr>
          <w:p w14:paraId="74F90899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1124" w:type="dxa"/>
            <w:shd w:val="clear" w:color="auto" w:fill="FFFF99"/>
            <w:vAlign w:val="center"/>
          </w:tcPr>
          <w:p w14:paraId="10CBC920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987" w:type="dxa"/>
            <w:gridSpan w:val="2"/>
            <w:shd w:val="clear" w:color="auto" w:fill="FFFF99"/>
            <w:vAlign w:val="center"/>
          </w:tcPr>
          <w:p w14:paraId="74EF87B2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733" w:type="dxa"/>
            <w:shd w:val="clear" w:color="auto" w:fill="FFFF99"/>
            <w:vAlign w:val="center"/>
          </w:tcPr>
          <w:p w14:paraId="2435A4E9" w14:textId="77777777" w:rsidR="00DE585C" w:rsidRPr="0018093C" w:rsidRDefault="00DE585C" w:rsidP="00A91989">
            <w:pPr>
              <w:spacing w:before="120"/>
              <w:jc w:val="center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E</w:t>
            </w:r>
          </w:p>
        </w:tc>
        <w:tc>
          <w:tcPr>
            <w:tcW w:w="2450" w:type="dxa"/>
            <w:shd w:val="clear" w:color="auto" w:fill="FFFF99"/>
            <w:vAlign w:val="center"/>
          </w:tcPr>
          <w:p w14:paraId="39045231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</w:tr>
    </w:tbl>
    <w:p w14:paraId="10FAD36C" w14:textId="77777777" w:rsidR="00DE585C" w:rsidRPr="0018093C" w:rsidRDefault="00DE585C" w:rsidP="00DE585C">
      <w:pPr>
        <w:pStyle w:val="BodyText"/>
        <w:rPr>
          <w:rFonts w:asciiTheme="minorHAnsi" w:hAnsiTheme="minorHAnsi"/>
          <w:szCs w:val="24"/>
        </w:rPr>
      </w:pPr>
    </w:p>
    <w:p w14:paraId="018D8512" w14:textId="77777777" w:rsidR="00DE585C" w:rsidRPr="0018093C" w:rsidRDefault="00DE585C" w:rsidP="00DE585C">
      <w:pPr>
        <w:pStyle w:val="BodyText"/>
        <w:rPr>
          <w:rFonts w:asciiTheme="minorHAnsi" w:hAnsiTheme="minorHAnsi"/>
          <w:szCs w:val="24"/>
        </w:rPr>
      </w:pPr>
    </w:p>
    <w:p w14:paraId="2D36A4CF" w14:textId="77777777" w:rsidR="00DE585C" w:rsidRPr="0018093C" w:rsidRDefault="00DE585C" w:rsidP="00DE585C">
      <w:bookmarkStart w:id="20" w:name="_Toc404175997"/>
      <w:bookmarkStart w:id="21" w:name="_Toc404176772"/>
      <w:bookmarkStart w:id="22" w:name="_Toc404177392"/>
      <w:r w:rsidRPr="0018093C">
        <w:t>Enum types Extensions</w:t>
      </w:r>
      <w:bookmarkEnd w:id="20"/>
      <w:bookmarkEnd w:id="21"/>
      <w:bookmarkEnd w:id="22"/>
    </w:p>
    <w:p w14:paraId="245D658E" w14:textId="77777777" w:rsidR="00DE585C" w:rsidRDefault="00DE585C" w:rsidP="00DE585C">
      <w:bookmarkStart w:id="23" w:name="_Toc404175998"/>
      <w:bookmarkStart w:id="24" w:name="_Toc404176773"/>
      <w:bookmarkStart w:id="25" w:name="_Toc404177393"/>
    </w:p>
    <w:p w14:paraId="2E0DBB16" w14:textId="77777777" w:rsidR="00DE585C" w:rsidRPr="0018093C" w:rsidRDefault="00DE585C" w:rsidP="00DE585C">
      <w:r w:rsidRPr="0018093C">
        <w:t>New Enum types</w:t>
      </w:r>
      <w:bookmarkEnd w:id="23"/>
      <w:bookmarkEnd w:id="24"/>
      <w:bookmarkEnd w:id="25"/>
    </w:p>
    <w:p w14:paraId="5FCF098E" w14:textId="77777777" w:rsidR="00DE585C" w:rsidRPr="0018093C" w:rsidRDefault="00DE585C" w:rsidP="00DE585C">
      <w:pPr>
        <w:pStyle w:val="BodyText"/>
        <w:rPr>
          <w:rFonts w:asciiTheme="minorHAnsi" w:hAnsiTheme="minorHAnsi"/>
          <w:szCs w:val="24"/>
        </w:rPr>
      </w:pPr>
    </w:p>
    <w:p w14:paraId="24AE6484" w14:textId="77777777" w:rsidR="00DE585C" w:rsidRPr="0018093C" w:rsidRDefault="00DE585C" w:rsidP="00DE585C">
      <w:pPr>
        <w:pStyle w:val="BodyText"/>
        <w:rPr>
          <w:rFonts w:asciiTheme="minorHAnsi" w:hAnsiTheme="minorHAnsi"/>
          <w:sz w:val="20"/>
        </w:rPr>
      </w:pPr>
      <w:r w:rsidRPr="0018093C">
        <w:rPr>
          <w:rFonts w:asciiTheme="minorHAnsi" w:hAnsiTheme="minorHAnsi"/>
          <w:sz w:val="20"/>
        </w:rPr>
        <w:t>New enum types are listed in this clause.</w:t>
      </w:r>
    </w:p>
    <w:p w14:paraId="5152E887" w14:textId="77777777" w:rsidR="00DE585C" w:rsidRDefault="00DE585C" w:rsidP="00DE585C">
      <w:bookmarkStart w:id="26" w:name="_Toc404175999"/>
      <w:bookmarkStart w:id="27" w:name="_Toc404176000"/>
      <w:bookmarkStart w:id="28" w:name="_Toc404176774"/>
      <w:bookmarkStart w:id="29" w:name="_Toc404177394"/>
      <w:bookmarkEnd w:id="26"/>
    </w:p>
    <w:p w14:paraId="74AF754E" w14:textId="77777777" w:rsidR="00DE585C" w:rsidRPr="0018093C" w:rsidRDefault="00DE585C" w:rsidP="00DE585C">
      <w:r w:rsidRPr="0018093C">
        <w:t>&lt;New Enum type&gt;</w:t>
      </w:r>
      <w:bookmarkEnd w:id="27"/>
      <w:bookmarkEnd w:id="28"/>
      <w:bookmarkEnd w:id="29"/>
    </w:p>
    <w:p w14:paraId="0A34319E" w14:textId="77777777" w:rsidR="00DE585C" w:rsidRPr="0018093C" w:rsidRDefault="00DE585C" w:rsidP="00DE585C">
      <w:pPr>
        <w:pStyle w:val="BodyText"/>
        <w:rPr>
          <w:rFonts w:asciiTheme="minorHAnsi" w:hAnsiTheme="minorHAnsi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97"/>
        <w:gridCol w:w="4853"/>
        <w:gridCol w:w="2678"/>
      </w:tblGrid>
      <w:tr w:rsidR="00DE585C" w:rsidRPr="0018093C" w14:paraId="61C01DCE" w14:textId="77777777" w:rsidTr="00A91989">
        <w:trPr>
          <w:cantSplit/>
          <w:jc w:val="center"/>
        </w:trPr>
        <w:tc>
          <w:tcPr>
            <w:tcW w:w="1297" w:type="dxa"/>
            <w:shd w:val="clear" w:color="auto" w:fill="F3F3F3"/>
            <w:vAlign w:val="center"/>
          </w:tcPr>
          <w:p w14:paraId="0F602CAE" w14:textId="77777777" w:rsidR="00DE585C" w:rsidRPr="0018093C" w:rsidRDefault="00DE585C" w:rsidP="00A91989">
            <w:pPr>
              <w:autoSpaceDE w:val="0"/>
              <w:autoSpaceDN w:val="0"/>
              <w:adjustRightInd w:val="0"/>
              <w:spacing w:before="120"/>
              <w:ind w:left="18"/>
              <w:rPr>
                <w:rFonts w:asciiTheme="minorHAnsi" w:hAnsiTheme="minorHAnsi" w:cs="Arial"/>
                <w:b/>
                <w:bCs/>
                <w:sz w:val="20"/>
              </w:rPr>
            </w:pPr>
            <w:r w:rsidRPr="0018093C">
              <w:rPr>
                <w:rFonts w:asciiTheme="minorHAnsi" w:hAnsiTheme="minorHAnsi" w:cs="Arial"/>
                <w:b/>
                <w:bCs/>
                <w:sz w:val="20"/>
              </w:rPr>
              <w:t>Value</w:t>
            </w:r>
          </w:p>
        </w:tc>
        <w:tc>
          <w:tcPr>
            <w:tcW w:w="4853" w:type="dxa"/>
            <w:shd w:val="clear" w:color="auto" w:fill="F3F3F3"/>
            <w:vAlign w:val="center"/>
          </w:tcPr>
          <w:p w14:paraId="779EBE1D" w14:textId="77777777" w:rsidR="00DE585C" w:rsidRPr="0018093C" w:rsidRDefault="00DE585C" w:rsidP="00A91989">
            <w:pPr>
              <w:autoSpaceDE w:val="0"/>
              <w:autoSpaceDN w:val="0"/>
              <w:adjustRightInd w:val="0"/>
              <w:spacing w:before="120"/>
              <w:rPr>
                <w:rFonts w:asciiTheme="minorHAnsi" w:hAnsiTheme="minorHAnsi" w:cs="Arial"/>
                <w:b/>
                <w:bCs/>
                <w:sz w:val="20"/>
              </w:rPr>
            </w:pPr>
            <w:r w:rsidRPr="0018093C">
              <w:rPr>
                <w:rFonts w:asciiTheme="minorHAnsi" w:hAnsiTheme="minorHAnsi" w:cs="Arial"/>
                <w:b/>
                <w:bCs/>
                <w:sz w:val="20"/>
              </w:rPr>
              <w:t>Description</w:t>
            </w:r>
          </w:p>
        </w:tc>
        <w:tc>
          <w:tcPr>
            <w:tcW w:w="2678" w:type="dxa"/>
            <w:shd w:val="clear" w:color="auto" w:fill="F3F3F3"/>
            <w:vAlign w:val="center"/>
          </w:tcPr>
          <w:p w14:paraId="1FF05380" w14:textId="77777777" w:rsidR="00DE585C" w:rsidRPr="0018093C" w:rsidRDefault="00DE585C" w:rsidP="00A91989">
            <w:pPr>
              <w:autoSpaceDE w:val="0"/>
              <w:autoSpaceDN w:val="0"/>
              <w:adjustRightInd w:val="0"/>
              <w:spacing w:before="120"/>
              <w:rPr>
                <w:rFonts w:asciiTheme="minorHAnsi" w:hAnsiTheme="minorHAnsi" w:cs="Arial"/>
                <w:b/>
                <w:bCs/>
                <w:sz w:val="20"/>
              </w:rPr>
            </w:pPr>
            <w:r w:rsidRPr="0018093C">
              <w:rPr>
                <w:rFonts w:asciiTheme="minorHAnsi" w:hAnsiTheme="minorHAnsi" w:cs="Arial"/>
                <w:b/>
                <w:bCs/>
                <w:sz w:val="20"/>
              </w:rPr>
              <w:t>Remarks</w:t>
            </w:r>
          </w:p>
        </w:tc>
      </w:tr>
      <w:tr w:rsidR="00DE585C" w:rsidRPr="0018093C" w14:paraId="70A21961" w14:textId="77777777" w:rsidTr="00A91989">
        <w:trPr>
          <w:cantSplit/>
          <w:jc w:val="center"/>
        </w:trPr>
        <w:tc>
          <w:tcPr>
            <w:tcW w:w="1297" w:type="dxa"/>
            <w:vAlign w:val="center"/>
          </w:tcPr>
          <w:p w14:paraId="22444C8B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0</w:t>
            </w:r>
          </w:p>
        </w:tc>
        <w:tc>
          <w:tcPr>
            <w:tcW w:w="4853" w:type="dxa"/>
            <w:vAlign w:val="center"/>
          </w:tcPr>
          <w:p w14:paraId="313928C5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678" w:type="dxa"/>
            <w:vAlign w:val="center"/>
          </w:tcPr>
          <w:p w14:paraId="78DDD0D9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</w:tr>
      <w:tr w:rsidR="00DE585C" w:rsidRPr="0018093C" w14:paraId="3AC19F8B" w14:textId="77777777" w:rsidTr="00A91989">
        <w:trPr>
          <w:cantSplit/>
          <w:jc w:val="center"/>
        </w:trPr>
        <w:tc>
          <w:tcPr>
            <w:tcW w:w="1297" w:type="dxa"/>
            <w:vAlign w:val="center"/>
          </w:tcPr>
          <w:p w14:paraId="15B48485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 xml:space="preserve">1 </w:t>
            </w:r>
          </w:p>
        </w:tc>
        <w:tc>
          <w:tcPr>
            <w:tcW w:w="4853" w:type="dxa"/>
            <w:vAlign w:val="center"/>
          </w:tcPr>
          <w:p w14:paraId="494C938B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678" w:type="dxa"/>
            <w:vAlign w:val="center"/>
          </w:tcPr>
          <w:p w14:paraId="19C5224D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</w:tr>
      <w:tr w:rsidR="00DE585C" w:rsidRPr="0018093C" w14:paraId="380B1470" w14:textId="77777777" w:rsidTr="00A91989">
        <w:trPr>
          <w:cantSplit/>
          <w:jc w:val="center"/>
        </w:trPr>
        <w:tc>
          <w:tcPr>
            <w:tcW w:w="1297" w:type="dxa"/>
            <w:vAlign w:val="center"/>
          </w:tcPr>
          <w:p w14:paraId="31125A7C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 xml:space="preserve">2 </w:t>
            </w:r>
          </w:p>
        </w:tc>
        <w:tc>
          <w:tcPr>
            <w:tcW w:w="4853" w:type="dxa"/>
            <w:vAlign w:val="center"/>
          </w:tcPr>
          <w:p w14:paraId="2826095C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678" w:type="dxa"/>
            <w:vAlign w:val="center"/>
          </w:tcPr>
          <w:p w14:paraId="5641DEBE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</w:tr>
      <w:tr w:rsidR="00DE585C" w:rsidRPr="0018093C" w14:paraId="14BFFDEB" w14:textId="77777777" w:rsidTr="00A91989">
        <w:trPr>
          <w:cantSplit/>
          <w:jc w:val="center"/>
        </w:trPr>
        <w:tc>
          <w:tcPr>
            <w:tcW w:w="1297" w:type="dxa"/>
            <w:vAlign w:val="center"/>
          </w:tcPr>
          <w:p w14:paraId="1C1BD85E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 xml:space="preserve">3 </w:t>
            </w:r>
          </w:p>
        </w:tc>
        <w:tc>
          <w:tcPr>
            <w:tcW w:w="4853" w:type="dxa"/>
            <w:vAlign w:val="center"/>
          </w:tcPr>
          <w:p w14:paraId="73485328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678" w:type="dxa"/>
            <w:vAlign w:val="center"/>
          </w:tcPr>
          <w:p w14:paraId="38AB0A89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</w:tr>
      <w:tr w:rsidR="00DE585C" w:rsidRPr="0018093C" w14:paraId="3C4B1504" w14:textId="77777777" w:rsidTr="00A91989">
        <w:trPr>
          <w:cantSplit/>
          <w:jc w:val="center"/>
        </w:trPr>
        <w:tc>
          <w:tcPr>
            <w:tcW w:w="1297" w:type="dxa"/>
            <w:vAlign w:val="center"/>
          </w:tcPr>
          <w:p w14:paraId="247CD32D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 xml:space="preserve">4 </w:t>
            </w:r>
          </w:p>
        </w:tc>
        <w:tc>
          <w:tcPr>
            <w:tcW w:w="4853" w:type="dxa"/>
            <w:vAlign w:val="center"/>
          </w:tcPr>
          <w:p w14:paraId="63BE1EAA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678" w:type="dxa"/>
            <w:vAlign w:val="center"/>
          </w:tcPr>
          <w:p w14:paraId="0FAB5E3D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</w:tr>
      <w:tr w:rsidR="00DE585C" w:rsidRPr="0018093C" w14:paraId="678070E6" w14:textId="77777777" w:rsidTr="00A91989">
        <w:trPr>
          <w:cantSplit/>
          <w:jc w:val="center"/>
        </w:trPr>
        <w:tc>
          <w:tcPr>
            <w:tcW w:w="1297" w:type="dxa"/>
            <w:vAlign w:val="center"/>
          </w:tcPr>
          <w:p w14:paraId="2771FF8A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 xml:space="preserve">5 </w:t>
            </w:r>
          </w:p>
        </w:tc>
        <w:tc>
          <w:tcPr>
            <w:tcW w:w="4853" w:type="dxa"/>
            <w:vAlign w:val="center"/>
          </w:tcPr>
          <w:p w14:paraId="5B6516BD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678" w:type="dxa"/>
            <w:vAlign w:val="center"/>
          </w:tcPr>
          <w:p w14:paraId="5026470C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</w:tr>
    </w:tbl>
    <w:p w14:paraId="457803B7" w14:textId="77777777" w:rsidR="00DE585C" w:rsidRPr="0018093C" w:rsidRDefault="00DE585C" w:rsidP="00DE585C">
      <w:pPr>
        <w:pStyle w:val="BodyText"/>
        <w:rPr>
          <w:rFonts w:asciiTheme="minorHAnsi" w:hAnsiTheme="minorHAnsi"/>
          <w:szCs w:val="24"/>
        </w:rPr>
      </w:pPr>
    </w:p>
    <w:p w14:paraId="28336D5B" w14:textId="77777777" w:rsidR="00DE585C" w:rsidRDefault="00DE585C" w:rsidP="00DE585C">
      <w:bookmarkStart w:id="30" w:name="_Toc404176001"/>
      <w:bookmarkStart w:id="31" w:name="_Toc404176775"/>
      <w:bookmarkStart w:id="32" w:name="_Toc404177395"/>
    </w:p>
    <w:p w14:paraId="57F708C9" w14:textId="77777777" w:rsidR="00DE585C" w:rsidRPr="0018093C" w:rsidRDefault="00DE585C" w:rsidP="00DE585C">
      <w:r w:rsidRPr="0018093C">
        <w:t>Extended Enum types</w:t>
      </w:r>
      <w:bookmarkEnd w:id="30"/>
      <w:bookmarkEnd w:id="31"/>
      <w:bookmarkEnd w:id="32"/>
    </w:p>
    <w:p w14:paraId="3B18E0DC" w14:textId="77777777" w:rsidR="00DE585C" w:rsidRPr="0018093C" w:rsidRDefault="00DE585C" w:rsidP="00DE585C">
      <w:pPr>
        <w:pStyle w:val="BodyText"/>
        <w:rPr>
          <w:rFonts w:asciiTheme="minorHAnsi" w:hAnsiTheme="minorHAnsi"/>
          <w:szCs w:val="24"/>
        </w:rPr>
      </w:pPr>
    </w:p>
    <w:p w14:paraId="44772998" w14:textId="77777777" w:rsidR="00DE585C" w:rsidRPr="0018093C" w:rsidRDefault="00DE585C" w:rsidP="00DE585C">
      <w:pPr>
        <w:pStyle w:val="BodyText"/>
        <w:rPr>
          <w:rFonts w:asciiTheme="minorHAnsi" w:hAnsiTheme="minorHAnsi"/>
          <w:sz w:val="20"/>
        </w:rPr>
      </w:pPr>
      <w:r w:rsidRPr="0018093C">
        <w:rPr>
          <w:rFonts w:asciiTheme="minorHAnsi" w:hAnsiTheme="minorHAnsi"/>
          <w:sz w:val="20"/>
        </w:rPr>
        <w:t>Enum types with extended negative values are listed in this clause. Semantic of these negative values are described.</w:t>
      </w:r>
    </w:p>
    <w:p w14:paraId="2A83859C" w14:textId="77777777" w:rsidR="00DE585C" w:rsidRDefault="00DE585C" w:rsidP="00DE585C">
      <w:bookmarkStart w:id="33" w:name="_Toc404176002"/>
      <w:bookmarkStart w:id="34" w:name="_Toc404176776"/>
      <w:bookmarkStart w:id="35" w:name="_Toc404177396"/>
    </w:p>
    <w:p w14:paraId="12A97FE6" w14:textId="77777777" w:rsidR="00DE585C" w:rsidRPr="0018093C" w:rsidRDefault="00DE585C" w:rsidP="00DE585C">
      <w:r w:rsidRPr="0018093C">
        <w:t>&lt;Extended Enum type&gt;</w:t>
      </w:r>
      <w:bookmarkEnd w:id="33"/>
      <w:bookmarkEnd w:id="34"/>
      <w:bookmarkEnd w:id="35"/>
    </w:p>
    <w:p w14:paraId="0B9C6650" w14:textId="77777777" w:rsidR="00DE585C" w:rsidRPr="0018093C" w:rsidRDefault="00DE585C" w:rsidP="00DE585C">
      <w:pPr>
        <w:pStyle w:val="BodyText"/>
        <w:rPr>
          <w:rFonts w:asciiTheme="minorHAnsi" w:hAnsiTheme="minorHAnsi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3"/>
        <w:gridCol w:w="4900"/>
        <w:gridCol w:w="2678"/>
      </w:tblGrid>
      <w:tr w:rsidR="00DE585C" w:rsidRPr="0018093C" w14:paraId="66E5CEC8" w14:textId="77777777" w:rsidTr="00A91989">
        <w:trPr>
          <w:cantSplit/>
          <w:jc w:val="center"/>
        </w:trPr>
        <w:tc>
          <w:tcPr>
            <w:tcW w:w="1343" w:type="dxa"/>
            <w:shd w:val="clear" w:color="auto" w:fill="F3F3F3"/>
            <w:vAlign w:val="center"/>
          </w:tcPr>
          <w:p w14:paraId="0A0DB0AE" w14:textId="77777777" w:rsidR="00DE585C" w:rsidRPr="0018093C" w:rsidRDefault="00DE585C" w:rsidP="00A91989">
            <w:pPr>
              <w:autoSpaceDE w:val="0"/>
              <w:autoSpaceDN w:val="0"/>
              <w:adjustRightInd w:val="0"/>
              <w:spacing w:before="120"/>
              <w:ind w:left="18"/>
              <w:rPr>
                <w:rFonts w:asciiTheme="minorHAnsi" w:hAnsiTheme="minorHAnsi" w:cs="Arial"/>
                <w:b/>
                <w:bCs/>
                <w:sz w:val="20"/>
              </w:rPr>
            </w:pPr>
            <w:r w:rsidRPr="0018093C">
              <w:rPr>
                <w:rFonts w:asciiTheme="minorHAnsi" w:hAnsiTheme="minorHAnsi" w:cs="Arial"/>
                <w:b/>
                <w:bCs/>
                <w:sz w:val="20"/>
              </w:rPr>
              <w:t>Value</w:t>
            </w:r>
          </w:p>
        </w:tc>
        <w:tc>
          <w:tcPr>
            <w:tcW w:w="4900" w:type="dxa"/>
            <w:shd w:val="clear" w:color="auto" w:fill="F3F3F3"/>
            <w:vAlign w:val="center"/>
          </w:tcPr>
          <w:p w14:paraId="4A3FBDBB" w14:textId="77777777" w:rsidR="00DE585C" w:rsidRPr="0018093C" w:rsidRDefault="00DE585C" w:rsidP="00A91989">
            <w:pPr>
              <w:autoSpaceDE w:val="0"/>
              <w:autoSpaceDN w:val="0"/>
              <w:adjustRightInd w:val="0"/>
              <w:spacing w:before="120"/>
              <w:rPr>
                <w:rFonts w:asciiTheme="minorHAnsi" w:hAnsiTheme="minorHAnsi" w:cs="Arial"/>
                <w:b/>
                <w:bCs/>
                <w:sz w:val="20"/>
              </w:rPr>
            </w:pPr>
            <w:r w:rsidRPr="0018093C">
              <w:rPr>
                <w:rFonts w:asciiTheme="minorHAnsi" w:hAnsiTheme="minorHAnsi" w:cs="Arial"/>
                <w:b/>
                <w:bCs/>
                <w:sz w:val="20"/>
              </w:rPr>
              <w:t>Description</w:t>
            </w:r>
          </w:p>
        </w:tc>
        <w:tc>
          <w:tcPr>
            <w:tcW w:w="2678" w:type="dxa"/>
            <w:shd w:val="clear" w:color="auto" w:fill="F3F3F3"/>
            <w:vAlign w:val="center"/>
          </w:tcPr>
          <w:p w14:paraId="0A5E8375" w14:textId="77777777" w:rsidR="00DE585C" w:rsidRPr="0018093C" w:rsidRDefault="00DE585C" w:rsidP="00A91989">
            <w:pPr>
              <w:autoSpaceDE w:val="0"/>
              <w:autoSpaceDN w:val="0"/>
              <w:adjustRightInd w:val="0"/>
              <w:spacing w:before="120"/>
              <w:rPr>
                <w:rFonts w:asciiTheme="minorHAnsi" w:hAnsiTheme="minorHAnsi" w:cs="Arial"/>
                <w:b/>
                <w:bCs/>
                <w:sz w:val="20"/>
              </w:rPr>
            </w:pPr>
            <w:r w:rsidRPr="0018093C">
              <w:rPr>
                <w:rFonts w:asciiTheme="minorHAnsi" w:hAnsiTheme="minorHAnsi" w:cs="Arial"/>
                <w:b/>
                <w:bCs/>
                <w:sz w:val="20"/>
              </w:rPr>
              <w:t>Remarks</w:t>
            </w:r>
          </w:p>
        </w:tc>
      </w:tr>
      <w:tr w:rsidR="00DE585C" w:rsidRPr="0018093C" w14:paraId="0B896DF5" w14:textId="77777777" w:rsidTr="00A91989">
        <w:trPr>
          <w:cantSplit/>
          <w:jc w:val="center"/>
        </w:trPr>
        <w:tc>
          <w:tcPr>
            <w:tcW w:w="1343" w:type="dxa"/>
            <w:vAlign w:val="center"/>
          </w:tcPr>
          <w:p w14:paraId="193AC01A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-4</w:t>
            </w:r>
          </w:p>
        </w:tc>
        <w:tc>
          <w:tcPr>
            <w:tcW w:w="4900" w:type="dxa"/>
            <w:vAlign w:val="center"/>
          </w:tcPr>
          <w:p w14:paraId="7DE85911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678" w:type="dxa"/>
            <w:vAlign w:val="center"/>
          </w:tcPr>
          <w:p w14:paraId="55ADE726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</w:tr>
      <w:tr w:rsidR="00DE585C" w:rsidRPr="0018093C" w14:paraId="7888F799" w14:textId="77777777" w:rsidTr="00A91989">
        <w:trPr>
          <w:cantSplit/>
          <w:jc w:val="center"/>
        </w:trPr>
        <w:tc>
          <w:tcPr>
            <w:tcW w:w="1343" w:type="dxa"/>
            <w:vAlign w:val="center"/>
          </w:tcPr>
          <w:p w14:paraId="324BF89E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-3</w:t>
            </w:r>
          </w:p>
        </w:tc>
        <w:tc>
          <w:tcPr>
            <w:tcW w:w="4900" w:type="dxa"/>
            <w:vAlign w:val="center"/>
          </w:tcPr>
          <w:p w14:paraId="278D8A1C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678" w:type="dxa"/>
            <w:vAlign w:val="center"/>
          </w:tcPr>
          <w:p w14:paraId="7BF81D4C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</w:tr>
      <w:tr w:rsidR="00DE585C" w:rsidRPr="0018093C" w14:paraId="4D7133BD" w14:textId="77777777" w:rsidTr="00A91989">
        <w:trPr>
          <w:cantSplit/>
          <w:jc w:val="center"/>
        </w:trPr>
        <w:tc>
          <w:tcPr>
            <w:tcW w:w="1343" w:type="dxa"/>
            <w:vAlign w:val="center"/>
          </w:tcPr>
          <w:p w14:paraId="398FA6B0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-2</w:t>
            </w:r>
          </w:p>
        </w:tc>
        <w:tc>
          <w:tcPr>
            <w:tcW w:w="4900" w:type="dxa"/>
            <w:vAlign w:val="center"/>
          </w:tcPr>
          <w:p w14:paraId="56FA7C63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678" w:type="dxa"/>
            <w:vAlign w:val="center"/>
          </w:tcPr>
          <w:p w14:paraId="6282C29F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</w:tr>
      <w:tr w:rsidR="00DE585C" w:rsidRPr="0018093C" w14:paraId="42ACE334" w14:textId="77777777" w:rsidTr="00A91989">
        <w:trPr>
          <w:cantSplit/>
          <w:jc w:val="center"/>
        </w:trPr>
        <w:tc>
          <w:tcPr>
            <w:tcW w:w="1343" w:type="dxa"/>
            <w:vAlign w:val="center"/>
          </w:tcPr>
          <w:p w14:paraId="0ADABBAC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  <w:r w:rsidRPr="0018093C">
              <w:rPr>
                <w:rFonts w:asciiTheme="minorHAnsi" w:hAnsiTheme="minorHAnsi" w:cs="Arial"/>
                <w:sz w:val="20"/>
              </w:rPr>
              <w:t>-1</w:t>
            </w:r>
          </w:p>
        </w:tc>
        <w:tc>
          <w:tcPr>
            <w:tcW w:w="4900" w:type="dxa"/>
            <w:vAlign w:val="center"/>
          </w:tcPr>
          <w:p w14:paraId="045E5914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  <w:tc>
          <w:tcPr>
            <w:tcW w:w="2678" w:type="dxa"/>
            <w:vAlign w:val="center"/>
          </w:tcPr>
          <w:p w14:paraId="328C1275" w14:textId="77777777" w:rsidR="00DE585C" w:rsidRPr="0018093C" w:rsidRDefault="00DE585C" w:rsidP="00A91989">
            <w:pPr>
              <w:spacing w:before="120"/>
              <w:rPr>
                <w:rFonts w:asciiTheme="minorHAnsi" w:hAnsiTheme="minorHAnsi" w:cs="Arial"/>
                <w:sz w:val="20"/>
              </w:rPr>
            </w:pPr>
          </w:p>
        </w:tc>
      </w:tr>
    </w:tbl>
    <w:p w14:paraId="7D950D6A" w14:textId="77777777" w:rsidR="00DE585C" w:rsidRPr="0018093C" w:rsidRDefault="00DE585C" w:rsidP="00DE585C">
      <w:pPr>
        <w:pStyle w:val="PARAGRAPH"/>
        <w:spacing w:after="0"/>
        <w:jc w:val="left"/>
        <w:rPr>
          <w:rFonts w:asciiTheme="minorHAnsi" w:hAnsiTheme="minorHAnsi"/>
          <w:b/>
          <w:lang w:val="en-US"/>
        </w:rPr>
      </w:pPr>
    </w:p>
    <w:p w14:paraId="31ECA0CB" w14:textId="77777777" w:rsidR="00992CFA" w:rsidRDefault="00992CFA"/>
    <w:sectPr w:rsidR="00992C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0EAD6" w14:textId="77777777" w:rsidR="00DE585C" w:rsidRDefault="00DE585C" w:rsidP="00DE585C">
      <w:pPr>
        <w:spacing w:line="240" w:lineRule="auto"/>
      </w:pPr>
      <w:r>
        <w:separator/>
      </w:r>
    </w:p>
  </w:endnote>
  <w:endnote w:type="continuationSeparator" w:id="0">
    <w:p w14:paraId="7DA4FD84" w14:textId="77777777" w:rsidR="00DE585C" w:rsidRDefault="00DE585C" w:rsidP="00DE58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90318" w14:textId="77777777" w:rsidR="00DE585C" w:rsidRDefault="00DE585C" w:rsidP="00DE585C">
      <w:pPr>
        <w:spacing w:line="240" w:lineRule="auto"/>
      </w:pPr>
      <w:r>
        <w:separator/>
      </w:r>
    </w:p>
  </w:footnote>
  <w:footnote w:type="continuationSeparator" w:id="0">
    <w:p w14:paraId="60BF58EC" w14:textId="77777777" w:rsidR="00DE585C" w:rsidRDefault="00DE585C" w:rsidP="00DE585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F59BF"/>
    <w:multiLevelType w:val="hybridMultilevel"/>
    <w:tmpl w:val="A0C897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C634743"/>
    <w:multiLevelType w:val="multilevel"/>
    <w:tmpl w:val="614E5B54"/>
    <w:lvl w:ilvl="0">
      <w:start w:val="1"/>
      <w:numFmt w:val="decimal"/>
      <w:pStyle w:val="Heading1"/>
      <w:lvlText w:val="%1"/>
      <w:lvlJc w:val="left"/>
      <w:pPr>
        <w:tabs>
          <w:tab w:val="num" w:pos="1077"/>
        </w:tabs>
        <w:ind w:left="1077" w:hanging="1077"/>
      </w:pPr>
      <w:rPr>
        <w:b w:val="0"/>
        <w:i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77"/>
        </w:tabs>
        <w:ind w:left="1077" w:hanging="1077"/>
      </w:pPr>
      <w:rPr>
        <w:b w:val="0"/>
        <w:i w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77"/>
        </w:tabs>
        <w:ind w:left="1077" w:hanging="1077"/>
      </w:pPr>
      <w:rPr>
        <w:b w:val="0"/>
        <w:i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b w:val="0"/>
        <w:i w:val="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608243469">
    <w:abstractNumId w:val="1"/>
  </w:num>
  <w:num w:numId="2" w16cid:durableId="1348370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6EF"/>
    <w:rsid w:val="0069413D"/>
    <w:rsid w:val="00992CFA"/>
    <w:rsid w:val="00DE585C"/>
    <w:rsid w:val="00E0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CF3E12"/>
  <w15:chartTrackingRefBased/>
  <w15:docId w15:val="{385350EF-7DB4-4B71-BA6B-66BAF1024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85C"/>
    <w:pPr>
      <w:spacing w:after="0" w:line="312" w:lineRule="auto"/>
    </w:pPr>
    <w:rPr>
      <w:rFonts w:ascii="Arial" w:eastAsia="SimSun" w:hAnsi="Arial" w:cs="Times New Roman"/>
      <w:szCs w:val="20"/>
      <w:lang w:val="en-GB"/>
    </w:rPr>
  </w:style>
  <w:style w:type="paragraph" w:styleId="Heading1">
    <w:name w:val="heading 1"/>
    <w:aliases w:val="UCI Header 1,Section Title,essai 1,h1,1,_berschrift 1,titre 1"/>
    <w:basedOn w:val="Normal"/>
    <w:next w:val="Normal"/>
    <w:link w:val="Heading1Char"/>
    <w:qFormat/>
    <w:rsid w:val="00DE585C"/>
    <w:pPr>
      <w:keepNext/>
      <w:numPr>
        <w:numId w:val="1"/>
      </w:numPr>
      <w:spacing w:line="240" w:lineRule="auto"/>
      <w:outlineLvl w:val="0"/>
    </w:pPr>
    <w:rPr>
      <w:b/>
      <w:caps/>
      <w:sz w:val="26"/>
    </w:rPr>
  </w:style>
  <w:style w:type="paragraph" w:styleId="Heading2">
    <w:name w:val="heading 2"/>
    <w:aliases w:val="Heading 2*,First Level Head,Titolo 21,Titre 2 "/>
    <w:basedOn w:val="Heading1"/>
    <w:next w:val="Normal"/>
    <w:link w:val="Heading2Char"/>
    <w:qFormat/>
    <w:rsid w:val="00DE585C"/>
    <w:pPr>
      <w:numPr>
        <w:ilvl w:val="1"/>
      </w:numPr>
      <w:outlineLvl w:val="1"/>
    </w:pPr>
    <w:rPr>
      <w:caps w:val="0"/>
      <w:sz w:val="24"/>
    </w:rPr>
  </w:style>
  <w:style w:type="paragraph" w:styleId="Heading3">
    <w:name w:val="heading 3"/>
    <w:aliases w:val="Second Level Head,Titolo 3MAX,h3"/>
    <w:basedOn w:val="Heading1"/>
    <w:next w:val="Normal"/>
    <w:link w:val="Heading3Char"/>
    <w:qFormat/>
    <w:rsid w:val="00DE585C"/>
    <w:pPr>
      <w:numPr>
        <w:ilvl w:val="2"/>
      </w:numPr>
      <w:outlineLvl w:val="2"/>
    </w:pPr>
    <w:rPr>
      <w:caps w:val="0"/>
      <w:sz w:val="22"/>
    </w:rPr>
  </w:style>
  <w:style w:type="paragraph" w:styleId="Heading4">
    <w:name w:val="heading 4"/>
    <w:aliases w:val="Third Level Head,Titolo 4MAX,h4"/>
    <w:basedOn w:val="Heading1"/>
    <w:next w:val="Normal"/>
    <w:link w:val="Heading4Char"/>
    <w:qFormat/>
    <w:rsid w:val="00DE585C"/>
    <w:pPr>
      <w:numPr>
        <w:ilvl w:val="3"/>
      </w:numPr>
      <w:outlineLvl w:val="3"/>
    </w:pPr>
    <w:rPr>
      <w:b w:val="0"/>
      <w:caps w:val="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UCI Header 1 Char,Section Title Char,essai 1 Char,h1 Char,1 Char,_berschrift 1 Char,titre 1 Char"/>
    <w:basedOn w:val="DefaultParagraphFont"/>
    <w:link w:val="Heading1"/>
    <w:rsid w:val="00DE585C"/>
    <w:rPr>
      <w:rFonts w:ascii="Arial" w:eastAsia="SimSun" w:hAnsi="Arial" w:cs="Times New Roman"/>
      <w:b/>
      <w:caps/>
      <w:sz w:val="26"/>
      <w:szCs w:val="20"/>
      <w:lang w:val="en-GB"/>
    </w:rPr>
  </w:style>
  <w:style w:type="character" w:customStyle="1" w:styleId="Heading2Char">
    <w:name w:val="Heading 2 Char"/>
    <w:aliases w:val="Heading 2* Char,First Level Head Char,Titolo 21 Char,Titre 2  Char"/>
    <w:basedOn w:val="DefaultParagraphFont"/>
    <w:link w:val="Heading2"/>
    <w:rsid w:val="00DE585C"/>
    <w:rPr>
      <w:rFonts w:ascii="Arial" w:eastAsia="SimSun" w:hAnsi="Arial" w:cs="Times New Roman"/>
      <w:b/>
      <w:sz w:val="24"/>
      <w:szCs w:val="20"/>
      <w:lang w:val="en-GB"/>
    </w:rPr>
  </w:style>
  <w:style w:type="character" w:customStyle="1" w:styleId="Heading3Char">
    <w:name w:val="Heading 3 Char"/>
    <w:aliases w:val="Second Level Head Char,Titolo 3MAX Char,h3 Char"/>
    <w:basedOn w:val="DefaultParagraphFont"/>
    <w:link w:val="Heading3"/>
    <w:rsid w:val="00DE585C"/>
    <w:rPr>
      <w:rFonts w:ascii="Arial" w:eastAsia="SimSun" w:hAnsi="Arial" w:cs="Times New Roman"/>
      <w:b/>
      <w:szCs w:val="20"/>
      <w:lang w:val="en-GB"/>
    </w:rPr>
  </w:style>
  <w:style w:type="character" w:customStyle="1" w:styleId="Heading4Char">
    <w:name w:val="Heading 4 Char"/>
    <w:aliases w:val="Third Level Head Char,Titolo 4MAX Char,h4 Char"/>
    <w:basedOn w:val="DefaultParagraphFont"/>
    <w:link w:val="Heading4"/>
    <w:rsid w:val="00DE585C"/>
    <w:rPr>
      <w:rFonts w:ascii="Arial" w:eastAsia="SimSun" w:hAnsi="Arial" w:cs="Times New Roman"/>
      <w:szCs w:val="20"/>
      <w:lang w:val="en-GB"/>
    </w:rPr>
  </w:style>
  <w:style w:type="paragraph" w:customStyle="1" w:styleId="PARAGRAPH">
    <w:name w:val="PARAGRAPH"/>
    <w:rsid w:val="00DE585C"/>
    <w:pPr>
      <w:spacing w:before="100" w:after="200" w:line="240" w:lineRule="auto"/>
      <w:jc w:val="both"/>
    </w:pPr>
    <w:rPr>
      <w:rFonts w:ascii="Arial" w:eastAsia="SimSun" w:hAnsi="Arial" w:cs="Times New Roman"/>
      <w:spacing w:val="8"/>
      <w:sz w:val="20"/>
      <w:szCs w:val="20"/>
      <w:lang w:val="en-GB" w:eastAsia="zh-CN"/>
    </w:rPr>
  </w:style>
  <w:style w:type="paragraph" w:styleId="BodyText">
    <w:name w:val="Body Text"/>
    <w:basedOn w:val="Normal"/>
    <w:link w:val="BodyTextChar1"/>
    <w:qFormat/>
    <w:rsid w:val="00DE585C"/>
    <w:pPr>
      <w:tabs>
        <w:tab w:val="left" w:pos="288"/>
        <w:tab w:val="left" w:pos="1077"/>
        <w:tab w:val="left" w:pos="1326"/>
        <w:tab w:val="left" w:pos="7920"/>
      </w:tabs>
    </w:pPr>
    <w:rPr>
      <w:sz w:val="18"/>
      <w:lang w:val="en-US"/>
    </w:rPr>
  </w:style>
  <w:style w:type="character" w:customStyle="1" w:styleId="BodyTextChar">
    <w:name w:val="Body Text Char"/>
    <w:basedOn w:val="DefaultParagraphFont"/>
    <w:uiPriority w:val="99"/>
    <w:semiHidden/>
    <w:rsid w:val="00DE585C"/>
    <w:rPr>
      <w:rFonts w:ascii="Arial" w:eastAsia="SimSun" w:hAnsi="Arial" w:cs="Times New Roman"/>
      <w:szCs w:val="20"/>
      <w:lang w:val="en-GB"/>
    </w:rPr>
  </w:style>
  <w:style w:type="character" w:customStyle="1" w:styleId="BodyTextChar1">
    <w:name w:val="Body Text Char1"/>
    <w:basedOn w:val="DefaultParagraphFont"/>
    <w:link w:val="BodyText"/>
    <w:rsid w:val="00DE585C"/>
    <w:rPr>
      <w:rFonts w:ascii="Arial" w:eastAsia="SimSun" w:hAnsi="Arial" w:cs="Times New Roman"/>
      <w:sz w:val="18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522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Akse, Gerard</dc:creator>
  <cp:keywords/>
  <dc:description/>
  <cp:lastModifiedBy>Schimmel, Richard</cp:lastModifiedBy>
  <cp:revision>3</cp:revision>
  <dcterms:created xsi:type="dcterms:W3CDTF">2022-01-18T13:36:00Z</dcterms:created>
  <dcterms:modified xsi:type="dcterms:W3CDTF">2023-07-18T09:58:00Z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40d318-f867-4a4c-9861-eaaff4d93030_Enabled">
    <vt:lpwstr>true</vt:lpwstr>
  </property>
  <property fmtid="{D5CDD505-2E9C-101B-9397-08002B2CF9AE}" pid="3" name="MSIP_Label_7340d318-f867-4a4c-9861-eaaff4d93030_SetDate">
    <vt:lpwstr>2022-01-18T13:36:40Z</vt:lpwstr>
  </property>
  <property fmtid="{D5CDD505-2E9C-101B-9397-08002B2CF9AE}" pid="4" name="MSIP_Label_7340d318-f867-4a4c-9861-eaaff4d93030_Method">
    <vt:lpwstr>Privileged</vt:lpwstr>
  </property>
  <property fmtid="{D5CDD505-2E9C-101B-9397-08002B2CF9AE}" pid="5" name="MSIP_Label_7340d318-f867-4a4c-9861-eaaff4d93030_Name">
    <vt:lpwstr>7340d318-f867-4a4c-9861-eaaff4d93030</vt:lpwstr>
  </property>
  <property fmtid="{D5CDD505-2E9C-101B-9397-08002B2CF9AE}" pid="6" name="MSIP_Label_7340d318-f867-4a4c-9861-eaaff4d93030_SiteId">
    <vt:lpwstr>adf10e2b-b6e9-41d6-be2f-c12bb566019c</vt:lpwstr>
  </property>
  <property fmtid="{D5CDD505-2E9C-101B-9397-08002B2CF9AE}" pid="7" name="MSIP_Label_7340d318-f867-4a4c-9861-eaaff4d93030_ActionId">
    <vt:lpwstr>7dce3797-27a6-4874-ae03-7e5ef7125867</vt:lpwstr>
  </property>
  <property fmtid="{D5CDD505-2E9C-101B-9397-08002B2CF9AE}" pid="8" name="MSIP_Label_7340d318-f867-4a4c-9861-eaaff4d93030_ContentBits">
    <vt:lpwstr>0</vt:lpwstr>
  </property>
</Properties>
</file>