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331C3">
      <w:pPr>
        <w:widowControl w:val="0"/>
        <w:autoSpaceDE w:val="0"/>
        <w:autoSpaceDN w:val="0"/>
        <w:spacing w:before="92" w:after="0" w:line="240" w:lineRule="auto"/>
        <w:ind w:left="284" w:right="241" w:firstLine="5"/>
        <w:jc w:val="center"/>
        <w:rPr>
          <w:rFonts w:ascii="Arial" w:hAnsi="Arial" w:eastAsia="Arial" w:cs="Arial"/>
          <w:b/>
          <w:sz w:val="24"/>
          <w:lang w:val="es-ES"/>
        </w:rPr>
      </w:pPr>
    </w:p>
    <w:p w14:paraId="4471D48E">
      <w:pPr>
        <w:widowControl w:val="0"/>
        <w:autoSpaceDE w:val="0"/>
        <w:autoSpaceDN w:val="0"/>
        <w:spacing w:before="92" w:after="0" w:line="240" w:lineRule="auto"/>
        <w:ind w:left="284" w:right="241" w:firstLine="5"/>
        <w:jc w:val="center"/>
        <w:rPr>
          <w:rFonts w:hint="default" w:ascii="Arial" w:hAnsi="Arial" w:eastAsia="Arial" w:cs="Arial"/>
          <w:b/>
          <w:sz w:val="24"/>
          <w:lang w:val="es-ES"/>
        </w:rPr>
      </w:pPr>
      <w:r>
        <w:rPr>
          <w:rFonts w:hint="default" w:ascii="Arial" w:hAnsi="Arial" w:eastAsia="Arial" w:cs="Arial"/>
          <w:b/>
          <w:sz w:val="24"/>
          <w:lang w:val="es-ES"/>
        </w:rPr>
        <w:t xml:space="preserve">.       </w:t>
      </w:r>
    </w:p>
    <w:p w14:paraId="7024DD8C">
      <w:pPr>
        <w:widowControl w:val="0"/>
        <w:autoSpaceDE w:val="0"/>
        <w:autoSpaceDN w:val="0"/>
        <w:spacing w:before="92" w:after="0" w:line="240" w:lineRule="auto"/>
        <w:ind w:left="284" w:right="241" w:firstLine="5"/>
        <w:jc w:val="center"/>
        <w:rPr>
          <w:rFonts w:ascii="Arial" w:hAnsi="Arial" w:eastAsia="Arial" w:cs="Arial"/>
          <w:b/>
          <w:sz w:val="24"/>
          <w:lang w:val="es-ES"/>
        </w:rPr>
      </w:pPr>
      <w:r>
        <w:rPr>
          <w:rFonts w:ascii="Arial" w:hAnsi="Arial" w:eastAsia="Arial" w:cs="Arial"/>
          <w:b/>
          <w:sz w:val="24"/>
          <w:lang w:val="es-ES"/>
        </w:rPr>
        <w:t>ACTA DE ELECCIÓN DE LA VOCERIA DEL</w:t>
      </w:r>
    </w:p>
    <w:p w14:paraId="62B5E396">
      <w:pPr>
        <w:widowControl w:val="0"/>
        <w:autoSpaceDE w:val="0"/>
        <w:autoSpaceDN w:val="0"/>
        <w:spacing w:before="92" w:after="0" w:line="240" w:lineRule="auto"/>
        <w:ind w:left="284" w:right="241" w:firstLine="5"/>
        <w:jc w:val="center"/>
        <w:rPr>
          <w:rFonts w:ascii="Arial" w:hAnsi="Arial" w:eastAsia="Arial" w:cs="Arial"/>
          <w:b/>
          <w:sz w:val="24"/>
          <w:lang w:val="es-ES"/>
        </w:rPr>
      </w:pPr>
      <w:r>
        <w:rPr>
          <w:rFonts w:ascii="Arial" w:hAnsi="Arial" w:eastAsia="Arial" w:cs="Arial"/>
          <w:b/>
          <w:sz w:val="24"/>
          <w:lang w:val="es-ES"/>
        </w:rPr>
        <w:t>MOVIMIENTO</w:t>
      </w:r>
      <w:r>
        <w:rPr>
          <w:rFonts w:ascii="Arial" w:hAnsi="Arial" w:eastAsia="Arial" w:cs="Arial"/>
          <w:b/>
          <w:spacing w:val="-14"/>
          <w:sz w:val="24"/>
          <w:lang w:val="es-ES"/>
        </w:rPr>
        <w:t xml:space="preserve"> </w:t>
      </w:r>
      <w:r>
        <w:rPr>
          <w:rFonts w:ascii="Arial" w:hAnsi="Arial" w:eastAsia="Arial" w:cs="Arial"/>
          <w:b/>
          <w:sz w:val="24"/>
          <w:lang w:val="es-ES"/>
        </w:rPr>
        <w:t>BOLIVARIANO</w:t>
      </w:r>
      <w:r>
        <w:rPr>
          <w:rFonts w:ascii="Arial" w:hAnsi="Arial" w:eastAsia="Arial" w:cs="Arial"/>
          <w:b/>
          <w:spacing w:val="-14"/>
          <w:sz w:val="24"/>
          <w:lang w:val="es-ES"/>
        </w:rPr>
        <w:t xml:space="preserve"> </w:t>
      </w:r>
      <w:r>
        <w:rPr>
          <w:rFonts w:ascii="Arial" w:hAnsi="Arial" w:eastAsia="Arial" w:cs="Arial"/>
          <w:b/>
          <w:sz w:val="24"/>
          <w:lang w:val="es-ES"/>
        </w:rPr>
        <w:t>DE</w:t>
      </w:r>
      <w:r>
        <w:rPr>
          <w:rFonts w:ascii="Arial" w:hAnsi="Arial" w:eastAsia="Arial" w:cs="Arial"/>
          <w:b/>
          <w:spacing w:val="-14"/>
          <w:sz w:val="24"/>
          <w:lang w:val="es-ES"/>
        </w:rPr>
        <w:t xml:space="preserve"> </w:t>
      </w:r>
      <w:r>
        <w:rPr>
          <w:rFonts w:ascii="Arial" w:hAnsi="Arial" w:eastAsia="Arial" w:cs="Arial"/>
          <w:b/>
          <w:sz w:val="24"/>
          <w:lang w:val="es-ES"/>
        </w:rPr>
        <w:t>FAMILIAS ARISTOBULO ISTURIZ</w:t>
      </w:r>
    </w:p>
    <w:p w14:paraId="709F67B0">
      <w:pPr>
        <w:widowControl w:val="0"/>
        <w:autoSpaceDE w:val="0"/>
        <w:autoSpaceDN w:val="0"/>
        <w:spacing w:before="92" w:after="0" w:line="240" w:lineRule="auto"/>
        <w:ind w:left="284" w:right="241" w:firstLine="5"/>
        <w:jc w:val="center"/>
        <w:rPr>
          <w:rFonts w:ascii="Arial" w:hAnsi="Arial" w:eastAsia="Arial" w:cs="Arial"/>
          <w:b/>
          <w:sz w:val="24"/>
          <w:lang w:val="es-ES"/>
        </w:rPr>
      </w:pPr>
      <w:r>
        <w:rPr>
          <w:rFonts w:ascii="Arial" w:hAnsi="Arial" w:eastAsia="Arial" w:cs="Arial"/>
          <w:b/>
          <w:sz w:val="24"/>
          <w:lang w:val="es-ES"/>
        </w:rPr>
        <w:t>INSTITUCIONAL</w:t>
      </w:r>
    </w:p>
    <w:p w14:paraId="3203A614">
      <w:pPr>
        <w:widowControl w:val="0"/>
        <w:autoSpaceDE w:val="0"/>
        <w:autoSpaceDN w:val="0"/>
        <w:spacing w:after="0" w:line="240" w:lineRule="auto"/>
        <w:rPr>
          <w:rFonts w:ascii="Arial" w:hAnsi="Arial" w:eastAsia="Arial" w:cs="Arial"/>
          <w:b/>
          <w:sz w:val="2"/>
          <w:szCs w:val="24"/>
          <w:lang w:val="es-ES"/>
        </w:rPr>
      </w:pPr>
    </w:p>
    <w:p w14:paraId="735A0EEC">
      <w:pPr>
        <w:widowControl w:val="0"/>
        <w:tabs>
          <w:tab w:val="left" w:pos="5879"/>
          <w:tab w:val="left" w:pos="7349"/>
        </w:tabs>
        <w:autoSpaceDE w:val="0"/>
        <w:autoSpaceDN w:val="0"/>
        <w:spacing w:before="165" w:after="0" w:line="240" w:lineRule="auto"/>
        <w:jc w:val="both"/>
        <w:rPr>
          <w:rFonts w:ascii="Arial" w:hAnsi="Arial" w:eastAsia="Arial" w:cs="Arial"/>
          <w:sz w:val="24"/>
          <w:szCs w:val="24"/>
          <w:lang w:val="es-ES"/>
        </w:rPr>
      </w:pPr>
      <w:r>
        <w:rPr>
          <w:rFonts w:ascii="Arial" w:hAnsi="Arial" w:eastAsia="Arial" w:cs="Arial"/>
          <w:sz w:val="24"/>
          <w:szCs w:val="24"/>
          <w:lang w:val="es-ES"/>
        </w:rPr>
        <w:t>El</w:t>
      </w:r>
      <w:r>
        <w:rPr>
          <w:rFonts w:ascii="Arial" w:hAnsi="Arial" w:eastAsia="Arial" w:cs="Arial"/>
          <w:spacing w:val="60"/>
          <w:sz w:val="24"/>
          <w:szCs w:val="24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>día</w:t>
      </w:r>
      <w:r>
        <w:rPr>
          <w:rFonts w:ascii="Arial" w:hAnsi="Arial" w:eastAsia="Arial" w:cs="Arial"/>
          <w:spacing w:val="61"/>
          <w:sz w:val="24"/>
          <w:szCs w:val="24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 xml:space="preserve">de </w:t>
      </w:r>
      <w:r>
        <w:rPr>
          <w:rFonts w:ascii="Arial" w:hAnsi="Arial" w:eastAsia="Arial" w:cs="Arial"/>
          <w:spacing w:val="-4"/>
          <w:sz w:val="24"/>
          <w:szCs w:val="24"/>
          <w:lang w:val="es-ES"/>
        </w:rPr>
        <w:t>hoy,</w:t>
      </w:r>
      <w:r>
        <w:rPr>
          <w:rFonts w:ascii="Arial" w:hAnsi="Arial" w:eastAsia="Arial" w:cs="Arial"/>
          <w:spacing w:val="62"/>
          <w:sz w:val="24"/>
          <w:szCs w:val="24"/>
          <w:lang w:val="es-ES"/>
        </w:rPr>
        <w:t xml:space="preserve">  </w:t>
      </w:r>
      <w:r>
        <w:rPr>
          <w:rFonts w:hint="default" w:ascii="Arial" w:hAnsi="Arial" w:eastAsia="Arial" w:cs="Arial"/>
          <w:spacing w:val="62"/>
          <w:sz w:val="24"/>
          <w:szCs w:val="24"/>
          <w:u w:val="single"/>
          <w:lang w:val="es-ES"/>
        </w:rPr>
        <w:t>08</w:t>
      </w:r>
      <w:r>
        <w:rPr>
          <w:rFonts w:ascii="Arial" w:hAnsi="Arial" w:eastAsia="Arial" w:cs="Arial"/>
          <w:spacing w:val="59"/>
          <w:sz w:val="24"/>
          <w:szCs w:val="24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>del</w:t>
      </w:r>
      <w:r>
        <w:rPr>
          <w:rFonts w:ascii="Arial" w:hAnsi="Arial" w:eastAsia="Arial" w:cs="Arial"/>
          <w:spacing w:val="61"/>
          <w:sz w:val="24"/>
          <w:szCs w:val="24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>mes</w:t>
      </w:r>
      <w:r>
        <w:rPr>
          <w:rFonts w:hint="default" w:ascii="Arial" w:hAnsi="Arial" w:eastAsia="Arial" w:cs="Arial"/>
          <w:sz w:val="24"/>
          <w:szCs w:val="24"/>
          <w:lang w:val="es-ES"/>
        </w:rPr>
        <w:t xml:space="preserve"> </w:t>
      </w:r>
      <w:r>
        <w:rPr>
          <w:rFonts w:hint="default" w:ascii="Arial" w:hAnsi="Arial" w:eastAsia="Arial" w:cs="Arial"/>
          <w:sz w:val="24"/>
          <w:szCs w:val="24"/>
          <w:u w:val="single"/>
          <w:lang w:val="es-ES"/>
        </w:rPr>
        <w:t xml:space="preserve">Octubre </w:t>
      </w:r>
      <w:r>
        <w:rPr>
          <w:rFonts w:ascii="Arial" w:hAnsi="Arial" w:eastAsia="Arial" w:cs="Arial"/>
          <w:sz w:val="24"/>
          <w:szCs w:val="24"/>
          <w:u w:val="single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 xml:space="preserve">del año 2025, siendo las </w:t>
      </w:r>
      <w:r>
        <w:rPr>
          <w:rFonts w:hint="default" w:ascii="Arial" w:hAnsi="Arial" w:eastAsia="Arial" w:cs="Arial"/>
          <w:sz w:val="24"/>
          <w:szCs w:val="24"/>
          <w:u w:val="single"/>
          <w:lang w:val="es-ES"/>
        </w:rPr>
        <w:t>9.00 am</w:t>
      </w:r>
      <w:r>
        <w:rPr>
          <w:rFonts w:ascii="Arial" w:hAnsi="Arial" w:eastAsia="Arial" w:cs="Arial"/>
          <w:sz w:val="24"/>
          <w:szCs w:val="24"/>
          <w:lang w:val="es-ES"/>
        </w:rPr>
        <w:t xml:space="preserve"> los ciudadanos y ciudadanas abajo firmantes, debidamente  identificados, correspondientes a la institución educativa </w:t>
      </w:r>
      <w:r>
        <w:rPr>
          <w:rFonts w:hint="default" w:ascii="Arial" w:hAnsi="Arial" w:eastAsia="Arial" w:cs="Arial"/>
          <w:sz w:val="24"/>
          <w:szCs w:val="24"/>
          <w:u w:val="single"/>
          <w:lang w:val="es-ES"/>
        </w:rPr>
        <w:t>Preescolar Manuel Mujica Millán</w:t>
      </w:r>
      <w:r>
        <w:rPr>
          <w:rFonts w:ascii="Arial" w:hAnsi="Arial" w:eastAsia="Arial" w:cs="Arial"/>
          <w:sz w:val="24"/>
          <w:szCs w:val="24"/>
          <w:u w:val="single"/>
          <w:lang w:val="es-ES"/>
        </w:rPr>
        <w:t xml:space="preserve">                                                                         </w:t>
      </w:r>
    </w:p>
    <w:p w14:paraId="2081F6A2">
      <w:pPr>
        <w:widowControl w:val="0"/>
        <w:tabs>
          <w:tab w:val="left" w:pos="5879"/>
          <w:tab w:val="left" w:pos="7349"/>
        </w:tabs>
        <w:autoSpaceDE w:val="0"/>
        <w:autoSpaceDN w:val="0"/>
        <w:spacing w:before="165" w:after="0"/>
        <w:jc w:val="both"/>
        <w:rPr>
          <w:rFonts w:ascii="Arial" w:hAnsi="Arial" w:eastAsia="Arial" w:cs="Arial"/>
          <w:sz w:val="24"/>
          <w:szCs w:val="24"/>
          <w:lang w:val="es-ES"/>
        </w:rPr>
      </w:pPr>
      <w:r>
        <w:rPr>
          <w:rFonts w:ascii="Arial" w:hAnsi="Arial" w:eastAsia="Arial" w:cs="Arial"/>
          <w:sz w:val="24"/>
          <w:szCs w:val="24"/>
          <w:lang w:val="es-ES"/>
        </w:rPr>
        <w:t>Código</w:t>
      </w:r>
      <w:r>
        <w:rPr>
          <w:rFonts w:ascii="Arial" w:hAnsi="Arial" w:eastAsia="Arial" w:cs="Arial"/>
          <w:spacing w:val="80"/>
          <w:sz w:val="24"/>
          <w:szCs w:val="24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>de</w:t>
      </w:r>
      <w:r>
        <w:rPr>
          <w:rFonts w:ascii="Arial" w:hAnsi="Arial" w:eastAsia="Arial" w:cs="Arial"/>
          <w:spacing w:val="80"/>
          <w:sz w:val="24"/>
          <w:szCs w:val="24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>Plantel</w:t>
      </w:r>
      <w:r>
        <w:rPr>
          <w:rFonts w:hint="default" w:ascii="Arial" w:hAnsi="Arial" w:eastAsia="Arial" w:cs="Arial"/>
          <w:sz w:val="24"/>
          <w:szCs w:val="24"/>
          <w:lang w:val="es-ES"/>
        </w:rPr>
        <w:t xml:space="preserve"> </w:t>
      </w:r>
      <w:r>
        <w:rPr>
          <w:rFonts w:hint="default" w:ascii="Arial" w:hAnsi="Arial" w:eastAsia="Arial" w:cs="Arial"/>
          <w:sz w:val="24"/>
          <w:szCs w:val="24"/>
          <w:u w:val="single"/>
          <w:lang w:val="es-ES"/>
        </w:rPr>
        <w:t>OD01171412</w:t>
      </w:r>
      <w:r>
        <w:rPr>
          <w:rFonts w:ascii="Arial" w:hAnsi="Arial" w:eastAsia="Arial" w:cs="Arial"/>
          <w:sz w:val="24"/>
          <w:szCs w:val="24"/>
          <w:lang w:val="es-ES"/>
        </w:rPr>
        <w:t>,</w:t>
      </w:r>
      <w:r>
        <w:rPr>
          <w:rFonts w:ascii="Arial" w:hAnsi="Arial" w:eastAsia="Arial" w:cs="Arial"/>
          <w:spacing w:val="80"/>
          <w:sz w:val="24"/>
          <w:szCs w:val="24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>ubicado</w:t>
      </w:r>
      <w:r>
        <w:rPr>
          <w:rFonts w:ascii="Arial" w:hAnsi="Arial" w:eastAsia="Arial" w:cs="Arial"/>
          <w:spacing w:val="80"/>
          <w:sz w:val="24"/>
          <w:szCs w:val="24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>en</w:t>
      </w:r>
      <w:r>
        <w:rPr>
          <w:rFonts w:ascii="Arial" w:hAnsi="Arial" w:eastAsia="Arial" w:cs="Arial"/>
          <w:spacing w:val="80"/>
          <w:sz w:val="24"/>
          <w:szCs w:val="24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>el</w:t>
      </w:r>
      <w:r>
        <w:rPr>
          <w:rFonts w:ascii="Arial" w:hAnsi="Arial" w:eastAsia="Arial" w:cs="Arial"/>
          <w:spacing w:val="80"/>
          <w:sz w:val="24"/>
          <w:szCs w:val="24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 xml:space="preserve">circuito educativo </w:t>
      </w:r>
      <w:r>
        <w:rPr>
          <w:rFonts w:hint="default" w:ascii="Arial" w:hAnsi="Arial" w:eastAsia="Arial" w:cs="Arial"/>
          <w:sz w:val="24"/>
          <w:szCs w:val="24"/>
          <w:u w:val="single"/>
          <w:lang w:val="es-ES"/>
        </w:rPr>
        <w:t xml:space="preserve">06 </w:t>
      </w:r>
      <w:r>
        <w:rPr>
          <w:rFonts w:ascii="Arial" w:hAnsi="Arial" w:eastAsia="Arial" w:cs="Arial"/>
          <w:sz w:val="24"/>
          <w:szCs w:val="24"/>
          <w:lang w:val="es-ES"/>
        </w:rPr>
        <w:t xml:space="preserve">Parroquia </w:t>
      </w:r>
      <w:r>
        <w:rPr>
          <w:rFonts w:hint="default" w:ascii="Arial" w:hAnsi="Arial" w:eastAsia="Arial" w:cs="Arial"/>
          <w:sz w:val="24"/>
          <w:szCs w:val="24"/>
          <w:u w:val="single"/>
          <w:lang w:val="es-ES"/>
        </w:rPr>
        <w:t>Sagrario</w:t>
      </w:r>
      <w:r>
        <w:rPr>
          <w:rFonts w:ascii="Arial" w:hAnsi="Arial" w:eastAsia="Arial" w:cs="Arial"/>
          <w:sz w:val="24"/>
          <w:szCs w:val="24"/>
          <w:u w:val="single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 xml:space="preserve">Municipio </w:t>
      </w:r>
      <w:r>
        <w:rPr>
          <w:rFonts w:hint="default" w:ascii="Arial" w:hAnsi="Arial" w:eastAsia="Arial" w:cs="Arial"/>
          <w:sz w:val="24"/>
          <w:szCs w:val="24"/>
          <w:u w:val="single"/>
          <w:lang w:val="es-ES"/>
        </w:rPr>
        <w:t>Libertador</w:t>
      </w:r>
      <w:r>
        <w:rPr>
          <w:rFonts w:ascii="Arial" w:hAnsi="Arial" w:eastAsia="Arial" w:cs="Arial"/>
          <w:sz w:val="24"/>
          <w:szCs w:val="24"/>
          <w:lang w:val="es-ES"/>
        </w:rPr>
        <w:t xml:space="preserve"> del Estado </w:t>
      </w:r>
      <w:r>
        <w:rPr>
          <w:rFonts w:hint="default" w:ascii="Arial" w:hAnsi="Arial" w:eastAsia="Arial" w:cs="Arial"/>
          <w:sz w:val="24"/>
          <w:szCs w:val="24"/>
          <w:u w:val="single"/>
          <w:lang w:val="es-ES"/>
        </w:rPr>
        <w:t xml:space="preserve">Mérida </w:t>
      </w:r>
      <w:r>
        <w:rPr>
          <w:rFonts w:hint="default" w:ascii="Arial" w:hAnsi="Arial" w:eastAsia="Arial" w:cs="Arial"/>
          <w:sz w:val="24"/>
          <w:szCs w:val="24"/>
          <w:u w:val="none"/>
          <w:lang w:val="es-ES"/>
        </w:rPr>
        <w:t xml:space="preserve"> </w:t>
      </w:r>
      <w:r>
        <w:rPr>
          <w:rFonts w:ascii="Arial" w:hAnsi="Arial" w:eastAsia="Arial" w:cs="Arial"/>
          <w:sz w:val="24"/>
          <w:szCs w:val="24"/>
          <w:lang w:val="es-ES"/>
        </w:rPr>
        <w:t xml:space="preserve"> reunidos en torno a lo establecido </w:t>
      </w:r>
      <w:r>
        <w:rPr>
          <w:rFonts w:hint="default" w:ascii="Arial" w:hAnsi="Arial" w:eastAsia="Arial" w:cs="Arial"/>
          <w:sz w:val="24"/>
          <w:szCs w:val="24"/>
          <w:lang w:val="es-ES"/>
        </w:rPr>
        <w:t>7</w:t>
      </w:r>
      <w:bookmarkStart w:id="0" w:name="_GoBack"/>
      <w:bookmarkEnd w:id="0"/>
      <w:r>
        <w:rPr>
          <w:rFonts w:ascii="Arial" w:hAnsi="Arial" w:eastAsia="Arial" w:cs="Arial"/>
          <w:sz w:val="24"/>
          <w:szCs w:val="24"/>
          <w:lang w:val="es-ES"/>
        </w:rPr>
        <w:t xml:space="preserve">en el marco legal; procedemos  a realizar el proceso de elección institucional de la vocera o vocero del Movimiento Bolivariano de Familias Aristobulo Isturiz con su respectivo suplente y la conformación de la estructura institucional: </w:t>
      </w:r>
    </w:p>
    <w:p w14:paraId="55A7693E">
      <w:pPr>
        <w:widowControl w:val="0"/>
        <w:tabs>
          <w:tab w:val="left" w:pos="5879"/>
          <w:tab w:val="left" w:pos="7349"/>
        </w:tabs>
        <w:autoSpaceDE w:val="0"/>
        <w:autoSpaceDN w:val="0"/>
        <w:spacing w:before="165" w:after="0"/>
        <w:jc w:val="both"/>
        <w:rPr>
          <w:rFonts w:ascii="Arial" w:hAnsi="Arial" w:eastAsia="Arial" w:cs="Arial"/>
          <w:sz w:val="24"/>
          <w:szCs w:val="24"/>
          <w:lang w:val="es-ES"/>
        </w:rPr>
      </w:pPr>
      <w:r>
        <w:rPr>
          <w:rFonts w:ascii="Arial" w:hAnsi="Arial" w:eastAsia="Arial" w:cs="Arial"/>
          <w:sz w:val="24"/>
          <w:szCs w:val="24"/>
          <w:lang w:val="es-ES"/>
        </w:rPr>
        <w:t>Quedando elegido/a:</w:t>
      </w:r>
    </w:p>
    <w:p w14:paraId="3088A8BF">
      <w:pPr>
        <w:widowControl w:val="0"/>
        <w:autoSpaceDE w:val="0"/>
        <w:autoSpaceDN w:val="0"/>
        <w:spacing w:after="0"/>
        <w:jc w:val="both"/>
        <w:rPr>
          <w:rFonts w:ascii="Arial" w:hAnsi="Arial" w:eastAsia="Arial" w:cs="Arial"/>
          <w:b/>
          <w:sz w:val="26"/>
          <w:szCs w:val="24"/>
          <w:lang w:val="es-ES"/>
        </w:rPr>
      </w:pPr>
      <w:r>
        <w:rPr>
          <w:rFonts w:ascii="Arial" w:hAnsi="Arial" w:eastAsia="Arial" w:cs="Arial"/>
          <w:b/>
          <w:sz w:val="26"/>
          <w:szCs w:val="24"/>
          <w:lang w:val="es-ES"/>
        </w:rPr>
        <w:t>Vocera/o Principal</w:t>
      </w:r>
    </w:p>
    <w:p w14:paraId="67AA45CA">
      <w:pPr>
        <w:widowControl w:val="0"/>
        <w:autoSpaceDE w:val="0"/>
        <w:autoSpaceDN w:val="0"/>
        <w:spacing w:after="0"/>
        <w:jc w:val="both"/>
        <w:rPr>
          <w:rFonts w:hint="default" w:ascii="Arial" w:hAnsi="Arial" w:eastAsia="Arial" w:cs="Arial"/>
          <w:sz w:val="26"/>
          <w:szCs w:val="24"/>
          <w:lang w:val="es-ES"/>
        </w:rPr>
      </w:pPr>
      <w:r>
        <w:rPr>
          <w:rFonts w:ascii="Arial" w:hAnsi="Arial" w:eastAsia="Arial" w:cs="Arial"/>
          <w:sz w:val="26"/>
          <w:szCs w:val="24"/>
          <w:lang w:val="es-ES"/>
        </w:rPr>
        <w:t>Nombre Apellido:</w:t>
      </w:r>
      <w:r>
        <w:rPr>
          <w:rFonts w:hint="default" w:ascii="Arial" w:hAnsi="Arial" w:eastAsia="Arial" w:cs="Arial"/>
          <w:sz w:val="26"/>
          <w:szCs w:val="24"/>
          <w:lang w:val="es-ES"/>
        </w:rPr>
        <w:t xml:space="preserve"> Maran Davara</w:t>
      </w:r>
    </w:p>
    <w:p w14:paraId="45293CDD">
      <w:pPr>
        <w:widowControl w:val="0"/>
        <w:autoSpaceDE w:val="0"/>
        <w:autoSpaceDN w:val="0"/>
        <w:spacing w:after="0"/>
        <w:jc w:val="both"/>
        <w:rPr>
          <w:rFonts w:hint="default" w:ascii="Arial" w:hAnsi="Arial" w:eastAsia="Arial" w:cs="Arial"/>
          <w:sz w:val="26"/>
          <w:szCs w:val="24"/>
          <w:u w:val="none"/>
          <w:lang w:val="es-ES"/>
        </w:rPr>
      </w:pPr>
      <w:r>
        <w:rPr>
          <w:rFonts w:ascii="Arial" w:hAnsi="Arial" w:eastAsia="Arial" w:cs="Arial"/>
          <w:sz w:val="26"/>
          <w:szCs w:val="24"/>
          <w:lang w:val="es-ES"/>
        </w:rPr>
        <w:t xml:space="preserve">Cedula: </w:t>
      </w:r>
      <w:r>
        <w:rPr>
          <w:rFonts w:hint="default" w:ascii="Arial" w:hAnsi="Arial" w:eastAsia="Arial" w:cs="Arial"/>
          <w:sz w:val="26"/>
          <w:szCs w:val="24"/>
          <w:u w:val="single"/>
          <w:lang w:val="es-ES"/>
        </w:rPr>
        <w:t>26985092</w:t>
      </w:r>
      <w:r>
        <w:rPr>
          <w:rFonts w:ascii="Arial" w:hAnsi="Arial" w:eastAsia="Arial" w:cs="Arial"/>
          <w:sz w:val="26"/>
          <w:szCs w:val="24"/>
          <w:lang w:val="es-ES"/>
        </w:rPr>
        <w:t xml:space="preserve"> Teléfono:</w:t>
      </w:r>
      <w:r>
        <w:rPr>
          <w:rFonts w:ascii="Arial" w:hAnsi="Arial" w:eastAsia="Arial" w:cs="Arial"/>
          <w:sz w:val="26"/>
          <w:szCs w:val="24"/>
          <w:u w:val="single"/>
          <w:lang w:val="es-ES"/>
        </w:rPr>
        <w:t xml:space="preserve"> </w:t>
      </w:r>
      <w:r>
        <w:rPr>
          <w:rFonts w:hint="default" w:ascii="Arial" w:hAnsi="Arial" w:eastAsia="Arial" w:cs="Arial"/>
          <w:sz w:val="26"/>
          <w:szCs w:val="24"/>
          <w:u w:val="single"/>
          <w:lang w:val="es-ES"/>
        </w:rPr>
        <w:t>041470300019</w:t>
      </w:r>
    </w:p>
    <w:p w14:paraId="69461B92">
      <w:pPr>
        <w:widowControl w:val="0"/>
        <w:autoSpaceDE w:val="0"/>
        <w:autoSpaceDN w:val="0"/>
        <w:spacing w:after="0"/>
        <w:jc w:val="both"/>
        <w:rPr>
          <w:rFonts w:hint="default" w:ascii="Arial" w:hAnsi="Arial" w:eastAsia="Arial" w:cs="Arial"/>
          <w:sz w:val="26"/>
          <w:szCs w:val="24"/>
          <w:lang w:val="es-ES"/>
        </w:rPr>
      </w:pPr>
      <w:r>
        <w:rPr>
          <w:rFonts w:ascii="Arial" w:hAnsi="Arial" w:eastAsia="Arial" w:cs="Arial"/>
          <w:sz w:val="26"/>
          <w:szCs w:val="24"/>
          <w:lang w:val="es-ES"/>
        </w:rPr>
        <w:t xml:space="preserve">Correo: </w:t>
      </w:r>
      <w:r>
        <w:rPr>
          <w:rFonts w:hint="default" w:ascii="Arial" w:hAnsi="Arial" w:eastAsia="Arial" w:cs="Arial"/>
          <w:sz w:val="26"/>
          <w:szCs w:val="24"/>
          <w:u w:val="single"/>
          <w:lang w:val="es-ES"/>
        </w:rPr>
        <w:t>jackelin8116@gmail.com</w:t>
      </w:r>
    </w:p>
    <w:p w14:paraId="1C17DC08">
      <w:pPr>
        <w:widowControl w:val="0"/>
        <w:autoSpaceDE w:val="0"/>
        <w:autoSpaceDN w:val="0"/>
        <w:spacing w:after="0"/>
        <w:jc w:val="both"/>
        <w:rPr>
          <w:rFonts w:ascii="Arial" w:hAnsi="Arial" w:eastAsia="Arial" w:cs="Arial"/>
          <w:b/>
          <w:sz w:val="26"/>
          <w:szCs w:val="24"/>
          <w:lang w:val="es-ES"/>
        </w:rPr>
      </w:pPr>
      <w:r>
        <w:rPr>
          <w:rFonts w:ascii="Arial" w:hAnsi="Arial" w:eastAsia="Arial" w:cs="Arial"/>
          <w:b/>
          <w:sz w:val="26"/>
          <w:szCs w:val="24"/>
          <w:lang w:val="es-ES"/>
        </w:rPr>
        <w:t>Vocera/o suplente</w:t>
      </w:r>
    </w:p>
    <w:p w14:paraId="6D475675">
      <w:pPr>
        <w:widowControl w:val="0"/>
        <w:autoSpaceDE w:val="0"/>
        <w:autoSpaceDN w:val="0"/>
        <w:spacing w:after="0"/>
        <w:jc w:val="both"/>
        <w:rPr>
          <w:rFonts w:hint="default" w:ascii="Arial" w:hAnsi="Arial" w:eastAsia="Arial" w:cs="Arial"/>
          <w:sz w:val="26"/>
          <w:szCs w:val="24"/>
          <w:lang w:val="es-ES"/>
        </w:rPr>
      </w:pPr>
      <w:r>
        <w:rPr>
          <w:rFonts w:ascii="Arial" w:hAnsi="Arial" w:eastAsia="Arial" w:cs="Arial"/>
          <w:sz w:val="26"/>
          <w:szCs w:val="24"/>
          <w:lang w:val="es-ES"/>
        </w:rPr>
        <w:t>Nombre Apellido:</w:t>
      </w:r>
      <w:r>
        <w:rPr>
          <w:rFonts w:hint="default" w:ascii="Arial" w:hAnsi="Arial" w:eastAsia="Arial" w:cs="Arial"/>
          <w:sz w:val="26"/>
          <w:szCs w:val="24"/>
          <w:lang w:val="es-ES"/>
        </w:rPr>
        <w:t>Georgana Chavez</w:t>
      </w:r>
    </w:p>
    <w:p w14:paraId="5281A3D9">
      <w:pPr>
        <w:widowControl w:val="0"/>
        <w:autoSpaceDE w:val="0"/>
        <w:autoSpaceDN w:val="0"/>
        <w:spacing w:after="0"/>
        <w:jc w:val="both"/>
        <w:rPr>
          <w:rFonts w:hint="default" w:ascii="Arial" w:hAnsi="Arial" w:eastAsia="Arial" w:cs="Arial"/>
          <w:sz w:val="26"/>
          <w:szCs w:val="24"/>
          <w:u w:val="single"/>
          <w:lang w:val="es-ES"/>
        </w:rPr>
      </w:pPr>
      <w:r>
        <w:rPr>
          <w:rFonts w:ascii="Arial" w:hAnsi="Arial" w:eastAsia="Arial" w:cs="Arial"/>
          <w:sz w:val="26"/>
          <w:szCs w:val="24"/>
          <w:lang w:val="es-ES"/>
        </w:rPr>
        <w:t xml:space="preserve">Cedula: </w:t>
      </w:r>
      <w:r>
        <w:rPr>
          <w:rFonts w:hint="default" w:ascii="Arial" w:hAnsi="Arial" w:eastAsia="Arial" w:cs="Arial"/>
          <w:sz w:val="26"/>
          <w:szCs w:val="24"/>
          <w:u w:val="single"/>
          <w:lang w:val="es-ES"/>
        </w:rPr>
        <w:t>16245248</w:t>
      </w:r>
      <w:r>
        <w:rPr>
          <w:rFonts w:hint="default" w:ascii="Arial" w:hAnsi="Arial" w:eastAsia="Arial" w:cs="Arial"/>
          <w:sz w:val="26"/>
          <w:szCs w:val="24"/>
          <w:u w:val="none"/>
          <w:lang w:val="es-ES"/>
        </w:rPr>
        <w:t xml:space="preserve"> </w:t>
      </w:r>
      <w:r>
        <w:rPr>
          <w:rFonts w:ascii="Arial" w:hAnsi="Arial" w:eastAsia="Arial" w:cs="Arial"/>
          <w:sz w:val="26"/>
          <w:szCs w:val="24"/>
          <w:lang w:val="es-ES"/>
        </w:rPr>
        <w:t xml:space="preserve">Teléfono: </w:t>
      </w:r>
      <w:r>
        <w:rPr>
          <w:rFonts w:hint="default" w:ascii="Arial" w:hAnsi="Arial" w:eastAsia="Arial" w:cs="Arial"/>
          <w:sz w:val="26"/>
          <w:szCs w:val="24"/>
          <w:u w:val="single"/>
          <w:lang w:val="es-ES"/>
        </w:rPr>
        <w:t>04247811135</w:t>
      </w:r>
    </w:p>
    <w:p w14:paraId="3BC4CC13">
      <w:pPr>
        <w:widowControl w:val="0"/>
        <w:autoSpaceDE w:val="0"/>
        <w:autoSpaceDN w:val="0"/>
        <w:spacing w:after="0"/>
        <w:jc w:val="both"/>
        <w:rPr>
          <w:rFonts w:hint="default" w:ascii="Arial" w:hAnsi="Arial" w:eastAsia="Arial" w:cs="Arial"/>
          <w:sz w:val="26"/>
          <w:szCs w:val="24"/>
          <w:u w:val="single"/>
          <w:lang w:val="es-ES"/>
        </w:rPr>
      </w:pPr>
      <w:r>
        <w:rPr>
          <w:rFonts w:ascii="Arial" w:hAnsi="Arial" w:eastAsia="Arial" w:cs="Arial"/>
          <w:sz w:val="26"/>
          <w:szCs w:val="24"/>
          <w:lang w:val="es-ES"/>
        </w:rPr>
        <w:t xml:space="preserve">Correo: </w:t>
      </w:r>
      <w:r>
        <w:rPr>
          <w:rFonts w:hint="default" w:ascii="Arial" w:hAnsi="Arial" w:eastAsia="Arial" w:cs="Arial"/>
          <w:sz w:val="26"/>
          <w:szCs w:val="24"/>
          <w:u w:val="single"/>
          <w:lang w:val="es-ES"/>
        </w:rPr>
        <w:t>carlenefrancogeo82gmail.com</w:t>
      </w:r>
    </w:p>
    <w:p w14:paraId="36E156FE">
      <w:pPr>
        <w:widowControl w:val="0"/>
        <w:tabs>
          <w:tab w:val="left" w:pos="6331"/>
          <w:tab w:val="left" w:pos="6395"/>
          <w:tab w:val="left" w:pos="9609"/>
          <w:tab w:val="left" w:pos="9677"/>
        </w:tabs>
        <w:autoSpaceDE w:val="0"/>
        <w:autoSpaceDN w:val="0"/>
        <w:spacing w:after="0"/>
        <w:ind w:right="200"/>
        <w:jc w:val="both"/>
        <w:rPr>
          <w:rFonts w:ascii="Arial" w:hAnsi="Arial" w:eastAsia="Arial" w:cs="Arial"/>
          <w:sz w:val="24"/>
          <w:lang w:val="es-ES"/>
        </w:rPr>
      </w:pPr>
    </w:p>
    <w:p w14:paraId="799D1BF1">
      <w:pPr>
        <w:widowControl w:val="0"/>
        <w:tabs>
          <w:tab w:val="left" w:pos="6331"/>
          <w:tab w:val="left" w:pos="6395"/>
          <w:tab w:val="left" w:pos="9609"/>
          <w:tab w:val="left" w:pos="9677"/>
        </w:tabs>
        <w:autoSpaceDE w:val="0"/>
        <w:autoSpaceDN w:val="0"/>
        <w:spacing w:after="0"/>
        <w:ind w:right="200"/>
        <w:jc w:val="both"/>
        <w:rPr>
          <w:rFonts w:ascii="Arial" w:hAnsi="Arial" w:eastAsia="Arial" w:cs="Arial"/>
          <w:sz w:val="24"/>
          <w:lang w:val="es-ES"/>
        </w:rPr>
      </w:pPr>
    </w:p>
    <w:p w14:paraId="0EA86184">
      <w:pPr>
        <w:widowControl w:val="0"/>
        <w:tabs>
          <w:tab w:val="left" w:pos="6331"/>
          <w:tab w:val="left" w:pos="6395"/>
          <w:tab w:val="left" w:pos="9609"/>
          <w:tab w:val="left" w:pos="9677"/>
        </w:tabs>
        <w:autoSpaceDE w:val="0"/>
        <w:autoSpaceDN w:val="0"/>
        <w:spacing w:after="0"/>
        <w:ind w:left="260" w:right="200"/>
        <w:jc w:val="both"/>
        <w:rPr>
          <w:rFonts w:ascii="Arial" w:hAnsi="Arial" w:eastAsia="Arial" w:cs="Arial"/>
          <w:sz w:val="24"/>
          <w:lang w:val="es-ES"/>
        </w:rPr>
      </w:pPr>
      <w:r>
        <w:rPr>
          <w:rFonts w:ascii="Arial" w:hAnsi="Arial" w:eastAsia="Arial" w:cs="Arial"/>
          <w:sz w:val="24"/>
          <w:lang w:val="es-ES"/>
        </w:rPr>
        <w:t xml:space="preserve">Directora /o: </w:t>
      </w:r>
      <w:r>
        <w:rPr>
          <w:rFonts w:hint="default" w:ascii="Arial" w:hAnsi="Arial" w:eastAsia="Arial" w:cs="Arial"/>
          <w:sz w:val="24"/>
          <w:u w:val="single"/>
          <w:lang w:val="es-ES"/>
        </w:rPr>
        <w:t>Mary Zulay Bustamante</w:t>
      </w:r>
      <w:r>
        <w:rPr>
          <w:rFonts w:ascii="Arial" w:hAnsi="Arial" w:eastAsia="Arial" w:cs="Arial"/>
          <w:sz w:val="24"/>
          <w:u w:val="single"/>
          <w:lang w:val="es-ES"/>
        </w:rPr>
        <w:t xml:space="preserve"> </w:t>
      </w:r>
      <w:r>
        <w:rPr>
          <w:rFonts w:ascii="Arial" w:hAnsi="Arial" w:eastAsia="Arial" w:cs="Arial"/>
          <w:sz w:val="24"/>
          <w:lang w:val="es-ES"/>
        </w:rPr>
        <w:t>Firma______________</w:t>
      </w:r>
    </w:p>
    <w:p w14:paraId="06CF8F20">
      <w:pPr>
        <w:widowControl w:val="0"/>
        <w:tabs>
          <w:tab w:val="left" w:pos="6331"/>
          <w:tab w:val="left" w:pos="6395"/>
          <w:tab w:val="left" w:pos="9609"/>
          <w:tab w:val="left" w:pos="9677"/>
        </w:tabs>
        <w:autoSpaceDE w:val="0"/>
        <w:autoSpaceDN w:val="0"/>
        <w:spacing w:after="0"/>
        <w:ind w:left="260" w:right="200"/>
        <w:jc w:val="both"/>
        <w:rPr>
          <w:rFonts w:hint="default" w:ascii="Arial" w:hAnsi="Arial" w:eastAsia="Arial" w:cs="Arial"/>
          <w:sz w:val="24"/>
          <w:u w:val="single"/>
          <w:lang w:val="es-ES"/>
        </w:rPr>
      </w:pPr>
      <w:r>
        <w:rPr>
          <w:rFonts w:ascii="Arial" w:hAnsi="Arial" w:eastAsia="Arial" w:cs="Arial"/>
          <w:sz w:val="24"/>
          <w:lang w:val="es-ES"/>
        </w:rPr>
        <w:t xml:space="preserve">Cédula: </w:t>
      </w:r>
      <w:r>
        <w:rPr>
          <w:rFonts w:hint="default" w:ascii="Arial" w:hAnsi="Arial" w:eastAsia="Arial" w:cs="Arial"/>
          <w:sz w:val="24"/>
          <w:u w:val="single"/>
          <w:lang w:val="es-ES"/>
        </w:rPr>
        <w:t>12350962</w:t>
      </w:r>
    </w:p>
    <w:p w14:paraId="442AAC7C">
      <w:pPr>
        <w:widowControl w:val="0"/>
        <w:tabs>
          <w:tab w:val="left" w:pos="6331"/>
          <w:tab w:val="left" w:pos="6395"/>
          <w:tab w:val="left" w:pos="9609"/>
          <w:tab w:val="left" w:pos="9677"/>
        </w:tabs>
        <w:autoSpaceDE w:val="0"/>
        <w:autoSpaceDN w:val="0"/>
        <w:spacing w:after="0"/>
        <w:ind w:left="260" w:right="200"/>
        <w:jc w:val="both"/>
        <w:rPr>
          <w:rFonts w:hint="default" w:ascii="Arial" w:hAnsi="Arial" w:eastAsia="Arial" w:cs="Arial"/>
          <w:sz w:val="24"/>
          <w:u w:val="single"/>
          <w:lang w:val="es-ES"/>
        </w:rPr>
      </w:pPr>
      <w:r>
        <w:rPr>
          <w:rFonts w:ascii="Arial" w:hAnsi="Arial" w:eastAsia="Arial" w:cs="Arial"/>
          <w:sz w:val="24"/>
          <w:lang w:val="es-ES"/>
        </w:rPr>
        <w:t>Teléfono</w:t>
      </w:r>
      <w:r>
        <w:rPr>
          <w:rFonts w:hint="default" w:ascii="Arial" w:hAnsi="Arial" w:eastAsia="Arial" w:cs="Arial"/>
          <w:sz w:val="24"/>
          <w:lang w:val="es-ES"/>
        </w:rPr>
        <w:t xml:space="preserve"> </w:t>
      </w:r>
      <w:r>
        <w:rPr>
          <w:rFonts w:hint="default" w:ascii="Arial" w:hAnsi="Arial" w:eastAsia="Arial" w:cs="Arial"/>
          <w:sz w:val="24"/>
          <w:u w:val="single"/>
          <w:lang w:val="es-ES"/>
        </w:rPr>
        <w:t>0412079460</w:t>
      </w:r>
    </w:p>
    <w:p w14:paraId="5CC5A61E">
      <w:pPr>
        <w:widowControl w:val="0"/>
        <w:tabs>
          <w:tab w:val="left" w:pos="6331"/>
          <w:tab w:val="left" w:pos="6395"/>
          <w:tab w:val="left" w:pos="9609"/>
          <w:tab w:val="left" w:pos="9677"/>
        </w:tabs>
        <w:autoSpaceDE w:val="0"/>
        <w:autoSpaceDN w:val="0"/>
        <w:spacing w:after="0"/>
        <w:ind w:left="260" w:right="200"/>
        <w:jc w:val="both"/>
        <w:rPr>
          <w:rFonts w:ascii="Arial" w:hAnsi="Arial" w:eastAsia="Arial" w:cs="Arial"/>
          <w:sz w:val="24"/>
          <w:lang w:val="es-ES"/>
        </w:rPr>
      </w:pPr>
    </w:p>
    <w:p w14:paraId="04764990">
      <w:pPr>
        <w:widowControl w:val="0"/>
        <w:tabs>
          <w:tab w:val="left" w:pos="6331"/>
          <w:tab w:val="left" w:pos="6395"/>
          <w:tab w:val="left" w:pos="9609"/>
          <w:tab w:val="left" w:pos="9677"/>
        </w:tabs>
        <w:autoSpaceDE w:val="0"/>
        <w:autoSpaceDN w:val="0"/>
        <w:spacing w:after="0"/>
        <w:ind w:left="260" w:right="200"/>
        <w:jc w:val="both"/>
        <w:rPr>
          <w:rFonts w:ascii="Arial" w:hAnsi="Arial" w:eastAsia="Arial" w:cs="Arial"/>
          <w:sz w:val="24"/>
          <w:lang w:val="es-ES"/>
        </w:rPr>
      </w:pPr>
      <w:r>
        <w:rPr>
          <w:rFonts w:ascii="Arial" w:hAnsi="Arial" w:eastAsia="Arial" w:cs="Arial"/>
          <w:sz w:val="24"/>
          <w:lang w:val="es-ES"/>
        </w:rPr>
        <w:t>Testigo/a: _______________</w:t>
      </w:r>
      <w:r>
        <w:rPr>
          <w:rFonts w:ascii="Arial" w:hAnsi="Arial" w:eastAsia="Arial" w:cs="Arial"/>
          <w:spacing w:val="-31"/>
          <w:sz w:val="24"/>
          <w:u w:val="single"/>
          <w:lang w:val="es-ES"/>
        </w:rPr>
        <w:t xml:space="preserve"> </w:t>
      </w:r>
      <w:r>
        <w:rPr>
          <w:rFonts w:ascii="Arial" w:hAnsi="Arial" w:eastAsia="Arial" w:cs="Arial"/>
          <w:sz w:val="24"/>
          <w:lang w:val="es-ES"/>
        </w:rPr>
        <w:t xml:space="preserve">Cédula: </w:t>
      </w:r>
      <w:r>
        <w:rPr>
          <w:rFonts w:ascii="Arial" w:hAnsi="Arial" w:eastAsia="Arial" w:cs="Arial"/>
          <w:sz w:val="24"/>
          <w:u w:val="single"/>
          <w:lang w:val="es-ES"/>
        </w:rPr>
        <w:tab/>
      </w:r>
      <w:r>
        <w:rPr>
          <w:rFonts w:ascii="Arial" w:hAnsi="Arial" w:eastAsia="Arial" w:cs="Arial"/>
          <w:sz w:val="24"/>
          <w:u w:val="single"/>
          <w:lang w:val="es-ES"/>
        </w:rPr>
        <w:t xml:space="preserve"> </w:t>
      </w:r>
      <w:r>
        <w:rPr>
          <w:rFonts w:ascii="Arial" w:hAnsi="Arial" w:eastAsia="Arial" w:cs="Arial"/>
          <w:sz w:val="24"/>
          <w:lang w:val="es-ES"/>
        </w:rPr>
        <w:t>Teléfono_______________</w:t>
      </w:r>
    </w:p>
    <w:p w14:paraId="455835C8">
      <w:pPr>
        <w:widowControl w:val="0"/>
        <w:autoSpaceDE w:val="0"/>
        <w:autoSpaceDN w:val="0"/>
        <w:spacing w:after="0"/>
        <w:jc w:val="center"/>
        <w:rPr>
          <w:rFonts w:ascii="Arial" w:hAnsi="Arial" w:eastAsia="Arial" w:cs="Arial"/>
          <w:b/>
          <w:color w:val="A6A6A6"/>
          <w:sz w:val="20"/>
          <w:szCs w:val="24"/>
          <w:lang w:val="es-ES"/>
        </w:rPr>
      </w:pPr>
    </w:p>
    <w:p w14:paraId="0A5F0491">
      <w:pPr>
        <w:widowControl w:val="0"/>
        <w:autoSpaceDE w:val="0"/>
        <w:autoSpaceDN w:val="0"/>
        <w:spacing w:after="0"/>
        <w:jc w:val="center"/>
        <w:rPr>
          <w:rFonts w:ascii="Arial" w:hAnsi="Arial" w:eastAsia="Arial" w:cs="Arial"/>
          <w:b/>
          <w:color w:val="A6A6A6"/>
          <w:sz w:val="20"/>
          <w:szCs w:val="24"/>
          <w:lang w:val="es-ES"/>
        </w:rPr>
      </w:pPr>
    </w:p>
    <w:p w14:paraId="1EB8BC1C">
      <w:pPr>
        <w:widowControl w:val="0"/>
        <w:autoSpaceDE w:val="0"/>
        <w:autoSpaceDN w:val="0"/>
        <w:spacing w:after="0"/>
        <w:jc w:val="center"/>
        <w:rPr>
          <w:rFonts w:ascii="Arial" w:hAnsi="Arial" w:eastAsia="Arial" w:cs="Arial"/>
          <w:b/>
          <w:color w:val="A6A6A6"/>
          <w:sz w:val="20"/>
          <w:szCs w:val="24"/>
          <w:lang w:val="es-ES"/>
        </w:rPr>
      </w:pPr>
    </w:p>
    <w:p w14:paraId="38ECED60">
      <w:pPr>
        <w:widowControl w:val="0"/>
        <w:autoSpaceDE w:val="0"/>
        <w:autoSpaceDN w:val="0"/>
        <w:spacing w:after="0"/>
        <w:jc w:val="center"/>
        <w:rPr>
          <w:rFonts w:ascii="Arial" w:hAnsi="Arial" w:eastAsia="Arial" w:cs="Arial"/>
          <w:b/>
          <w:color w:val="A6A6A6"/>
          <w:sz w:val="20"/>
          <w:szCs w:val="24"/>
          <w:lang w:val="es-ES"/>
        </w:rPr>
      </w:pPr>
      <w:r>
        <w:rPr>
          <w:rFonts w:ascii="Arial" w:hAnsi="Arial" w:eastAsia="Arial" w:cs="Arial"/>
          <w:b/>
          <w:color w:val="A6A6A6"/>
          <w:sz w:val="20"/>
          <w:szCs w:val="24"/>
          <w:lang w:val="es-ES"/>
        </w:rPr>
        <w:t>SELLO</w:t>
      </w:r>
    </w:p>
    <w:p w14:paraId="221B3F43">
      <w:pPr>
        <w:widowControl w:val="0"/>
        <w:autoSpaceDE w:val="0"/>
        <w:autoSpaceDN w:val="0"/>
        <w:spacing w:before="82" w:after="0" w:line="240" w:lineRule="auto"/>
        <w:ind w:right="58"/>
        <w:rPr>
          <w:rFonts w:ascii="Arial" w:hAnsi="Arial" w:eastAsia="Arial" w:cs="Arial"/>
          <w:b/>
          <w:sz w:val="24"/>
          <w:lang w:val="es-ES"/>
        </w:rPr>
      </w:pPr>
    </w:p>
    <w:p w14:paraId="7BD87EF0">
      <w:pPr>
        <w:widowControl w:val="0"/>
        <w:autoSpaceDE w:val="0"/>
        <w:autoSpaceDN w:val="0"/>
        <w:spacing w:before="82" w:after="0" w:line="240" w:lineRule="auto"/>
        <w:ind w:right="58"/>
        <w:jc w:val="center"/>
        <w:rPr>
          <w:rFonts w:ascii="Arial" w:hAnsi="Arial" w:eastAsia="Arial" w:cs="Arial"/>
          <w:b/>
          <w:sz w:val="24"/>
          <w:lang w:val="es-ES"/>
        </w:rPr>
      </w:pPr>
      <w:r>
        <w:rPr>
          <w:rFonts w:ascii="Arial" w:hAnsi="Arial" w:eastAsia="Arial" w:cs="Arial"/>
          <w:b/>
          <w:sz w:val="24"/>
          <w:lang w:val="es-ES"/>
        </w:rPr>
        <w:t>MOVIMIENTO</w:t>
      </w:r>
      <w:r>
        <w:rPr>
          <w:rFonts w:ascii="Arial" w:hAnsi="Arial" w:eastAsia="Arial" w:cs="Arial"/>
          <w:b/>
          <w:spacing w:val="-4"/>
          <w:sz w:val="24"/>
          <w:lang w:val="es-ES"/>
        </w:rPr>
        <w:t xml:space="preserve"> </w:t>
      </w:r>
      <w:r>
        <w:rPr>
          <w:rFonts w:ascii="Arial" w:hAnsi="Arial" w:eastAsia="Arial" w:cs="Arial"/>
          <w:b/>
          <w:sz w:val="24"/>
          <w:lang w:val="es-ES"/>
        </w:rPr>
        <w:t>BOLIVARIANO</w:t>
      </w:r>
      <w:r>
        <w:rPr>
          <w:rFonts w:ascii="Arial" w:hAnsi="Arial" w:eastAsia="Arial" w:cs="Arial"/>
          <w:b/>
          <w:spacing w:val="-5"/>
          <w:sz w:val="24"/>
          <w:lang w:val="es-ES"/>
        </w:rPr>
        <w:t xml:space="preserve"> </w:t>
      </w:r>
      <w:r>
        <w:rPr>
          <w:rFonts w:ascii="Arial" w:hAnsi="Arial" w:eastAsia="Arial" w:cs="Arial"/>
          <w:b/>
          <w:sz w:val="24"/>
          <w:lang w:val="es-ES"/>
        </w:rPr>
        <w:t>DE</w:t>
      </w:r>
      <w:r>
        <w:rPr>
          <w:rFonts w:ascii="Arial" w:hAnsi="Arial" w:eastAsia="Arial" w:cs="Arial"/>
          <w:b/>
          <w:spacing w:val="-4"/>
          <w:sz w:val="24"/>
          <w:lang w:val="es-ES"/>
        </w:rPr>
        <w:t xml:space="preserve"> </w:t>
      </w:r>
      <w:r>
        <w:rPr>
          <w:rFonts w:ascii="Arial" w:hAnsi="Arial" w:eastAsia="Arial" w:cs="Arial"/>
          <w:b/>
          <w:spacing w:val="-2"/>
          <w:sz w:val="24"/>
          <w:lang w:val="es-ES"/>
        </w:rPr>
        <w:t>FAMILIAS ARISTÓBULO ISTÚRIZ</w:t>
      </w:r>
    </w:p>
    <w:p w14:paraId="7D06D105">
      <w:pPr>
        <w:widowControl w:val="0"/>
        <w:autoSpaceDE w:val="0"/>
        <w:autoSpaceDN w:val="0"/>
        <w:spacing w:before="82" w:after="0" w:line="240" w:lineRule="auto"/>
        <w:ind w:right="58"/>
        <w:jc w:val="center"/>
        <w:rPr>
          <w:rFonts w:ascii="Arial" w:hAnsi="Arial" w:eastAsia="Arial" w:cs="Arial"/>
          <w:b/>
          <w:sz w:val="24"/>
          <w:lang w:val="es-ES"/>
        </w:rPr>
      </w:pPr>
      <w:r>
        <w:rPr>
          <w:rFonts w:ascii="Arial" w:hAnsi="Arial" w:eastAsia="Arial" w:cs="Arial"/>
          <w:b/>
          <w:sz w:val="24"/>
          <w:lang w:val="es-ES"/>
        </w:rPr>
        <w:t>CONFORMACIÓN</w:t>
      </w:r>
      <w:r>
        <w:rPr>
          <w:rFonts w:ascii="Arial" w:hAnsi="Arial" w:eastAsia="Arial" w:cs="Arial"/>
          <w:b/>
          <w:spacing w:val="-8"/>
          <w:sz w:val="24"/>
          <w:lang w:val="es-ES"/>
        </w:rPr>
        <w:t xml:space="preserve"> </w:t>
      </w:r>
      <w:r>
        <w:rPr>
          <w:rFonts w:ascii="Arial" w:hAnsi="Arial" w:eastAsia="Arial" w:cs="Arial"/>
          <w:b/>
          <w:sz w:val="24"/>
          <w:lang w:val="es-ES"/>
        </w:rPr>
        <w:t>DE</w:t>
      </w:r>
      <w:r>
        <w:rPr>
          <w:rFonts w:ascii="Arial" w:hAnsi="Arial" w:eastAsia="Arial" w:cs="Arial"/>
          <w:b/>
          <w:spacing w:val="-5"/>
          <w:sz w:val="24"/>
          <w:lang w:val="es-ES"/>
        </w:rPr>
        <w:t xml:space="preserve"> </w:t>
      </w:r>
      <w:r>
        <w:rPr>
          <w:rFonts w:ascii="Arial" w:hAnsi="Arial" w:eastAsia="Arial" w:cs="Arial"/>
          <w:b/>
          <w:sz w:val="24"/>
          <w:lang w:val="es-ES"/>
        </w:rPr>
        <w:t xml:space="preserve">VOCERIAS Y </w:t>
      </w:r>
      <w:r>
        <w:rPr>
          <w:rFonts w:ascii="Arial" w:hAnsi="Arial" w:eastAsia="Arial" w:cs="Arial"/>
          <w:b/>
          <w:spacing w:val="-2"/>
          <w:sz w:val="24"/>
          <w:lang w:val="es-ES"/>
        </w:rPr>
        <w:t>COMISIONES INSTITUCIONALES</w:t>
      </w:r>
    </w:p>
    <w:p w14:paraId="6D8CD680">
      <w:pPr>
        <w:widowControl w:val="0"/>
        <w:autoSpaceDE w:val="0"/>
        <w:autoSpaceDN w:val="0"/>
        <w:spacing w:before="82" w:after="0" w:line="240" w:lineRule="auto"/>
        <w:ind w:right="58"/>
        <w:jc w:val="center"/>
        <w:rPr>
          <w:rFonts w:ascii="Arial" w:hAnsi="Arial" w:eastAsia="Arial" w:cs="Arial"/>
          <w:b/>
          <w:sz w:val="24"/>
          <w:lang w:val="es-ES"/>
        </w:rPr>
      </w:pPr>
    </w:p>
    <w:tbl>
      <w:tblPr>
        <w:tblStyle w:val="8"/>
        <w:tblW w:w="10349" w:type="dxa"/>
        <w:tblInd w:w="-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20"/>
        <w:gridCol w:w="1701"/>
        <w:gridCol w:w="1843"/>
        <w:gridCol w:w="1985"/>
      </w:tblGrid>
      <w:tr w14:paraId="34F621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400" w:type="dxa"/>
          </w:tcPr>
          <w:p w14:paraId="73FC8045">
            <w:pPr>
              <w:widowControl w:val="0"/>
              <w:autoSpaceDE w:val="0"/>
              <w:autoSpaceDN w:val="0"/>
              <w:spacing w:after="0" w:line="201" w:lineRule="exact"/>
              <w:ind w:right="814"/>
              <w:jc w:val="center"/>
              <w:rPr>
                <w:rFonts w:ascii="Arial" w:hAnsi="Arial" w:eastAsia="Arial" w:cs="Arial"/>
                <w:b/>
                <w:spacing w:val="-2"/>
                <w:sz w:val="18"/>
                <w:szCs w:val="18"/>
                <w:lang w:val="es-ES"/>
              </w:rPr>
            </w:pPr>
          </w:p>
          <w:p w14:paraId="1E19BC6C">
            <w:pPr>
              <w:widowControl w:val="0"/>
              <w:autoSpaceDE w:val="0"/>
              <w:autoSpaceDN w:val="0"/>
              <w:spacing w:after="0" w:line="201" w:lineRule="exact"/>
              <w:ind w:right="814"/>
              <w:jc w:val="center"/>
              <w:rPr>
                <w:rFonts w:ascii="Arial" w:hAnsi="Arial" w:eastAsia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eastAsia="Arial" w:cs="Arial"/>
                <w:b/>
                <w:spacing w:val="-2"/>
                <w:sz w:val="18"/>
                <w:szCs w:val="18"/>
                <w:lang w:val="es-ES"/>
              </w:rPr>
              <w:t xml:space="preserve">COMISIÓNES </w:t>
            </w:r>
          </w:p>
        </w:tc>
        <w:tc>
          <w:tcPr>
            <w:tcW w:w="2420" w:type="dxa"/>
          </w:tcPr>
          <w:p w14:paraId="7FCAE70F">
            <w:pPr>
              <w:widowControl w:val="0"/>
              <w:autoSpaceDE w:val="0"/>
              <w:autoSpaceDN w:val="0"/>
              <w:spacing w:after="0" w:line="201" w:lineRule="exact"/>
              <w:ind w:left="192"/>
              <w:rPr>
                <w:rFonts w:ascii="Arial" w:hAnsi="Arial" w:eastAsia="Arial" w:cs="Arial"/>
                <w:b/>
                <w:sz w:val="18"/>
                <w:szCs w:val="18"/>
                <w:lang w:val="es-ES"/>
              </w:rPr>
            </w:pPr>
          </w:p>
          <w:p w14:paraId="21EAF30A">
            <w:pPr>
              <w:widowControl w:val="0"/>
              <w:autoSpaceDE w:val="0"/>
              <w:autoSpaceDN w:val="0"/>
              <w:spacing w:after="0" w:line="201" w:lineRule="exact"/>
              <w:ind w:left="192"/>
              <w:rPr>
                <w:rFonts w:ascii="Arial" w:hAnsi="Arial" w:eastAsia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lang w:val="es-ES"/>
              </w:rPr>
              <w:t>NOMBRES</w:t>
            </w:r>
            <w:r>
              <w:rPr>
                <w:rFonts w:ascii="Arial" w:hAnsi="Arial" w:eastAsia="Arial" w:cs="Arial"/>
                <w:b/>
                <w:spacing w:val="-5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hAnsi="Arial" w:eastAsia="Arial" w:cs="Arial"/>
                <w:b/>
                <w:sz w:val="18"/>
                <w:szCs w:val="18"/>
                <w:lang w:val="es-ES"/>
              </w:rPr>
              <w:t>Y</w:t>
            </w:r>
            <w:r>
              <w:rPr>
                <w:rFonts w:ascii="Arial" w:hAnsi="Arial" w:eastAsia="Arial" w:cs="Arial"/>
                <w:b/>
                <w:spacing w:val="-4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Arial" w:hAnsi="Arial" w:eastAsia="Arial" w:cs="Arial"/>
                <w:b/>
                <w:spacing w:val="-2"/>
                <w:sz w:val="18"/>
                <w:szCs w:val="18"/>
                <w:lang w:val="es-ES"/>
              </w:rPr>
              <w:t>APELLIDOS</w:t>
            </w:r>
          </w:p>
        </w:tc>
        <w:tc>
          <w:tcPr>
            <w:tcW w:w="1701" w:type="dxa"/>
          </w:tcPr>
          <w:p w14:paraId="7287AC79">
            <w:pPr>
              <w:widowControl w:val="0"/>
              <w:autoSpaceDE w:val="0"/>
              <w:autoSpaceDN w:val="0"/>
              <w:spacing w:after="0" w:line="240" w:lineRule="auto"/>
              <w:ind w:left="141" w:right="132" w:firstLine="115"/>
              <w:jc w:val="center"/>
              <w:rPr>
                <w:rFonts w:ascii="Arial" w:hAnsi="Arial" w:eastAsia="Arial" w:cs="Arial"/>
                <w:b/>
                <w:spacing w:val="-2"/>
                <w:sz w:val="18"/>
                <w:szCs w:val="18"/>
                <w:lang w:val="es-ES"/>
              </w:rPr>
            </w:pPr>
          </w:p>
          <w:p w14:paraId="63EFF76C">
            <w:pPr>
              <w:widowControl w:val="0"/>
              <w:autoSpaceDE w:val="0"/>
              <w:autoSpaceDN w:val="0"/>
              <w:spacing w:after="0" w:line="240" w:lineRule="auto"/>
              <w:ind w:left="141" w:right="132" w:firstLine="115"/>
              <w:jc w:val="center"/>
              <w:rPr>
                <w:rFonts w:ascii="Arial" w:hAnsi="Arial" w:eastAsia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eastAsia="Arial" w:cs="Arial"/>
                <w:b/>
                <w:spacing w:val="-2"/>
                <w:sz w:val="18"/>
                <w:szCs w:val="18"/>
                <w:lang w:val="es-ES"/>
              </w:rPr>
              <w:t xml:space="preserve">CÉDULA </w:t>
            </w:r>
          </w:p>
        </w:tc>
        <w:tc>
          <w:tcPr>
            <w:tcW w:w="1843" w:type="dxa"/>
          </w:tcPr>
          <w:p w14:paraId="5E00C97F">
            <w:pPr>
              <w:widowControl w:val="0"/>
              <w:autoSpaceDE w:val="0"/>
              <w:autoSpaceDN w:val="0"/>
              <w:spacing w:after="0" w:line="240" w:lineRule="auto"/>
              <w:ind w:left="107" w:right="96" w:firstLine="98"/>
              <w:rPr>
                <w:rFonts w:ascii="Arial" w:hAnsi="Arial" w:eastAsia="Arial" w:cs="Arial"/>
                <w:b/>
                <w:sz w:val="18"/>
                <w:szCs w:val="18"/>
                <w:lang w:val="es-ES"/>
              </w:rPr>
            </w:pPr>
          </w:p>
          <w:p w14:paraId="41EE42DB">
            <w:pPr>
              <w:widowControl w:val="0"/>
              <w:autoSpaceDE w:val="0"/>
              <w:autoSpaceDN w:val="0"/>
              <w:spacing w:after="0" w:line="240" w:lineRule="auto"/>
              <w:ind w:left="107" w:right="96" w:firstLine="98"/>
              <w:rPr>
                <w:rFonts w:ascii="Arial" w:hAnsi="Arial" w:eastAsia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lang w:val="es-ES"/>
              </w:rPr>
              <w:t xml:space="preserve">TELEFONO </w:t>
            </w:r>
          </w:p>
        </w:tc>
        <w:tc>
          <w:tcPr>
            <w:tcW w:w="1985" w:type="dxa"/>
          </w:tcPr>
          <w:p w14:paraId="6EF08B7D">
            <w:pPr>
              <w:widowControl w:val="0"/>
              <w:autoSpaceDE w:val="0"/>
              <w:autoSpaceDN w:val="0"/>
              <w:spacing w:after="0" w:line="201" w:lineRule="exact"/>
              <w:ind w:left="250"/>
              <w:rPr>
                <w:rFonts w:ascii="Arial" w:hAnsi="Arial" w:eastAsia="Arial" w:cs="Arial"/>
                <w:b/>
                <w:spacing w:val="-2"/>
                <w:sz w:val="18"/>
                <w:szCs w:val="18"/>
                <w:lang w:val="es-ES"/>
              </w:rPr>
            </w:pPr>
          </w:p>
          <w:p w14:paraId="1C56F85C">
            <w:pPr>
              <w:widowControl w:val="0"/>
              <w:autoSpaceDE w:val="0"/>
              <w:autoSpaceDN w:val="0"/>
              <w:spacing w:after="0" w:line="201" w:lineRule="exact"/>
              <w:ind w:left="250"/>
              <w:rPr>
                <w:rFonts w:ascii="Arial" w:hAnsi="Arial" w:eastAsia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eastAsia="Arial" w:cs="Arial"/>
                <w:b/>
                <w:spacing w:val="-2"/>
                <w:sz w:val="18"/>
                <w:szCs w:val="18"/>
                <w:lang w:val="es-ES"/>
              </w:rPr>
              <w:t>FIRMA</w:t>
            </w:r>
          </w:p>
        </w:tc>
      </w:tr>
      <w:tr w14:paraId="30697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2400" w:type="dxa"/>
          </w:tcPr>
          <w:p w14:paraId="72AF9722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Arial" w:hAnsi="Arial" w:eastAsia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eastAsia="Arial" w:cs="Arial"/>
                <w:b/>
                <w:spacing w:val="-2"/>
                <w:sz w:val="20"/>
                <w:szCs w:val="20"/>
                <w:lang w:val="es-ES"/>
              </w:rPr>
              <w:t>Vocera/o Institucional</w:t>
            </w:r>
          </w:p>
        </w:tc>
        <w:tc>
          <w:tcPr>
            <w:tcW w:w="2420" w:type="dxa"/>
          </w:tcPr>
          <w:p w14:paraId="3BE9CFA2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 Ana Teresa Pacheco</w:t>
            </w:r>
          </w:p>
        </w:tc>
        <w:tc>
          <w:tcPr>
            <w:tcW w:w="1701" w:type="dxa"/>
          </w:tcPr>
          <w:p w14:paraId="3429B9DC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   15923436</w:t>
            </w:r>
          </w:p>
        </w:tc>
        <w:tc>
          <w:tcPr>
            <w:tcW w:w="1843" w:type="dxa"/>
          </w:tcPr>
          <w:p w14:paraId="347494A4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 04161762200</w:t>
            </w:r>
          </w:p>
        </w:tc>
        <w:tc>
          <w:tcPr>
            <w:tcW w:w="1985" w:type="dxa"/>
          </w:tcPr>
          <w:p w14:paraId="2FA44DD3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</w:p>
        </w:tc>
      </w:tr>
      <w:tr w14:paraId="4E427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2400" w:type="dxa"/>
          </w:tcPr>
          <w:p w14:paraId="36D0B2BD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Arial" w:hAnsi="Arial" w:eastAsia="Arial" w:cs="Arial"/>
                <w:b/>
                <w:spacing w:val="-2"/>
                <w:sz w:val="20"/>
                <w:szCs w:val="20"/>
                <w:lang w:val="es-ES"/>
              </w:rPr>
            </w:pPr>
            <w:r>
              <w:rPr>
                <w:rFonts w:ascii="Arial" w:hAnsi="Arial" w:eastAsia="Arial" w:cs="Arial"/>
                <w:b/>
                <w:spacing w:val="-2"/>
                <w:sz w:val="20"/>
                <w:szCs w:val="20"/>
                <w:lang w:val="es-ES"/>
              </w:rPr>
              <w:t>Vocera/o suplente</w:t>
            </w:r>
          </w:p>
        </w:tc>
        <w:tc>
          <w:tcPr>
            <w:tcW w:w="2420" w:type="dxa"/>
          </w:tcPr>
          <w:p w14:paraId="34EAB662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  Georgana Chavez</w:t>
            </w:r>
          </w:p>
        </w:tc>
        <w:tc>
          <w:tcPr>
            <w:tcW w:w="1701" w:type="dxa"/>
          </w:tcPr>
          <w:p w14:paraId="68F50C3F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   16245248</w:t>
            </w:r>
          </w:p>
        </w:tc>
        <w:tc>
          <w:tcPr>
            <w:tcW w:w="1843" w:type="dxa"/>
          </w:tcPr>
          <w:p w14:paraId="6BE48940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 04247811135</w:t>
            </w:r>
          </w:p>
        </w:tc>
        <w:tc>
          <w:tcPr>
            <w:tcW w:w="1985" w:type="dxa"/>
          </w:tcPr>
          <w:p w14:paraId="1A9A1A38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</w:p>
        </w:tc>
      </w:tr>
      <w:tr w14:paraId="104B7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400" w:type="dxa"/>
          </w:tcPr>
          <w:p w14:paraId="73FC70D0">
            <w:pPr>
              <w:widowControl w:val="0"/>
              <w:autoSpaceDE w:val="0"/>
              <w:autoSpaceDN w:val="0"/>
              <w:spacing w:after="0" w:line="240" w:lineRule="auto"/>
              <w:ind w:left="132" w:hanging="132"/>
              <w:rPr>
                <w:rFonts w:ascii="Arial" w:hAnsi="Arial" w:eastAsia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VE"/>
              </w:rPr>
              <w:t xml:space="preserve">  Comisión de      participación y Organización de las Familias.</w:t>
            </w:r>
          </w:p>
        </w:tc>
        <w:tc>
          <w:tcPr>
            <w:tcW w:w="2420" w:type="dxa"/>
          </w:tcPr>
          <w:p w14:paraId="27D4F4EC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 Maily Andreina Segovia </w:t>
            </w:r>
          </w:p>
        </w:tc>
        <w:tc>
          <w:tcPr>
            <w:tcW w:w="1701" w:type="dxa"/>
          </w:tcPr>
          <w:p w14:paraId="00AB4881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17093664</w:t>
            </w:r>
          </w:p>
        </w:tc>
        <w:tc>
          <w:tcPr>
            <w:tcW w:w="1843" w:type="dxa"/>
          </w:tcPr>
          <w:p w14:paraId="7F59418A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u w:val="single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04263726245</w:t>
            </w:r>
          </w:p>
        </w:tc>
        <w:tc>
          <w:tcPr>
            <w:tcW w:w="1985" w:type="dxa"/>
          </w:tcPr>
          <w:p w14:paraId="6B32AFF6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</w:p>
        </w:tc>
      </w:tr>
      <w:tr w14:paraId="7F7E36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400" w:type="dxa"/>
          </w:tcPr>
          <w:p w14:paraId="773C1701">
            <w:pPr>
              <w:widowControl w:val="0"/>
              <w:autoSpaceDE w:val="0"/>
              <w:autoSpaceDN w:val="0"/>
              <w:spacing w:after="0" w:line="240" w:lineRule="auto"/>
              <w:ind w:left="107" w:right="261"/>
              <w:rPr>
                <w:rFonts w:ascii="Arial" w:hAnsi="Arial" w:eastAsia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Comision de Formacion de las familias.</w:t>
            </w:r>
          </w:p>
        </w:tc>
        <w:tc>
          <w:tcPr>
            <w:tcW w:w="2420" w:type="dxa"/>
          </w:tcPr>
          <w:p w14:paraId="3F145BA8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 Erica Gutierrez</w:t>
            </w:r>
          </w:p>
        </w:tc>
        <w:tc>
          <w:tcPr>
            <w:tcW w:w="1701" w:type="dxa"/>
          </w:tcPr>
          <w:p w14:paraId="0D4BEE56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  23499909</w:t>
            </w:r>
          </w:p>
        </w:tc>
        <w:tc>
          <w:tcPr>
            <w:tcW w:w="1843" w:type="dxa"/>
          </w:tcPr>
          <w:p w14:paraId="252B89B1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0424593850</w:t>
            </w:r>
          </w:p>
        </w:tc>
        <w:tc>
          <w:tcPr>
            <w:tcW w:w="1985" w:type="dxa"/>
          </w:tcPr>
          <w:p w14:paraId="05AFB621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</w:p>
        </w:tc>
      </w:tr>
      <w:tr w14:paraId="6B474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400" w:type="dxa"/>
          </w:tcPr>
          <w:p w14:paraId="3D0BE093">
            <w:pPr>
              <w:widowControl w:val="0"/>
              <w:autoSpaceDE w:val="0"/>
              <w:autoSpaceDN w:val="0"/>
              <w:spacing w:after="0" w:line="240" w:lineRule="auto"/>
              <w:ind w:left="132" w:right="791" w:hanging="132"/>
              <w:rPr>
                <w:rFonts w:ascii="Arial" w:hAnsi="Arial" w:eastAsia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VE"/>
              </w:rPr>
              <w:t xml:space="preserve">  Comisión de Comunicación Popular, Movilización y Logística</w:t>
            </w:r>
          </w:p>
        </w:tc>
        <w:tc>
          <w:tcPr>
            <w:tcW w:w="2420" w:type="dxa"/>
          </w:tcPr>
          <w:p w14:paraId="1B2F0528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Nirber Ariana Rojas</w:t>
            </w:r>
          </w:p>
        </w:tc>
        <w:tc>
          <w:tcPr>
            <w:tcW w:w="1701" w:type="dxa"/>
          </w:tcPr>
          <w:p w14:paraId="4AB61A26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29957895</w:t>
            </w:r>
          </w:p>
        </w:tc>
        <w:tc>
          <w:tcPr>
            <w:tcW w:w="1843" w:type="dxa"/>
          </w:tcPr>
          <w:p w14:paraId="42F3457C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04165427263</w:t>
            </w:r>
          </w:p>
        </w:tc>
        <w:tc>
          <w:tcPr>
            <w:tcW w:w="1985" w:type="dxa"/>
          </w:tcPr>
          <w:p w14:paraId="5FCDF576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</w:p>
        </w:tc>
      </w:tr>
      <w:tr w14:paraId="40E91B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2400" w:type="dxa"/>
          </w:tcPr>
          <w:p w14:paraId="2B9D7049">
            <w:pPr>
              <w:widowControl w:val="0"/>
              <w:autoSpaceDE w:val="0"/>
              <w:autoSpaceDN w:val="0"/>
              <w:spacing w:after="0" w:line="240" w:lineRule="auto"/>
              <w:ind w:left="107" w:right="791"/>
              <w:rPr>
                <w:rFonts w:ascii="Arial" w:hAnsi="Arial" w:eastAsia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Comision de Economía y Producción</w:t>
            </w:r>
          </w:p>
        </w:tc>
        <w:tc>
          <w:tcPr>
            <w:tcW w:w="2420" w:type="dxa"/>
          </w:tcPr>
          <w:p w14:paraId="39DA260E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  Maran Davara </w:t>
            </w:r>
          </w:p>
        </w:tc>
        <w:tc>
          <w:tcPr>
            <w:tcW w:w="1701" w:type="dxa"/>
          </w:tcPr>
          <w:p w14:paraId="30175636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   26985092</w:t>
            </w:r>
          </w:p>
        </w:tc>
        <w:tc>
          <w:tcPr>
            <w:tcW w:w="1843" w:type="dxa"/>
          </w:tcPr>
          <w:p w14:paraId="24715405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04147030019</w:t>
            </w:r>
          </w:p>
        </w:tc>
        <w:tc>
          <w:tcPr>
            <w:tcW w:w="1985" w:type="dxa"/>
          </w:tcPr>
          <w:p w14:paraId="0FE96C51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</w:p>
        </w:tc>
      </w:tr>
      <w:tr w14:paraId="408C80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400" w:type="dxa"/>
          </w:tcPr>
          <w:p w14:paraId="0AC5FB9C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Arial" w:hAnsi="Arial" w:eastAsia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Comision de Defensa Territorial</w:t>
            </w:r>
          </w:p>
        </w:tc>
        <w:tc>
          <w:tcPr>
            <w:tcW w:w="2420" w:type="dxa"/>
          </w:tcPr>
          <w:p w14:paraId="1DAD856E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  Lilimar Jose Risco </w:t>
            </w:r>
          </w:p>
        </w:tc>
        <w:tc>
          <w:tcPr>
            <w:tcW w:w="1701" w:type="dxa"/>
          </w:tcPr>
          <w:p w14:paraId="77745816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14149485</w:t>
            </w:r>
          </w:p>
        </w:tc>
        <w:tc>
          <w:tcPr>
            <w:tcW w:w="1843" w:type="dxa"/>
          </w:tcPr>
          <w:p w14:paraId="304B5731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04247353985</w:t>
            </w:r>
          </w:p>
        </w:tc>
        <w:tc>
          <w:tcPr>
            <w:tcW w:w="1985" w:type="dxa"/>
          </w:tcPr>
          <w:p w14:paraId="2648F6A1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</w:p>
        </w:tc>
      </w:tr>
      <w:tr w14:paraId="2339E8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400" w:type="dxa"/>
          </w:tcPr>
          <w:p w14:paraId="29BFF02A">
            <w:pPr>
              <w:widowControl w:val="0"/>
              <w:autoSpaceDE w:val="0"/>
              <w:autoSpaceDN w:val="0"/>
              <w:spacing w:after="0" w:line="240" w:lineRule="auto"/>
              <w:ind w:hanging="10"/>
              <w:rPr>
                <w:rFonts w:ascii="Arial" w:hAnsi="Arial" w:eastAsia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Comision de Ambiente</w:t>
            </w:r>
          </w:p>
        </w:tc>
        <w:tc>
          <w:tcPr>
            <w:tcW w:w="2420" w:type="dxa"/>
          </w:tcPr>
          <w:p w14:paraId="417202AE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Yohanchy Araque </w:t>
            </w:r>
          </w:p>
        </w:tc>
        <w:tc>
          <w:tcPr>
            <w:tcW w:w="1701" w:type="dxa"/>
          </w:tcPr>
          <w:p w14:paraId="686DF348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20431489</w:t>
            </w:r>
          </w:p>
        </w:tc>
        <w:tc>
          <w:tcPr>
            <w:tcW w:w="1843" w:type="dxa"/>
          </w:tcPr>
          <w:p w14:paraId="53CD1151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04147329974</w:t>
            </w:r>
          </w:p>
        </w:tc>
        <w:tc>
          <w:tcPr>
            <w:tcW w:w="1985" w:type="dxa"/>
          </w:tcPr>
          <w:p w14:paraId="16B78CDD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</w:p>
        </w:tc>
      </w:tr>
      <w:tr w14:paraId="42CA1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400" w:type="dxa"/>
          </w:tcPr>
          <w:p w14:paraId="483101CC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Arial" w:hAnsi="Arial" w:eastAsia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Comision de Protección Social</w:t>
            </w:r>
          </w:p>
        </w:tc>
        <w:tc>
          <w:tcPr>
            <w:tcW w:w="2420" w:type="dxa"/>
          </w:tcPr>
          <w:p w14:paraId="322FD2C5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Nairy Rodriguez</w:t>
            </w:r>
          </w:p>
        </w:tc>
        <w:tc>
          <w:tcPr>
            <w:tcW w:w="1701" w:type="dxa"/>
          </w:tcPr>
          <w:p w14:paraId="4E4CB4DC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25500299</w:t>
            </w:r>
          </w:p>
        </w:tc>
        <w:tc>
          <w:tcPr>
            <w:tcW w:w="1843" w:type="dxa"/>
          </w:tcPr>
          <w:p w14:paraId="73262E31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04247613714</w:t>
            </w:r>
          </w:p>
        </w:tc>
        <w:tc>
          <w:tcPr>
            <w:tcW w:w="1985" w:type="dxa"/>
          </w:tcPr>
          <w:p w14:paraId="431EA6AA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</w:p>
        </w:tc>
      </w:tr>
      <w:tr w14:paraId="3C7BAC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400" w:type="dxa"/>
          </w:tcPr>
          <w:p w14:paraId="4E9A4DFF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Arial" w:hAnsi="Arial" w:eastAsia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VE"/>
              </w:rPr>
              <w:t>Comisión de Pueblos y Comunidades Indígenas, Afrovenezolanos/as y de otras Culturas</w:t>
            </w:r>
          </w:p>
        </w:tc>
        <w:tc>
          <w:tcPr>
            <w:tcW w:w="2420" w:type="dxa"/>
          </w:tcPr>
          <w:p w14:paraId="19F00DF9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 xml:space="preserve">Dayana Peña </w:t>
            </w:r>
          </w:p>
        </w:tc>
        <w:tc>
          <w:tcPr>
            <w:tcW w:w="1701" w:type="dxa"/>
          </w:tcPr>
          <w:p w14:paraId="3258275B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25793530</w:t>
            </w:r>
          </w:p>
        </w:tc>
        <w:tc>
          <w:tcPr>
            <w:tcW w:w="1843" w:type="dxa"/>
          </w:tcPr>
          <w:p w14:paraId="0C3F9686">
            <w:pPr>
              <w:widowControl w:val="0"/>
              <w:autoSpaceDE w:val="0"/>
              <w:autoSpaceDN w:val="0"/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 w:eastAsia="Arial" w:cs="Arial"/>
                <w:sz w:val="18"/>
                <w:szCs w:val="18"/>
                <w:lang w:val="es-ES"/>
              </w:rPr>
              <w:t xml:space="preserve">  </w:t>
            </w:r>
            <w:r>
              <w:rPr>
                <w:rFonts w:hint="default" w:ascii="Arial" w:hAnsi="Arial" w:eastAsia="Arial" w:cs="Arial"/>
                <w:sz w:val="20"/>
                <w:szCs w:val="20"/>
                <w:lang w:val="es-ES"/>
              </w:rPr>
              <w:t>04247564786</w:t>
            </w:r>
          </w:p>
        </w:tc>
        <w:tc>
          <w:tcPr>
            <w:tcW w:w="1985" w:type="dxa"/>
          </w:tcPr>
          <w:p w14:paraId="3981A76E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sz w:val="18"/>
                <w:szCs w:val="18"/>
                <w:lang w:val="es-ES"/>
              </w:rPr>
            </w:pPr>
          </w:p>
        </w:tc>
      </w:tr>
    </w:tbl>
    <w:p w14:paraId="18EFDF9D">
      <w:pPr>
        <w:widowControl w:val="0"/>
        <w:autoSpaceDE w:val="0"/>
        <w:autoSpaceDN w:val="0"/>
        <w:spacing w:after="0" w:line="240" w:lineRule="auto"/>
        <w:rPr>
          <w:rFonts w:ascii="Arial" w:hAnsi="Arial" w:eastAsia="Arial" w:cs="Arial"/>
          <w:b/>
          <w:sz w:val="20"/>
          <w:szCs w:val="24"/>
          <w:lang w:val="es-ES"/>
        </w:rPr>
      </w:pPr>
    </w:p>
    <w:p w14:paraId="149C7A2B">
      <w:pPr>
        <w:widowControl w:val="0"/>
        <w:autoSpaceDE w:val="0"/>
        <w:autoSpaceDN w:val="0"/>
        <w:spacing w:after="0"/>
        <w:jc w:val="center"/>
        <w:rPr>
          <w:rFonts w:ascii="Arial" w:hAnsi="Arial" w:eastAsia="Arial" w:cs="Arial"/>
          <w:b/>
          <w:color w:val="A6A6A6"/>
          <w:sz w:val="20"/>
          <w:szCs w:val="24"/>
          <w:lang w:val="es-ES"/>
        </w:rPr>
      </w:pPr>
      <w:r>
        <w:rPr>
          <w:rFonts w:ascii="Arial" w:hAnsi="Arial" w:eastAsia="Arial" w:cs="Arial"/>
          <w:b/>
          <w:color w:val="A6A6A6"/>
          <w:sz w:val="20"/>
          <w:szCs w:val="24"/>
          <w:lang w:val="es-ES"/>
        </w:rPr>
        <w:t>SELLO</w:t>
      </w:r>
    </w:p>
    <w:p w14:paraId="375503AE"/>
    <w:sectPr>
      <w:headerReference r:id="rId5" w:type="default"/>
      <w:footerReference r:id="rId6" w:type="default"/>
      <w:pgSz w:w="12240" w:h="15840"/>
      <w:pgMar w:top="1417" w:right="1701" w:bottom="1417" w:left="1276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D3860">
    <w:pPr>
      <w:pStyle w:val="5"/>
    </w:pPr>
    <w:r>
      <w:rPr>
        <w:lang w:eastAsia="es-VE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9525</wp:posOffset>
          </wp:positionH>
          <wp:positionV relativeFrom="page">
            <wp:posOffset>8153400</wp:posOffset>
          </wp:positionV>
          <wp:extent cx="7772400" cy="1876425"/>
          <wp:effectExtent l="0" t="0" r="0" b="9525"/>
          <wp:wrapSquare wrapText="bothSides"/>
          <wp:docPr id="94" name="Imagen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agen 9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87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78F5D">
    <w:pPr>
      <w:pStyle w:val="4"/>
      <w:tabs>
        <w:tab w:val="clear" w:pos="4419"/>
      </w:tabs>
    </w:pPr>
    <w:r>
      <w:rPr>
        <w:sz w:val="20"/>
        <w:lang w:eastAsia="es-VE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5187315</wp:posOffset>
          </wp:positionH>
          <wp:positionV relativeFrom="paragraph">
            <wp:posOffset>-297180</wp:posOffset>
          </wp:positionV>
          <wp:extent cx="551815" cy="680085"/>
          <wp:effectExtent l="0" t="0" r="635" b="5715"/>
          <wp:wrapSquare wrapText="bothSides"/>
          <wp:docPr id="9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0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560" t="1351" r="21166" b="6210"/>
                  <a:stretch>
                    <a:fillRect/>
                  </a:stretch>
                </pic:blipFill>
                <pic:spPr>
                  <a:xfrm>
                    <a:off x="0" y="0"/>
                    <a:ext cx="551815" cy="6800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s-V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-407035</wp:posOffset>
          </wp:positionH>
          <wp:positionV relativeFrom="paragraph">
            <wp:posOffset>-116205</wp:posOffset>
          </wp:positionV>
          <wp:extent cx="2505075" cy="630555"/>
          <wp:effectExtent l="0" t="0" r="9525" b="0"/>
          <wp:wrapSquare wrapText="bothSides"/>
          <wp:docPr id="93" name="Imagen 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" name="Imagen 9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05075" cy="630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875"/>
    <w:rsid w:val="00145E3B"/>
    <w:rsid w:val="00330E6E"/>
    <w:rsid w:val="00612875"/>
    <w:rsid w:val="00B526ED"/>
    <w:rsid w:val="00BD586A"/>
    <w:rsid w:val="00EF16C5"/>
    <w:rsid w:val="23761379"/>
    <w:rsid w:val="7C9A6505"/>
    <w:rsid w:val="7CE9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s-VE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5">
    <w:name w:val="footer"/>
    <w:basedOn w:val="1"/>
    <w:link w:val="7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6">
    <w:name w:val="Encabezado Car"/>
    <w:basedOn w:val="2"/>
    <w:link w:val="4"/>
    <w:uiPriority w:val="99"/>
  </w:style>
  <w:style w:type="character" w:customStyle="1" w:styleId="7">
    <w:name w:val="Pie de página Car"/>
    <w:basedOn w:val="2"/>
    <w:link w:val="5"/>
    <w:uiPriority w:val="99"/>
  </w:style>
  <w:style w:type="table" w:customStyle="1" w:styleId="8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312</Words>
  <Characters>1716</Characters>
  <Lines>14</Lines>
  <Paragraphs>4</Paragraphs>
  <TotalTime>215</TotalTime>
  <ScaleCrop>false</ScaleCrop>
  <LinksUpToDate>false</LinksUpToDate>
  <CharactersWithSpaces>2024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2025-10-01T19:54:00Z</dcterms:created>
  <dc:creator>Usuario</dc:creator>
  <cp:lastModifiedBy>EQUIPO</cp:lastModifiedBy>
  <dcterms:modified xsi:type="dcterms:W3CDTF">2025-11-05T15:41:32Z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F58D0CEFA20A420699D6095B055370C9_13</vt:lpwstr>
  </property>
</Properties>
</file>