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70EA" w14:textId="77777777" w:rsidR="000E1AB1" w:rsidRPr="000E1AB1" w:rsidRDefault="000E1AB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  <w:r>
        <w:rPr>
          <w:rFonts w:ascii="Calibri" w:hAnsi="Calibri" w:cs="Calibri"/>
          <w:bCs/>
          <w:szCs w:val="22"/>
          <w:u w:val="single"/>
        </w:rPr>
        <w:t>Non :</w:t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  <w:u w:val="single"/>
        </w:rPr>
        <w:t>Prénom :</w:t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  <w:u w:val="single"/>
        </w:rPr>
        <w:t>Classe :</w:t>
      </w:r>
    </w:p>
    <w:p w14:paraId="401BC34F" w14:textId="77777777" w:rsidR="000E1AB1" w:rsidRDefault="000E1AB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</w:p>
    <w:p w14:paraId="042082BF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  <w:r w:rsidRPr="007122FA">
        <w:rPr>
          <w:rFonts w:ascii="Calibri" w:hAnsi="Calibri" w:cs="Calibri"/>
          <w:bCs/>
          <w:szCs w:val="22"/>
          <w:u w:val="single"/>
        </w:rPr>
        <w:t xml:space="preserve">Vous devez : </w:t>
      </w:r>
    </w:p>
    <w:p w14:paraId="6E449314" w14:textId="77777777" w:rsidR="004E0191" w:rsidRDefault="004E0191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57CB6139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t>Réaliser les plans de raccordement avant d’exécuter l’intervention (Plan n°1).</w:t>
      </w:r>
    </w:p>
    <w:p w14:paraId="305DA465" w14:textId="77777777" w:rsidR="00DE7E0F" w:rsidRPr="007122FA" w:rsidRDefault="00DE7E0F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1378849F" w14:textId="77777777" w:rsidR="008A06C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EB47E8">
        <w:rPr>
          <w:rFonts w:ascii="Calibri" w:hAnsi="Calibri" w:cs="Calibri"/>
          <w:bCs/>
          <w:szCs w:val="22"/>
        </w:rPr>
        <w:t xml:space="preserve">La chambre à coucher </w:t>
      </w:r>
      <w:r w:rsidR="00EB47E8" w:rsidRPr="00EB47E8">
        <w:rPr>
          <w:rFonts w:ascii="Calibri" w:hAnsi="Calibri" w:cs="Calibri"/>
          <w:bCs/>
          <w:szCs w:val="22"/>
        </w:rPr>
        <w:t>comporte 2 points lumineux centraux commandé</w:t>
      </w:r>
      <w:r w:rsidR="00D75651">
        <w:rPr>
          <w:rFonts w:ascii="Calibri" w:hAnsi="Calibri" w:cs="Calibri"/>
          <w:bCs/>
          <w:szCs w:val="22"/>
        </w:rPr>
        <w:t>s</w:t>
      </w:r>
      <w:r w:rsidR="00EB47E8" w:rsidRPr="00EB47E8">
        <w:rPr>
          <w:rFonts w:ascii="Calibri" w:hAnsi="Calibri" w:cs="Calibri"/>
          <w:bCs/>
          <w:szCs w:val="22"/>
        </w:rPr>
        <w:t xml:space="preserve"> pa</w:t>
      </w:r>
      <w:r w:rsidR="008A06CF">
        <w:rPr>
          <w:rFonts w:ascii="Calibri" w:hAnsi="Calibri" w:cs="Calibri"/>
          <w:bCs/>
          <w:szCs w:val="22"/>
        </w:rPr>
        <w:t>r un montage va et vient et un point</w:t>
      </w:r>
      <w:r w:rsidR="00EB47E8" w:rsidRPr="00EB47E8">
        <w:rPr>
          <w:rFonts w:ascii="Calibri" w:hAnsi="Calibri" w:cs="Calibri"/>
          <w:bCs/>
          <w:szCs w:val="22"/>
        </w:rPr>
        <w:t xml:space="preserve"> lumineux en applique </w:t>
      </w:r>
      <w:r w:rsidR="008A06CF">
        <w:rPr>
          <w:rFonts w:ascii="Calibri" w:hAnsi="Calibri" w:cs="Calibri"/>
          <w:bCs/>
          <w:szCs w:val="22"/>
        </w:rPr>
        <w:t>au dessus du PC commandés par un simple</w:t>
      </w:r>
      <w:r w:rsidR="00EB47E8" w:rsidRPr="00EB47E8">
        <w:rPr>
          <w:rFonts w:ascii="Calibri" w:hAnsi="Calibri" w:cs="Calibri"/>
          <w:bCs/>
          <w:szCs w:val="22"/>
        </w:rPr>
        <w:t xml:space="preserve"> allumage. </w:t>
      </w:r>
    </w:p>
    <w:p w14:paraId="118477A5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EB47E8">
        <w:rPr>
          <w:rFonts w:ascii="Calibri" w:hAnsi="Calibri" w:cs="Calibri"/>
          <w:bCs/>
          <w:szCs w:val="22"/>
        </w:rPr>
        <w:t>La cuisine comporte deux points lumineux</w:t>
      </w:r>
      <w:r w:rsidR="00D75651">
        <w:rPr>
          <w:rFonts w:ascii="Calibri" w:hAnsi="Calibri" w:cs="Calibri"/>
          <w:bCs/>
          <w:szCs w:val="22"/>
        </w:rPr>
        <w:t xml:space="preserve"> centraux</w:t>
      </w:r>
      <w:r w:rsidR="008A06CF">
        <w:rPr>
          <w:rFonts w:ascii="Calibri" w:hAnsi="Calibri" w:cs="Calibri"/>
          <w:bCs/>
          <w:szCs w:val="22"/>
        </w:rPr>
        <w:t xml:space="preserve"> commandé</w:t>
      </w:r>
      <w:r w:rsidR="00D75651">
        <w:rPr>
          <w:rFonts w:ascii="Calibri" w:hAnsi="Calibri" w:cs="Calibri"/>
          <w:bCs/>
          <w:szCs w:val="22"/>
        </w:rPr>
        <w:t>s</w:t>
      </w:r>
      <w:r w:rsidR="008A06CF">
        <w:rPr>
          <w:rFonts w:ascii="Calibri" w:hAnsi="Calibri" w:cs="Calibri"/>
          <w:bCs/>
          <w:szCs w:val="22"/>
        </w:rPr>
        <w:t xml:space="preserve"> par un montage va et vient</w:t>
      </w:r>
      <w:r w:rsidRPr="00EB47E8">
        <w:rPr>
          <w:rFonts w:ascii="Calibri" w:hAnsi="Calibri" w:cs="Calibri"/>
          <w:bCs/>
          <w:szCs w:val="22"/>
        </w:rPr>
        <w:t xml:space="preserve"> </w:t>
      </w:r>
      <w:r w:rsidR="008A06CF">
        <w:rPr>
          <w:rFonts w:ascii="Calibri" w:hAnsi="Calibri" w:cs="Calibri"/>
          <w:bCs/>
          <w:szCs w:val="22"/>
        </w:rPr>
        <w:t>et deux points lumineux en applique au</w:t>
      </w:r>
      <w:r w:rsidR="00D75651">
        <w:rPr>
          <w:rFonts w:ascii="Calibri" w:hAnsi="Calibri" w:cs="Calibri"/>
          <w:bCs/>
          <w:szCs w:val="22"/>
        </w:rPr>
        <w:t xml:space="preserve"> dessus de la plaque de cuisson</w:t>
      </w:r>
      <w:r w:rsidR="00534707">
        <w:rPr>
          <w:rFonts w:ascii="Calibri" w:hAnsi="Calibri" w:cs="Calibri"/>
          <w:bCs/>
          <w:szCs w:val="22"/>
        </w:rPr>
        <w:t xml:space="preserve"> commandés par un doub</w:t>
      </w:r>
      <w:r w:rsidR="008A06CF">
        <w:rPr>
          <w:rFonts w:ascii="Calibri" w:hAnsi="Calibri" w:cs="Calibri"/>
          <w:bCs/>
          <w:szCs w:val="22"/>
        </w:rPr>
        <w:t>le allumage</w:t>
      </w:r>
      <w:r w:rsidR="008A06CF" w:rsidRPr="00793265">
        <w:rPr>
          <w:rFonts w:ascii="Calibri" w:hAnsi="Calibri" w:cs="Calibri"/>
          <w:bCs/>
          <w:szCs w:val="22"/>
        </w:rPr>
        <w:t>.</w:t>
      </w:r>
    </w:p>
    <w:p w14:paraId="21EEAB0B" w14:textId="77777777" w:rsidR="00DE7E0F" w:rsidRPr="00D67696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>La salle de bain</w:t>
      </w:r>
      <w:r>
        <w:rPr>
          <w:rFonts w:ascii="Calibri" w:hAnsi="Calibri" w:cs="Calibri"/>
          <w:bCs/>
          <w:szCs w:val="22"/>
        </w:rPr>
        <w:t>s</w:t>
      </w:r>
      <w:r w:rsidR="001D3E0D">
        <w:rPr>
          <w:rFonts w:ascii="Calibri" w:hAnsi="Calibri" w:cs="Calibri"/>
          <w:bCs/>
          <w:szCs w:val="22"/>
        </w:rPr>
        <w:t xml:space="preserve"> comprend</w:t>
      </w:r>
      <w:r w:rsidR="00D75651">
        <w:rPr>
          <w:rFonts w:ascii="Calibri" w:hAnsi="Calibri" w:cs="Calibri"/>
          <w:bCs/>
          <w:szCs w:val="22"/>
        </w:rPr>
        <w:t xml:space="preserve"> </w:t>
      </w:r>
      <w:r w:rsidR="001D3E0D">
        <w:rPr>
          <w:rFonts w:ascii="Calibri" w:hAnsi="Calibri" w:cs="Calibri"/>
          <w:bCs/>
          <w:szCs w:val="22"/>
        </w:rPr>
        <w:t>un</w:t>
      </w:r>
      <w:r w:rsidRPr="007122FA">
        <w:rPr>
          <w:rFonts w:ascii="Calibri" w:hAnsi="Calibri" w:cs="Calibri"/>
          <w:bCs/>
          <w:szCs w:val="22"/>
        </w:rPr>
        <w:t xml:space="preserve"> point</w:t>
      </w:r>
      <w:r w:rsidR="00D75651">
        <w:rPr>
          <w:rFonts w:ascii="Calibri" w:hAnsi="Calibri" w:cs="Calibri"/>
          <w:bCs/>
          <w:szCs w:val="22"/>
        </w:rPr>
        <w:t xml:space="preserve"> lumineux central</w:t>
      </w:r>
      <w:r w:rsidRPr="007122FA">
        <w:rPr>
          <w:rFonts w:ascii="Calibri" w:hAnsi="Calibri" w:cs="Calibri"/>
          <w:bCs/>
          <w:szCs w:val="22"/>
        </w:rPr>
        <w:t xml:space="preserve">, </w:t>
      </w:r>
      <w:r w:rsidR="00D75651">
        <w:rPr>
          <w:rFonts w:ascii="Calibri" w:hAnsi="Calibri" w:cs="Calibri"/>
          <w:bCs/>
          <w:szCs w:val="22"/>
        </w:rPr>
        <w:t>commandé par un</w:t>
      </w:r>
      <w:r>
        <w:rPr>
          <w:rFonts w:ascii="Calibri" w:hAnsi="Calibri" w:cs="Calibri"/>
          <w:bCs/>
          <w:szCs w:val="22"/>
        </w:rPr>
        <w:t xml:space="preserve"> montage simple allumage</w:t>
      </w:r>
      <w:r w:rsidR="00D75651">
        <w:rPr>
          <w:rFonts w:ascii="Calibri" w:hAnsi="Calibri" w:cs="Calibri"/>
          <w:bCs/>
          <w:szCs w:val="22"/>
        </w:rPr>
        <w:t xml:space="preserve"> et deux points lumineux en applique au dessus du lavabo</w:t>
      </w:r>
      <w:r w:rsidR="00534707">
        <w:rPr>
          <w:rFonts w:ascii="Calibri" w:hAnsi="Calibri" w:cs="Calibri"/>
          <w:bCs/>
          <w:szCs w:val="22"/>
        </w:rPr>
        <w:t xml:space="preserve"> commandé par un simple allumage.</w:t>
      </w:r>
    </w:p>
    <w:p w14:paraId="5C247E04" w14:textId="77777777" w:rsidR="00DE7E0F" w:rsidRDefault="00534707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couloir comporte t</w:t>
      </w:r>
      <w:r w:rsidR="00DE5E65">
        <w:rPr>
          <w:rFonts w:ascii="Calibri" w:hAnsi="Calibri" w:cs="Calibri"/>
          <w:bCs/>
          <w:szCs w:val="22"/>
        </w:rPr>
        <w:t>r</w:t>
      </w:r>
      <w:r>
        <w:rPr>
          <w:rFonts w:ascii="Calibri" w:hAnsi="Calibri" w:cs="Calibri"/>
          <w:bCs/>
          <w:szCs w:val="22"/>
        </w:rPr>
        <w:t>ois</w:t>
      </w:r>
      <w:r w:rsidR="00DE7E0F">
        <w:rPr>
          <w:rFonts w:ascii="Calibri" w:hAnsi="Calibri" w:cs="Calibri"/>
          <w:bCs/>
          <w:szCs w:val="22"/>
        </w:rPr>
        <w:t xml:space="preserve"> point</w:t>
      </w:r>
      <w:r w:rsidR="00D75651">
        <w:rPr>
          <w:rFonts w:ascii="Calibri" w:hAnsi="Calibri" w:cs="Calibri"/>
          <w:bCs/>
          <w:szCs w:val="22"/>
        </w:rPr>
        <w:t>s lumineux centraux</w:t>
      </w:r>
      <w:r w:rsidR="00DE7E0F">
        <w:rPr>
          <w:rFonts w:ascii="Calibri" w:hAnsi="Calibri" w:cs="Calibri"/>
          <w:bCs/>
          <w:szCs w:val="22"/>
        </w:rPr>
        <w:t>, on utilise le montage allumage en va et vient.</w:t>
      </w:r>
    </w:p>
    <w:p w14:paraId="7F03420E" w14:textId="77777777" w:rsidR="00B14D83" w:rsidRPr="00D67696" w:rsidRDefault="00EB47E8" w:rsidP="00B14D83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séjour comporte 2</w:t>
      </w:r>
      <w:r w:rsidR="00B14D83">
        <w:rPr>
          <w:rFonts w:ascii="Calibri" w:hAnsi="Calibri" w:cs="Calibri"/>
          <w:bCs/>
          <w:szCs w:val="22"/>
        </w:rPr>
        <w:t xml:space="preserve"> point</w:t>
      </w:r>
      <w:r w:rsidR="00BA5925">
        <w:rPr>
          <w:rFonts w:ascii="Calibri" w:hAnsi="Calibri" w:cs="Calibri"/>
          <w:bCs/>
          <w:szCs w:val="22"/>
        </w:rPr>
        <w:t>s</w:t>
      </w:r>
      <w:r w:rsidR="00B14D83" w:rsidRPr="007122FA">
        <w:rPr>
          <w:rFonts w:ascii="Calibri" w:hAnsi="Calibri" w:cs="Calibri"/>
          <w:bCs/>
          <w:szCs w:val="22"/>
        </w:rPr>
        <w:t xml:space="preserve"> lumineux</w:t>
      </w:r>
      <w:r w:rsidR="00BA5925">
        <w:rPr>
          <w:rFonts w:ascii="Calibri" w:hAnsi="Calibri" w:cs="Calibri"/>
          <w:bCs/>
          <w:szCs w:val="22"/>
        </w:rPr>
        <w:t xml:space="preserve"> centraux</w:t>
      </w:r>
      <w:r w:rsidR="00B14D83">
        <w:rPr>
          <w:rFonts w:ascii="Calibri" w:hAnsi="Calibri" w:cs="Calibri"/>
          <w:bCs/>
          <w:szCs w:val="22"/>
        </w:rPr>
        <w:t xml:space="preserve"> commandé par un</w:t>
      </w:r>
      <w:r w:rsidR="00B14D83" w:rsidRPr="00793265">
        <w:rPr>
          <w:rFonts w:ascii="Calibri" w:hAnsi="Calibri" w:cs="Calibri"/>
          <w:bCs/>
          <w:szCs w:val="22"/>
        </w:rPr>
        <w:t xml:space="preserve"> montage </w:t>
      </w:r>
      <w:r w:rsidR="00B14D83">
        <w:rPr>
          <w:rFonts w:ascii="Calibri" w:hAnsi="Calibri" w:cs="Calibri"/>
          <w:bCs/>
          <w:szCs w:val="22"/>
        </w:rPr>
        <w:t xml:space="preserve">va et vient et deux points lumineux en applique </w:t>
      </w:r>
      <w:r w:rsidR="00E0515F">
        <w:rPr>
          <w:rFonts w:ascii="Calibri" w:hAnsi="Calibri" w:cs="Calibri"/>
          <w:bCs/>
          <w:szCs w:val="22"/>
        </w:rPr>
        <w:t xml:space="preserve">sur le mur libre, </w:t>
      </w:r>
      <w:r w:rsidR="00D75651">
        <w:rPr>
          <w:rFonts w:ascii="Calibri" w:hAnsi="Calibri" w:cs="Calibri"/>
          <w:bCs/>
          <w:szCs w:val="22"/>
        </w:rPr>
        <w:t>commandés par un simple</w:t>
      </w:r>
      <w:r w:rsidR="00B14D83">
        <w:rPr>
          <w:rFonts w:ascii="Calibri" w:hAnsi="Calibri" w:cs="Calibri"/>
          <w:bCs/>
          <w:szCs w:val="22"/>
        </w:rPr>
        <w:t xml:space="preserve"> allumage</w:t>
      </w:r>
      <w:r w:rsidR="00B14D83" w:rsidRPr="00793265">
        <w:rPr>
          <w:rFonts w:ascii="Calibri" w:hAnsi="Calibri" w:cs="Calibri"/>
          <w:bCs/>
          <w:szCs w:val="22"/>
        </w:rPr>
        <w:t>.</w:t>
      </w:r>
    </w:p>
    <w:p w14:paraId="3B0A14CA" w14:textId="77777777" w:rsidR="00DE7E0F" w:rsidRDefault="004E0191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</w:rPr>
      </w:pPr>
      <w:r w:rsidRPr="004E0191">
        <w:rPr>
          <w:rFonts w:ascii="Calibri" w:hAnsi="Calibri" w:cs="Calibri"/>
          <w:b/>
          <w:bCs/>
          <w:szCs w:val="22"/>
        </w:rPr>
        <w:t>Remarque : utiliser le matériel juste nécessaire.</w:t>
      </w:r>
    </w:p>
    <w:p w14:paraId="0CCC4D0C" w14:textId="77777777" w:rsidR="00534707" w:rsidRPr="004E0191" w:rsidRDefault="00534707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</w:rPr>
      </w:pPr>
    </w:p>
    <w:p w14:paraId="14B479AA" w14:textId="77777777" w:rsidR="00EB47E8" w:rsidRPr="004E0191" w:rsidRDefault="00EB47E8" w:rsidP="00EB47E8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</w:t>
      </w:r>
      <w:r>
        <w:rPr>
          <w:rFonts w:ascii="Calibri" w:hAnsi="Calibri" w:cs="Calibri"/>
          <w:b/>
          <w:szCs w:val="26"/>
          <w:u w:val="single"/>
        </w:rPr>
        <w:t>er le schéma développé de la chambre</w:t>
      </w:r>
      <w:r w:rsidRPr="004E0191">
        <w:rPr>
          <w:rFonts w:ascii="Calibri" w:hAnsi="Calibri" w:cs="Calibri"/>
          <w:b/>
          <w:szCs w:val="26"/>
          <w:u w:val="single"/>
        </w:rPr>
        <w:t> :</w:t>
      </w:r>
    </w:p>
    <w:p w14:paraId="6AAC19FD" w14:textId="77777777" w:rsidR="00EB47E8" w:rsidRDefault="00EB47E8" w:rsidP="00EB47E8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EB47E8" w14:paraId="2A6DB443" w14:textId="77777777" w:rsidTr="00EB47E8">
        <w:trPr>
          <w:jc w:val="center"/>
        </w:trPr>
        <w:tc>
          <w:tcPr>
            <w:tcW w:w="1998" w:type="dxa"/>
            <w:vMerge w:val="restart"/>
          </w:tcPr>
          <w:p w14:paraId="676DF7B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0B62F59A" wp14:editId="6E74CA97">
                  <wp:extent cx="400050" cy="1782993"/>
                  <wp:effectExtent l="19050" t="0" r="0" b="0"/>
                  <wp:docPr id="2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00C43A04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18D0529" wp14:editId="6A0BA493">
                  <wp:extent cx="675470" cy="742682"/>
                  <wp:effectExtent l="0" t="0" r="0" b="0"/>
                  <wp:docPr id="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02F25079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5BB57B76" wp14:editId="5C4E3276">
                  <wp:extent cx="675470" cy="742682"/>
                  <wp:effectExtent l="0" t="0" r="0" b="0"/>
                  <wp:docPr id="5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505DB19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3EF2B57B" wp14:editId="0028F6A5">
                  <wp:extent cx="675470" cy="742682"/>
                  <wp:effectExtent l="0" t="0" r="0" b="0"/>
                  <wp:docPr id="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6CB30257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3E8ACBF1" wp14:editId="6DBEB8A3">
                  <wp:extent cx="675470" cy="742682"/>
                  <wp:effectExtent l="0" t="0" r="0" b="0"/>
                  <wp:docPr id="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5FBA9EE7" w14:textId="77777777" w:rsidTr="00EB47E8">
        <w:trPr>
          <w:jc w:val="center"/>
        </w:trPr>
        <w:tc>
          <w:tcPr>
            <w:tcW w:w="1998" w:type="dxa"/>
            <w:vMerge/>
          </w:tcPr>
          <w:p w14:paraId="4DA938B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6FF2B905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DB0F98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9610AC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AE8501C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48BE368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3" type="#_x0000_t202" style="position:absolute;left:0;text-align:left;margin-left:22.85pt;margin-top:45.4pt;width:45.6pt;height:20.55pt;z-index:251679744" filled="f" stroked="f">
                  <v:textbox>
                    <w:txbxContent>
                      <w:p w14:paraId="3D6477AA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443DE547" wp14:editId="1591BCA6">
                  <wp:extent cx="504691" cy="759853"/>
                  <wp:effectExtent l="0" t="0" r="0" b="0"/>
                  <wp:docPr id="1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7D5622C0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C80251F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B1CFC6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20B51FB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12FED658">
                <v:shape id="_x0000_s1042" type="#_x0000_t202" style="position:absolute;left:0;text-align:left;margin-left:22.9pt;margin-top:45.4pt;width:45.6pt;height:20.55pt;z-index:251678720" filled="f" stroked="f">
                  <v:textbox>
                    <w:txbxContent>
                      <w:p w14:paraId="4FC564C6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55719D9F" wp14:editId="02B8CAB0">
                  <wp:extent cx="504691" cy="759853"/>
                  <wp:effectExtent l="0" t="0" r="0" b="0"/>
                  <wp:docPr id="11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754F93A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51EA0767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A2AD263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7D5DCE1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64460F6">
                <v:shape id="_x0000_s1041" type="#_x0000_t202" style="position:absolute;left:0;text-align:left;margin-left:23.35pt;margin-top:45.4pt;width:45.6pt;height:20.55pt;z-index:251677696" filled="f" stroked="f">
                  <v:textbox>
                    <w:txbxContent>
                      <w:p w14:paraId="4177F442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0848787E" wp14:editId="5F4329F1">
                  <wp:extent cx="504691" cy="759853"/>
                  <wp:effectExtent l="0" t="0" r="0" b="0"/>
                  <wp:docPr id="1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6287976D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6C91BD3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6C3D1E5A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FC26571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2EACEBA1">
                <v:shape id="_x0000_s1040" type="#_x0000_t202" style="position:absolute;left:0;text-align:left;margin-left:23pt;margin-top:43.35pt;width:45.6pt;height:20.55pt;z-index:251676672" filled="f" stroked="f">
                  <v:textbox>
                    <w:txbxContent>
                      <w:p w14:paraId="52C9F7E0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3AD853B5" wp14:editId="181026E4">
                  <wp:extent cx="504691" cy="759853"/>
                  <wp:effectExtent l="0" t="0" r="0" b="0"/>
                  <wp:docPr id="1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462442DD" w14:textId="77777777" w:rsidTr="00EB47E8">
        <w:trPr>
          <w:jc w:val="center"/>
        </w:trPr>
        <w:tc>
          <w:tcPr>
            <w:tcW w:w="1998" w:type="dxa"/>
          </w:tcPr>
          <w:p w14:paraId="156EF1B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C3ACABF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680EB1C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AC8765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770303B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3EB0AE07" wp14:editId="1B111B09">
                  <wp:extent cx="900000" cy="272371"/>
                  <wp:effectExtent l="19050" t="0" r="0" b="0"/>
                  <wp:docPr id="14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5F73EB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92DF94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43C0E9D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5AD8B1A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7825E10A" w14:textId="77777777" w:rsidR="00EB47E8" w:rsidRPr="004E0191" w:rsidRDefault="00EB47E8" w:rsidP="00EB47E8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</w:t>
      </w:r>
      <w:r>
        <w:rPr>
          <w:rFonts w:ascii="Calibri" w:hAnsi="Calibri" w:cs="Calibri"/>
          <w:b/>
          <w:szCs w:val="26"/>
          <w:u w:val="single"/>
        </w:rPr>
        <w:t>er le schéma développé du cuisine</w:t>
      </w:r>
      <w:r w:rsidRPr="004E0191">
        <w:rPr>
          <w:rFonts w:ascii="Calibri" w:hAnsi="Calibri" w:cs="Calibri"/>
          <w:b/>
          <w:szCs w:val="26"/>
          <w:u w:val="single"/>
        </w:rPr>
        <w:t> :</w:t>
      </w:r>
    </w:p>
    <w:p w14:paraId="603724C8" w14:textId="77777777" w:rsidR="00EB47E8" w:rsidRDefault="00EB47E8" w:rsidP="00EB47E8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EB47E8" w14:paraId="3FE1D744" w14:textId="77777777" w:rsidTr="00EB47E8">
        <w:trPr>
          <w:jc w:val="center"/>
        </w:trPr>
        <w:tc>
          <w:tcPr>
            <w:tcW w:w="1998" w:type="dxa"/>
            <w:vMerge w:val="restart"/>
          </w:tcPr>
          <w:p w14:paraId="3E8AF914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A46EF99" wp14:editId="0E62BDCA">
                  <wp:extent cx="400050" cy="1782993"/>
                  <wp:effectExtent l="19050" t="0" r="0" b="0"/>
                  <wp:docPr id="15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748247BC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D17B5F0" wp14:editId="11ABA3F0">
                  <wp:extent cx="675470" cy="742682"/>
                  <wp:effectExtent l="0" t="0" r="0" b="0"/>
                  <wp:docPr id="16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4506DE79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00BCE976" wp14:editId="6A54FAFA">
                  <wp:extent cx="675470" cy="742682"/>
                  <wp:effectExtent l="0" t="0" r="0" b="0"/>
                  <wp:docPr id="1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391A671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592D41FB" wp14:editId="38491479">
                  <wp:extent cx="675470" cy="742682"/>
                  <wp:effectExtent l="0" t="0" r="0" b="0"/>
                  <wp:docPr id="1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75AB18C3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66A33B13" wp14:editId="1F1E2EEE">
                  <wp:extent cx="675470" cy="742682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2E619E5B" w14:textId="77777777" w:rsidTr="00EB47E8">
        <w:trPr>
          <w:jc w:val="center"/>
        </w:trPr>
        <w:tc>
          <w:tcPr>
            <w:tcW w:w="1998" w:type="dxa"/>
            <w:vMerge/>
          </w:tcPr>
          <w:p w14:paraId="560C313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2CC982FF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9B32CF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9D06EF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C3D1FBE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63FB30EF">
                <v:shape id="_x0000_s1047" type="#_x0000_t202" style="position:absolute;left:0;text-align:left;margin-left:22.85pt;margin-top:45.4pt;width:45.6pt;height:20.55pt;z-index:251684864" filled="f" stroked="f">
                  <v:textbox>
                    <w:txbxContent>
                      <w:p w14:paraId="459F082F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36911DD0" wp14:editId="783177FF">
                  <wp:extent cx="504691" cy="759853"/>
                  <wp:effectExtent l="0" t="0" r="0" b="0"/>
                  <wp:docPr id="2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5FF7902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7629AC9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CD8F0B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9970183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1CD55DC3">
                <v:shape id="_x0000_s1046" type="#_x0000_t202" style="position:absolute;left:0;text-align:left;margin-left:22.9pt;margin-top:45.4pt;width:45.6pt;height:20.55pt;z-index:251683840" filled="f" stroked="f">
                  <v:textbox>
                    <w:txbxContent>
                      <w:p w14:paraId="70ECF45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407AB983" wp14:editId="3F2BAEDB">
                  <wp:extent cx="504691" cy="759853"/>
                  <wp:effectExtent l="0" t="0" r="0" b="0"/>
                  <wp:docPr id="21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0121A316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27A21B8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26C2F18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B5760E1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9DFE05A">
                <v:shape id="_x0000_s1045" type="#_x0000_t202" style="position:absolute;left:0;text-align:left;margin-left:23.35pt;margin-top:45.4pt;width:45.6pt;height:20.55pt;z-index:251682816" filled="f" stroked="f">
                  <v:textbox>
                    <w:txbxContent>
                      <w:p w14:paraId="682C2801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CAE9989" wp14:editId="0145097F">
                  <wp:extent cx="504691" cy="759853"/>
                  <wp:effectExtent l="0" t="0" r="0" b="0"/>
                  <wp:docPr id="2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522C68EC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CC20B6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B3B37BF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9D65401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5089EFD4">
                <v:shape id="_x0000_s1044" type="#_x0000_t202" style="position:absolute;left:0;text-align:left;margin-left:23pt;margin-top:43.35pt;width:45.6pt;height:20.55pt;z-index:251681792" filled="f" stroked="f">
                  <v:textbox>
                    <w:txbxContent>
                      <w:p w14:paraId="1B8D873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6C275AD" wp14:editId="7D295518">
                  <wp:extent cx="504691" cy="759853"/>
                  <wp:effectExtent l="0" t="0" r="0" b="0"/>
                  <wp:docPr id="2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251F9128" w14:textId="77777777" w:rsidTr="00EB47E8">
        <w:trPr>
          <w:jc w:val="center"/>
        </w:trPr>
        <w:tc>
          <w:tcPr>
            <w:tcW w:w="1998" w:type="dxa"/>
          </w:tcPr>
          <w:p w14:paraId="7204C36D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BCA198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342C78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3ED84AC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A079347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35B28576" wp14:editId="1CB6D091">
                  <wp:extent cx="900000" cy="272371"/>
                  <wp:effectExtent l="19050" t="0" r="0" b="0"/>
                  <wp:docPr id="24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FA9C7A2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F5C7E93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6A70966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7C46044A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47107230" w14:textId="77777777" w:rsidR="00EB47E8" w:rsidRPr="004E0191" w:rsidRDefault="00EB47E8" w:rsidP="00EB47E8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lastRenderedPageBreak/>
        <w:t>Trac</w:t>
      </w:r>
      <w:r>
        <w:rPr>
          <w:rFonts w:ascii="Calibri" w:hAnsi="Calibri" w:cs="Calibri"/>
          <w:b/>
          <w:szCs w:val="26"/>
          <w:u w:val="single"/>
        </w:rPr>
        <w:t>er le schéma développé de la salle de bain</w:t>
      </w:r>
      <w:r w:rsidRPr="004E0191">
        <w:rPr>
          <w:rFonts w:ascii="Calibri" w:hAnsi="Calibri" w:cs="Calibri"/>
          <w:b/>
          <w:szCs w:val="26"/>
          <w:u w:val="single"/>
        </w:rPr>
        <w:t> :</w:t>
      </w:r>
    </w:p>
    <w:p w14:paraId="5CF9804A" w14:textId="77777777" w:rsidR="00EB47E8" w:rsidRDefault="00EB47E8" w:rsidP="00EB47E8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EB47E8" w14:paraId="1E4C42A1" w14:textId="77777777" w:rsidTr="00EB47E8">
        <w:trPr>
          <w:jc w:val="center"/>
        </w:trPr>
        <w:tc>
          <w:tcPr>
            <w:tcW w:w="1998" w:type="dxa"/>
            <w:vMerge w:val="restart"/>
          </w:tcPr>
          <w:p w14:paraId="6ABB8374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C6C1634" wp14:editId="499CA653">
                  <wp:extent cx="400050" cy="1782993"/>
                  <wp:effectExtent l="19050" t="0" r="0" b="0"/>
                  <wp:docPr id="227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6AEDA8C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9A5AB67" wp14:editId="03AD3B74">
                  <wp:extent cx="675470" cy="742682"/>
                  <wp:effectExtent l="0" t="0" r="0" b="0"/>
                  <wp:docPr id="22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6D030BCB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7CE8AFD" wp14:editId="39B6C814">
                  <wp:extent cx="675470" cy="742682"/>
                  <wp:effectExtent l="0" t="0" r="0" b="0"/>
                  <wp:docPr id="22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8E849E8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34267BA3" wp14:editId="4361E3EC">
                  <wp:extent cx="675470" cy="742682"/>
                  <wp:effectExtent l="0" t="0" r="0" b="0"/>
                  <wp:docPr id="23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72681721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1D71A80F" wp14:editId="2C48FA54">
                  <wp:extent cx="675470" cy="742682"/>
                  <wp:effectExtent l="0" t="0" r="0" b="0"/>
                  <wp:docPr id="241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46738EFE" w14:textId="77777777" w:rsidTr="00EB47E8">
        <w:trPr>
          <w:jc w:val="center"/>
        </w:trPr>
        <w:tc>
          <w:tcPr>
            <w:tcW w:w="1998" w:type="dxa"/>
            <w:vMerge/>
          </w:tcPr>
          <w:p w14:paraId="6EA4D4D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4486C28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0E0ACE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655CBD2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4791014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6B828CF">
                <v:shape id="_x0000_s1055" type="#_x0000_t202" style="position:absolute;left:0;text-align:left;margin-left:22.85pt;margin-top:45.4pt;width:45.6pt;height:20.55pt;z-index:251689984" filled="f" stroked="f">
                  <v:textbox>
                    <w:txbxContent>
                      <w:p w14:paraId="5D42AE2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62023AD4" wp14:editId="0A97C89C">
                  <wp:extent cx="504691" cy="759853"/>
                  <wp:effectExtent l="0" t="0" r="0" b="0"/>
                  <wp:docPr id="24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36ABDF0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1055E8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6083FAD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57FB97F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7BF7CA3B">
                <v:shape id="_x0000_s1054" type="#_x0000_t202" style="position:absolute;left:0;text-align:left;margin-left:22.9pt;margin-top:45.4pt;width:45.6pt;height:20.55pt;z-index:251688960" filled="f" stroked="f">
                  <v:textbox>
                    <w:txbxContent>
                      <w:p w14:paraId="72990F1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6C163729" wp14:editId="2B4F184E">
                  <wp:extent cx="504691" cy="759853"/>
                  <wp:effectExtent l="0" t="0" r="0" b="0"/>
                  <wp:docPr id="24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4FFC26C9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768CB35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A487018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8011944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14643E48">
                <v:shape id="_x0000_s1053" type="#_x0000_t202" style="position:absolute;left:0;text-align:left;margin-left:23.35pt;margin-top:45.4pt;width:45.6pt;height:20.55pt;z-index:251687936" filled="f" stroked="f">
                  <v:textbox>
                    <w:txbxContent>
                      <w:p w14:paraId="01CAA97E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4B610BE" wp14:editId="37AD38E4">
                  <wp:extent cx="504691" cy="759853"/>
                  <wp:effectExtent l="0" t="0" r="0" b="0"/>
                  <wp:docPr id="24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D3329A9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4ED1F7B5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6818C73F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9A0BCB1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B6C63F0">
                <v:shape id="_x0000_s1052" type="#_x0000_t202" style="position:absolute;left:0;text-align:left;margin-left:23pt;margin-top:43.35pt;width:45.6pt;height:20.55pt;z-index:251686912" filled="f" stroked="f">
                  <v:textbox>
                    <w:txbxContent>
                      <w:p w14:paraId="40B71BC6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842B13F" wp14:editId="1196AD88">
                  <wp:extent cx="504691" cy="759853"/>
                  <wp:effectExtent l="0" t="0" r="0" b="0"/>
                  <wp:docPr id="24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4A5D0D52" w14:textId="77777777" w:rsidTr="00EB47E8">
        <w:trPr>
          <w:jc w:val="center"/>
        </w:trPr>
        <w:tc>
          <w:tcPr>
            <w:tcW w:w="1998" w:type="dxa"/>
          </w:tcPr>
          <w:p w14:paraId="5A41850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E9A61AD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3A1D96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31F118D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C8C069B" wp14:editId="02E65E1A">
                  <wp:extent cx="900000" cy="272371"/>
                  <wp:effectExtent l="19050" t="0" r="0" b="0"/>
                  <wp:docPr id="246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9F117B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21281BA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1ABAA546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56337B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6ED4D236" w14:textId="77777777" w:rsidR="00EB47E8" w:rsidRPr="004E0191" w:rsidRDefault="00EB47E8" w:rsidP="00EB47E8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du séjour :</w:t>
      </w:r>
    </w:p>
    <w:p w14:paraId="75915022" w14:textId="77777777" w:rsidR="00EB47E8" w:rsidRDefault="00EB47E8" w:rsidP="00EB47E8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EB47E8" w14:paraId="48802B94" w14:textId="77777777" w:rsidTr="00EB47E8">
        <w:trPr>
          <w:jc w:val="center"/>
        </w:trPr>
        <w:tc>
          <w:tcPr>
            <w:tcW w:w="1998" w:type="dxa"/>
            <w:vMerge w:val="restart"/>
          </w:tcPr>
          <w:p w14:paraId="62BC258E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5AB4AD3D" wp14:editId="6066D3EE">
                  <wp:extent cx="400050" cy="1782993"/>
                  <wp:effectExtent l="19050" t="0" r="0" b="0"/>
                  <wp:docPr id="247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66F9A68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3DD28FA" wp14:editId="3679DEA8">
                  <wp:extent cx="675470" cy="742682"/>
                  <wp:effectExtent l="0" t="0" r="0" b="0"/>
                  <wp:docPr id="24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2758E9D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C5F92B8" wp14:editId="798C85D1">
                  <wp:extent cx="675470" cy="742682"/>
                  <wp:effectExtent l="0" t="0" r="0" b="0"/>
                  <wp:docPr id="24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42ECD827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1EF68F33" wp14:editId="73E05D22">
                  <wp:extent cx="675470" cy="742682"/>
                  <wp:effectExtent l="0" t="0" r="0" b="0"/>
                  <wp:docPr id="25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32D3613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0161D7BE" wp14:editId="219E4734">
                  <wp:extent cx="675470" cy="742682"/>
                  <wp:effectExtent l="0" t="0" r="0" b="0"/>
                  <wp:docPr id="251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42E8CB7E" w14:textId="77777777" w:rsidTr="00EB47E8">
        <w:trPr>
          <w:jc w:val="center"/>
        </w:trPr>
        <w:tc>
          <w:tcPr>
            <w:tcW w:w="1998" w:type="dxa"/>
            <w:vMerge/>
          </w:tcPr>
          <w:p w14:paraId="78149AD6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49850E49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081DAD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0B444AA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EBB0532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501E4BB1">
                <v:shape id="_x0000_s1059" type="#_x0000_t202" style="position:absolute;left:0;text-align:left;margin-left:22.85pt;margin-top:45.4pt;width:45.6pt;height:20.55pt;z-index:251695104" filled="f" stroked="f">
                  <v:textbox>
                    <w:txbxContent>
                      <w:p w14:paraId="6C5303A4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354A9450" wp14:editId="09289C7B">
                  <wp:extent cx="504691" cy="759853"/>
                  <wp:effectExtent l="0" t="0" r="0" b="0"/>
                  <wp:docPr id="25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67C34E6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AA33CA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35AA2D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725F994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7607BEDF">
                <v:shape id="_x0000_s1058" type="#_x0000_t202" style="position:absolute;left:0;text-align:left;margin-left:22.9pt;margin-top:45.4pt;width:45.6pt;height:20.55pt;z-index:251694080" filled="f" stroked="f">
                  <v:textbox>
                    <w:txbxContent>
                      <w:p w14:paraId="1EDC6E4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223266F3" wp14:editId="02A44E86">
                  <wp:extent cx="504691" cy="759853"/>
                  <wp:effectExtent l="0" t="0" r="0" b="0"/>
                  <wp:docPr id="25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06E49D2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B6C9FEE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614035FD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7642484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746520C6">
                <v:shape id="_x0000_s1057" type="#_x0000_t202" style="position:absolute;left:0;text-align:left;margin-left:23.35pt;margin-top:45.4pt;width:45.6pt;height:20.55pt;z-index:251693056" filled="f" stroked="f">
                  <v:textbox>
                    <w:txbxContent>
                      <w:p w14:paraId="6BB71E76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6A751AD" wp14:editId="3BF55375">
                  <wp:extent cx="504691" cy="759853"/>
                  <wp:effectExtent l="0" t="0" r="0" b="0"/>
                  <wp:docPr id="25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57D9D496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5ABD696A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F81E91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5D6F7AF" w14:textId="77777777" w:rsidR="00EB47E8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4D8F81C6">
                <v:shape id="_x0000_s1056" type="#_x0000_t202" style="position:absolute;left:0;text-align:left;margin-left:23pt;margin-top:43.35pt;width:45.6pt;height:20.55pt;z-index:251692032" filled="f" stroked="f">
                  <v:textbox>
                    <w:txbxContent>
                      <w:p w14:paraId="292A0491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157273B5" wp14:editId="62CD9402">
                  <wp:extent cx="504691" cy="759853"/>
                  <wp:effectExtent l="0" t="0" r="0" b="0"/>
                  <wp:docPr id="25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5C15685A" w14:textId="77777777" w:rsidTr="00EB47E8">
        <w:trPr>
          <w:jc w:val="center"/>
        </w:trPr>
        <w:tc>
          <w:tcPr>
            <w:tcW w:w="1998" w:type="dxa"/>
          </w:tcPr>
          <w:p w14:paraId="77D36F3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55EBE5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EB9DBEA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B366996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03B405D8" wp14:editId="2C50DF46">
                  <wp:extent cx="900000" cy="272371"/>
                  <wp:effectExtent l="19050" t="0" r="0" b="0"/>
                  <wp:docPr id="128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17D879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57C6AAFA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7B9A28D6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641D88C9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3C511CA9" w14:textId="77777777" w:rsidR="00DE7E0F" w:rsidRPr="004E0191" w:rsidRDefault="00DE7E0F" w:rsidP="000E5710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</w:t>
      </w:r>
      <w:r w:rsidR="00EB47E8">
        <w:rPr>
          <w:rFonts w:ascii="Calibri" w:hAnsi="Calibri" w:cs="Calibri"/>
          <w:b/>
          <w:szCs w:val="26"/>
          <w:u w:val="single"/>
        </w:rPr>
        <w:t>er le schéma développé du couloir</w:t>
      </w:r>
      <w:r w:rsidRPr="004E0191">
        <w:rPr>
          <w:rFonts w:ascii="Calibri" w:hAnsi="Calibri" w:cs="Calibri"/>
          <w:b/>
          <w:szCs w:val="26"/>
          <w:u w:val="single"/>
        </w:rPr>
        <w:t> :</w:t>
      </w:r>
    </w:p>
    <w:p w14:paraId="0EC562AE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8A3415" w14:paraId="35FC1291" w14:textId="77777777" w:rsidTr="00E0515F">
        <w:trPr>
          <w:jc w:val="center"/>
        </w:trPr>
        <w:tc>
          <w:tcPr>
            <w:tcW w:w="1998" w:type="dxa"/>
            <w:vMerge w:val="restart"/>
          </w:tcPr>
          <w:p w14:paraId="4567542C" w14:textId="77777777" w:rsidR="008A3415" w:rsidRDefault="008A3415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359255ED" wp14:editId="49F7223D">
                  <wp:extent cx="400050" cy="1782993"/>
                  <wp:effectExtent l="19050" t="0" r="0" b="0"/>
                  <wp:docPr id="231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8150735" w14:textId="77777777" w:rsidR="008A3415" w:rsidRDefault="008A3415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8E96065" wp14:editId="1C23BB31">
                  <wp:extent cx="675470" cy="742682"/>
                  <wp:effectExtent l="0" t="0" r="0" b="0"/>
                  <wp:docPr id="232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49C25352" w14:textId="77777777" w:rsidR="008A3415" w:rsidRDefault="008A3415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1D0F8A1" wp14:editId="68DF0A4F">
                  <wp:extent cx="675470" cy="742682"/>
                  <wp:effectExtent l="0" t="0" r="0" b="0"/>
                  <wp:docPr id="23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F034D2D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4F9B6006" wp14:editId="16BFB287">
                  <wp:extent cx="675470" cy="742682"/>
                  <wp:effectExtent l="0" t="0" r="0" b="0"/>
                  <wp:docPr id="23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7CB48FC2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5330B18B" wp14:editId="0E180CCC">
                  <wp:extent cx="675470" cy="742682"/>
                  <wp:effectExtent l="0" t="0" r="0" b="0"/>
                  <wp:docPr id="23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67A5DDDF" w14:textId="77777777" w:rsidTr="00E0515F">
        <w:trPr>
          <w:jc w:val="center"/>
        </w:trPr>
        <w:tc>
          <w:tcPr>
            <w:tcW w:w="1998" w:type="dxa"/>
            <w:vMerge/>
          </w:tcPr>
          <w:p w14:paraId="22611FB7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030A7D8F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47F94C4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D7AF76C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172E15F" w14:textId="77777777" w:rsidR="008A3415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4BAFA5C8">
                <v:shape id="_x0000_s1038" type="#_x0000_t202" style="position:absolute;left:0;text-align:left;margin-left:22.85pt;margin-top:45.4pt;width:45.6pt;height:20.55pt;z-index:251674624" filled="f" stroked="f">
                  <v:textbox>
                    <w:txbxContent>
                      <w:p w14:paraId="6874A5D6" w14:textId="77777777" w:rsidR="001D3E0D" w:rsidRDefault="001D3E0D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2C77C1EC" wp14:editId="09575387">
                  <wp:extent cx="504691" cy="759853"/>
                  <wp:effectExtent l="0" t="0" r="0" b="0"/>
                  <wp:docPr id="23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4F3CCC28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A7101C8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C5E3B0A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60B98E5" w14:textId="77777777" w:rsidR="008A3415" w:rsidRDefault="000B15B7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762C1EE2">
                <v:shape id="_x0000_s1037" type="#_x0000_t202" style="position:absolute;left:0;text-align:left;margin-left:22.9pt;margin-top:45.4pt;width:45.6pt;height:20.55pt;z-index:251673600" filled="f" stroked="f">
                  <v:textbox>
                    <w:txbxContent>
                      <w:p w14:paraId="621ECD67" w14:textId="77777777" w:rsidR="001D3E0D" w:rsidRDefault="001D3E0D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15A9B0D3" wp14:editId="29F157B6">
                  <wp:extent cx="504691" cy="759853"/>
                  <wp:effectExtent l="0" t="0" r="0" b="0"/>
                  <wp:docPr id="23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5F54DC0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EB4A04F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276BD35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045712D" w14:textId="77777777" w:rsidR="008A3415" w:rsidRDefault="000B15B7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2ABE986A">
                <v:shape id="_x0000_s1036" type="#_x0000_t202" style="position:absolute;left:0;text-align:left;margin-left:23.35pt;margin-top:45.4pt;width:45.6pt;height:20.55pt;z-index:251672576" filled="f" stroked="f">
                  <v:textbox>
                    <w:txbxContent>
                      <w:p w14:paraId="63A99967" w14:textId="77777777" w:rsidR="001D3E0D" w:rsidRDefault="001D3E0D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CE9F64B" wp14:editId="669A88A4">
                  <wp:extent cx="504691" cy="759853"/>
                  <wp:effectExtent l="0" t="0" r="0" b="0"/>
                  <wp:docPr id="239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5313736F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C4049FC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9630829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73CEEE7" w14:textId="77777777" w:rsidR="008A3415" w:rsidRDefault="000B15B7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5178DCE9">
                <v:shape id="_x0000_s1035" type="#_x0000_t202" style="position:absolute;left:0;text-align:left;margin-left:23pt;margin-top:43.35pt;width:45.6pt;height:20.55pt;z-index:251671552" filled="f" stroked="f">
                  <v:textbox>
                    <w:txbxContent>
                      <w:p w14:paraId="474279C4" w14:textId="77777777" w:rsidR="001D3E0D" w:rsidRDefault="001D3E0D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24BFAE9D" wp14:editId="689A79F3">
                  <wp:extent cx="504691" cy="759853"/>
                  <wp:effectExtent l="0" t="0" r="0" b="0"/>
                  <wp:docPr id="24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81F479D" w14:textId="77777777" w:rsidTr="00E0515F">
        <w:trPr>
          <w:jc w:val="center"/>
        </w:trPr>
        <w:tc>
          <w:tcPr>
            <w:tcW w:w="1998" w:type="dxa"/>
          </w:tcPr>
          <w:p w14:paraId="613D9890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312C360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1DE0567" w14:textId="77777777" w:rsidR="00E0515F" w:rsidRDefault="00E0515F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D821DDA" w14:textId="77777777" w:rsidR="008A3415" w:rsidRDefault="008A3415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094552F8" wp14:editId="438CB8F4">
                  <wp:extent cx="900000" cy="272371"/>
                  <wp:effectExtent l="19050" t="0" r="0" b="0"/>
                  <wp:docPr id="236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13C02172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4CCFBF72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58F0589F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1784AE4C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430B401B" w14:textId="77777777" w:rsidR="005706C9" w:rsidRPr="005706C9" w:rsidRDefault="005706C9" w:rsidP="005706C9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</w:p>
    <w:p w14:paraId="21A71F22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t>Tracer le schéma arch</w:t>
      </w:r>
      <w:r w:rsidR="00DE5E65">
        <w:rPr>
          <w:rFonts w:ascii="Calibri" w:hAnsi="Calibri" w:cs="Calibri"/>
          <w:b/>
          <w:bCs/>
          <w:szCs w:val="22"/>
          <w:u w:val="single"/>
        </w:rPr>
        <w:t>itectural de tout l’appartement (attention à l’emplacement des éléments) :</w:t>
      </w:r>
    </w:p>
    <w:p w14:paraId="23620E3B" w14:textId="77777777" w:rsidR="00DE7E0F" w:rsidRPr="000609DC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ab/>
      </w:r>
    </w:p>
    <w:p w14:paraId="03C8ADBA" w14:textId="77777777" w:rsidR="00DE7E0F" w:rsidRDefault="00DE7E0F">
      <w:pPr>
        <w:spacing w:after="200" w:line="276" w:lineRule="auto"/>
        <w:rPr>
          <w:rFonts w:ascii="Calibri" w:hAnsi="Calibri" w:cs="Calibri"/>
          <w:b/>
          <w:bCs/>
          <w:szCs w:val="22"/>
          <w:u w:val="single"/>
        </w:rPr>
      </w:pPr>
    </w:p>
    <w:p w14:paraId="44BD6634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7122FA">
        <w:rPr>
          <w:rFonts w:ascii="Calibri" w:hAnsi="Calibri" w:cs="Calibri"/>
          <w:b/>
          <w:bCs/>
          <w:szCs w:val="22"/>
          <w:u w:val="single"/>
        </w:rPr>
        <w:t>Plan n°1</w:t>
      </w:r>
    </w:p>
    <w:p w14:paraId="3106A41F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66D2FAD2" w14:textId="77777777" w:rsidR="00DE7E0F" w:rsidRDefault="00DE7E0F" w:rsidP="005244A3">
      <w:pPr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drawing>
          <wp:inline distT="0" distB="0" distL="0" distR="0" wp14:anchorId="08A03FB6" wp14:editId="06B8DF25">
            <wp:extent cx="5708650" cy="4533900"/>
            <wp:effectExtent l="1905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D4805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rFonts w:ascii="Calibri" w:hAnsi="Calibri" w:cs="Calibri"/>
          <w:bCs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7D55407D" wp14:editId="4A980880">
            <wp:simplePos x="0" y="0"/>
            <wp:positionH relativeFrom="column">
              <wp:posOffset>2985770</wp:posOffset>
            </wp:positionH>
            <wp:positionV relativeFrom="paragraph">
              <wp:posOffset>165735</wp:posOffset>
            </wp:positionV>
            <wp:extent cx="3225165" cy="724535"/>
            <wp:effectExtent l="19050" t="0" r="0" b="0"/>
            <wp:wrapTight wrapText="bothSides">
              <wp:wrapPolygon edited="0">
                <wp:start x="-128" y="0"/>
                <wp:lineTo x="-128" y="21013"/>
                <wp:lineTo x="21562" y="21013"/>
                <wp:lineTo x="21562" y="0"/>
                <wp:lineTo x="-128" y="0"/>
              </wp:wrapPolygon>
            </wp:wrapTight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65" cy="7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7F0B9B7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0911696A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7C05C95E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050B0E64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1433D3E5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2354A932" w14:textId="77777777" w:rsidR="00DE7E0F" w:rsidRPr="000609DC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8AF18A" wp14:editId="7E61093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62275" cy="561975"/>
            <wp:effectExtent l="19050" t="0" r="9525" b="0"/>
            <wp:wrapSquare wrapText="right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1EBB511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4A8DEEBE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420CD740" w14:textId="77777777" w:rsidR="00DE7E0F" w:rsidRPr="000609DC" w:rsidRDefault="005576B6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  <w:r>
        <w:rPr>
          <w:rFonts w:ascii="Calibri" w:hAnsi="Calibri" w:cs="Calibri"/>
          <w:b/>
          <w:color w:val="FF0000"/>
          <w:sz w:val="28"/>
          <w:szCs w:val="22"/>
        </w:rPr>
        <w:t>CC3-1 : Identifier les éléments d’un système énergétique, de son installation</w:t>
      </w:r>
      <w:r w:rsidRPr="005576B6">
        <w:rPr>
          <w:rFonts w:ascii="Calibri" w:hAnsi="Calibri" w:cs="Calibri"/>
          <w:b/>
          <w:color w:val="FF0000"/>
          <w:sz w:val="28"/>
          <w:szCs w:val="22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2"/>
        </w:rPr>
        <w:t>et de son environnement numérique</w:t>
      </w:r>
      <w:r w:rsidR="00DE7E0F" w:rsidRPr="000609DC">
        <w:rPr>
          <w:rFonts w:ascii="Calibri" w:hAnsi="Calibri" w:cs="Calibri"/>
          <w:b/>
          <w:color w:val="FF0000"/>
          <w:sz w:val="28"/>
          <w:szCs w:val="22"/>
        </w:rPr>
        <w:t>.</w:t>
      </w:r>
    </w:p>
    <w:p w14:paraId="01AA9622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</w:p>
    <w:p w14:paraId="084E4EB4" w14:textId="77777777" w:rsidR="005576B6" w:rsidRDefault="005576B6" w:rsidP="00DE7E0F">
      <w:pPr>
        <w:autoSpaceDE w:val="0"/>
        <w:autoSpaceDN w:val="0"/>
        <w:adjustRightInd w:val="0"/>
        <w:rPr>
          <w:noProof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1196"/>
        <w:gridCol w:w="1269"/>
        <w:gridCol w:w="1304"/>
        <w:gridCol w:w="1092"/>
        <w:gridCol w:w="1341"/>
        <w:gridCol w:w="1036"/>
      </w:tblGrid>
      <w:tr w:rsidR="00DE7E0F" w:rsidRPr="003B2D98" w14:paraId="0B38C9CB" w14:textId="77777777" w:rsidTr="00EB47E8">
        <w:tc>
          <w:tcPr>
            <w:tcW w:w="2943" w:type="dxa"/>
          </w:tcPr>
          <w:p w14:paraId="3F2DF349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32"/>
                <w:szCs w:val="22"/>
              </w:rPr>
              <w:t>Critères</w:t>
            </w:r>
          </w:p>
        </w:tc>
        <w:tc>
          <w:tcPr>
            <w:tcW w:w="1080" w:type="dxa"/>
            <w:shd w:val="clear" w:color="auto" w:fill="00B050"/>
          </w:tcPr>
          <w:p w14:paraId="60DB0236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Totale</w:t>
            </w:r>
          </w:p>
        </w:tc>
        <w:tc>
          <w:tcPr>
            <w:tcW w:w="1269" w:type="dxa"/>
            <w:shd w:val="clear" w:color="auto" w:fill="92D050"/>
          </w:tcPr>
          <w:p w14:paraId="4CF0C635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Partielle</w:t>
            </w:r>
          </w:p>
        </w:tc>
        <w:tc>
          <w:tcPr>
            <w:tcW w:w="1287" w:type="dxa"/>
            <w:shd w:val="clear" w:color="auto" w:fill="FFC000"/>
          </w:tcPr>
          <w:p w14:paraId="4BF0AB02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 renforcer</w:t>
            </w:r>
          </w:p>
        </w:tc>
        <w:tc>
          <w:tcPr>
            <w:tcW w:w="1092" w:type="dxa"/>
            <w:shd w:val="clear" w:color="auto" w:fill="FF0000"/>
          </w:tcPr>
          <w:p w14:paraId="6ADD37B4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Acquis</w:t>
            </w:r>
          </w:p>
        </w:tc>
        <w:tc>
          <w:tcPr>
            <w:tcW w:w="1310" w:type="dxa"/>
            <w:shd w:val="clear" w:color="auto" w:fill="00B0F0"/>
          </w:tcPr>
          <w:p w14:paraId="43AED546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Evaluable</w:t>
            </w:r>
          </w:p>
        </w:tc>
        <w:tc>
          <w:tcPr>
            <w:tcW w:w="1015" w:type="dxa"/>
          </w:tcPr>
          <w:p w14:paraId="2538B307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Absent</w:t>
            </w:r>
          </w:p>
        </w:tc>
      </w:tr>
      <w:tr w:rsidR="00DE7E0F" w:rsidRPr="003B2D98" w14:paraId="241FA6DA" w14:textId="77777777" w:rsidTr="00EB47E8">
        <w:tc>
          <w:tcPr>
            <w:tcW w:w="2943" w:type="dxa"/>
          </w:tcPr>
          <w:p w14:paraId="1CA237B5" w14:textId="77777777" w:rsidR="00DE7E0F" w:rsidRPr="000609DC" w:rsidRDefault="00DE7E0F" w:rsidP="00EB47E8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Réaliser les plans de raccordement</w:t>
            </w:r>
          </w:p>
        </w:tc>
        <w:tc>
          <w:tcPr>
            <w:tcW w:w="1080" w:type="dxa"/>
          </w:tcPr>
          <w:p w14:paraId="163FCEC2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28EB9E34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7220ED6E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74418C2B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11AB4D87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73C9E9EA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</w:tr>
      <w:tr w:rsidR="00DE7E0F" w:rsidRPr="003B2D98" w14:paraId="6F07C77D" w14:textId="77777777" w:rsidTr="00EB47E8">
        <w:tc>
          <w:tcPr>
            <w:tcW w:w="2943" w:type="dxa"/>
          </w:tcPr>
          <w:p w14:paraId="6D50C1F3" w14:textId="77777777" w:rsidR="00DE7E0F" w:rsidRPr="000609DC" w:rsidRDefault="00DE7E0F" w:rsidP="00EB47E8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Tracer le schéma architectural</w:t>
            </w:r>
          </w:p>
        </w:tc>
        <w:tc>
          <w:tcPr>
            <w:tcW w:w="1080" w:type="dxa"/>
          </w:tcPr>
          <w:p w14:paraId="4E2D6F6D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40189505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0A19B44A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17263BB3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30CCFA13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42A27FA5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</w:tr>
    </w:tbl>
    <w:p w14:paraId="187CEB7E" w14:textId="77777777" w:rsidR="00DE7E0F" w:rsidRPr="005706C9" w:rsidRDefault="00DE7E0F" w:rsidP="005706C9">
      <w:pPr>
        <w:tabs>
          <w:tab w:val="left" w:pos="2123"/>
        </w:tabs>
      </w:pPr>
    </w:p>
    <w:sectPr w:rsidR="00DE7E0F" w:rsidRPr="005706C9" w:rsidSect="005706C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284" w:footer="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3C20" w14:textId="77777777" w:rsidR="000B15B7" w:rsidRDefault="000B15B7" w:rsidP="00106E09">
      <w:r>
        <w:separator/>
      </w:r>
    </w:p>
  </w:endnote>
  <w:endnote w:type="continuationSeparator" w:id="0">
    <w:p w14:paraId="54ACB80A" w14:textId="77777777" w:rsidR="000B15B7" w:rsidRDefault="000B15B7" w:rsidP="00106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A5F37" w14:textId="77777777" w:rsidR="0094422B" w:rsidRDefault="0094422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14F3" w14:textId="485ED05C" w:rsidR="001D3E0D" w:rsidRPr="009D7E8B" w:rsidRDefault="001D3E0D">
    <w:pPr>
      <w:pStyle w:val="Pieddepage"/>
      <w:rPr>
        <w:rFonts w:asciiTheme="minorHAnsi" w:hAnsiTheme="minorHAnsi" w:cstheme="minorHAnsi"/>
        <w:b/>
        <w:i/>
        <w:sz w:val="24"/>
        <w:szCs w:val="28"/>
        <w:lang w:val="en-US"/>
      </w:rPr>
    </w:pPr>
    <w:r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 xml:space="preserve">Classe 2MTNE                </w:t>
    </w:r>
    <w:r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ab/>
      <w:t xml:space="preserve">             Mr </w:t>
    </w:r>
    <w:r w:rsidR="006578D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ISDDIKEN</w:t>
    </w:r>
    <w:r w:rsidRPr="009D7E8B">
      <w:rPr>
        <w:rFonts w:asciiTheme="minorHAnsi" w:hAnsiTheme="minorHAnsi" w:cstheme="minorHAnsi"/>
        <w:b/>
        <w:i/>
        <w:sz w:val="24"/>
        <w:szCs w:val="28"/>
        <w:lang w:val="en-US"/>
      </w:rPr>
      <w:t xml:space="preserve"> </w:t>
    </w:r>
    <w:sdt>
      <w:sdtPr>
        <w:rPr>
          <w:rFonts w:asciiTheme="minorHAnsi" w:hAnsiTheme="minorHAnsi" w:cstheme="minorHAnsi"/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EndPr/>
      <w:sdtContent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882604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begin"/>
        </w:r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882604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separate"/>
        </w:r>
        <w:r w:rsidR="00DE5E65">
          <w:rPr>
            <w:rFonts w:asciiTheme="minorHAnsi" w:hAnsiTheme="minorHAnsi" w:cstheme="minorHAnsi"/>
            <w:b/>
            <w:i/>
            <w:noProof/>
            <w:sz w:val="24"/>
            <w:szCs w:val="28"/>
            <w:lang w:val="en-US"/>
          </w:rPr>
          <w:t>1</w:t>
        </w:r>
        <w:r w:rsidR="00882604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end"/>
        </w:r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>/3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3D6A6" w14:textId="77777777" w:rsidR="0094422B" w:rsidRDefault="0094422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0DF2A" w14:textId="77777777" w:rsidR="000B15B7" w:rsidRDefault="000B15B7" w:rsidP="00106E09">
      <w:r>
        <w:separator/>
      </w:r>
    </w:p>
  </w:footnote>
  <w:footnote w:type="continuationSeparator" w:id="0">
    <w:p w14:paraId="5F91CD0E" w14:textId="77777777" w:rsidR="000B15B7" w:rsidRDefault="000B15B7" w:rsidP="00106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9948" w14:textId="77777777" w:rsidR="0094422B" w:rsidRDefault="0094422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b/>
        <w:sz w:val="32"/>
        <w:szCs w:val="22"/>
        <w:lang w:eastAsia="en-US"/>
      </w:rPr>
      <w:alias w:val="Titre"/>
      <w:id w:val="77738743"/>
      <w:placeholder>
        <w:docPart w:val="7AC8611B3B6D4A61AAE6FB09278E1A8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5243CB9" w14:textId="313333A6" w:rsidR="001D3E0D" w:rsidRPr="009D7E8B" w:rsidRDefault="006578DB" w:rsidP="009D7E8B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>
          <w:rPr>
            <w:rFonts w:asciiTheme="minorHAnsi" w:eastAsiaTheme="minorHAnsi" w:hAnsiTheme="minorHAnsi" w:cstheme="minorBidi"/>
            <w:b/>
            <w:sz w:val="32"/>
            <w:szCs w:val="22"/>
            <w:lang w:eastAsia="en-US"/>
          </w:rPr>
          <w:t>bis :         Installation électrique : devoir n 2 : les interrupteurs :</w:t>
        </w:r>
      </w:p>
    </w:sdtContent>
  </w:sdt>
  <w:p w14:paraId="7A3A59CC" w14:textId="77777777" w:rsidR="001D3E0D" w:rsidRDefault="001D3E0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8FFF" w14:textId="77777777" w:rsidR="0094422B" w:rsidRDefault="0094422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295A"/>
    <w:multiLevelType w:val="hybridMultilevel"/>
    <w:tmpl w:val="530A3A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A34EC"/>
    <w:multiLevelType w:val="hybridMultilevel"/>
    <w:tmpl w:val="138E879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45B2C"/>
    <w:multiLevelType w:val="hybridMultilevel"/>
    <w:tmpl w:val="DEB67B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316D6"/>
    <w:multiLevelType w:val="hybridMultilevel"/>
    <w:tmpl w:val="56AEDD2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57A75"/>
    <w:multiLevelType w:val="hybridMultilevel"/>
    <w:tmpl w:val="66E82B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D1C10"/>
    <w:multiLevelType w:val="hybridMultilevel"/>
    <w:tmpl w:val="8C7847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CD26B8"/>
    <w:multiLevelType w:val="hybridMultilevel"/>
    <w:tmpl w:val="31E8F39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2086769"/>
    <w:multiLevelType w:val="hybridMultilevel"/>
    <w:tmpl w:val="C75CCB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7023D"/>
    <w:multiLevelType w:val="hybridMultilevel"/>
    <w:tmpl w:val="2594FE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248E"/>
    <w:multiLevelType w:val="hybridMultilevel"/>
    <w:tmpl w:val="438A83A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E60466"/>
    <w:multiLevelType w:val="hybridMultilevel"/>
    <w:tmpl w:val="C142A9C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D2B752D"/>
    <w:multiLevelType w:val="hybridMultilevel"/>
    <w:tmpl w:val="05362A5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4559E0"/>
    <w:multiLevelType w:val="hybridMultilevel"/>
    <w:tmpl w:val="5ADC2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976B9"/>
    <w:multiLevelType w:val="hybridMultilevel"/>
    <w:tmpl w:val="DEC85C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904787">
    <w:abstractNumId w:val="6"/>
  </w:num>
  <w:num w:numId="2" w16cid:durableId="978917970">
    <w:abstractNumId w:val="13"/>
  </w:num>
  <w:num w:numId="3" w16cid:durableId="1082800671">
    <w:abstractNumId w:val="2"/>
  </w:num>
  <w:num w:numId="4" w16cid:durableId="1736854368">
    <w:abstractNumId w:val="7"/>
  </w:num>
  <w:num w:numId="5" w16cid:durableId="1669282238">
    <w:abstractNumId w:val="3"/>
  </w:num>
  <w:num w:numId="6" w16cid:durableId="1204706742">
    <w:abstractNumId w:val="12"/>
  </w:num>
  <w:num w:numId="7" w16cid:durableId="1301181240">
    <w:abstractNumId w:val="4"/>
  </w:num>
  <w:num w:numId="8" w16cid:durableId="221409610">
    <w:abstractNumId w:val="10"/>
  </w:num>
  <w:num w:numId="9" w16cid:durableId="1545408563">
    <w:abstractNumId w:val="8"/>
  </w:num>
  <w:num w:numId="10" w16cid:durableId="277760263">
    <w:abstractNumId w:val="0"/>
  </w:num>
  <w:num w:numId="11" w16cid:durableId="1322199149">
    <w:abstractNumId w:val="9"/>
  </w:num>
  <w:num w:numId="12" w16cid:durableId="226307219">
    <w:abstractNumId w:val="11"/>
  </w:num>
  <w:num w:numId="13" w16cid:durableId="888809599">
    <w:abstractNumId w:val="1"/>
  </w:num>
  <w:num w:numId="14" w16cid:durableId="1283540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E0F"/>
    <w:rsid w:val="00036E30"/>
    <w:rsid w:val="0008058C"/>
    <w:rsid w:val="000B15B7"/>
    <w:rsid w:val="000E1AB1"/>
    <w:rsid w:val="000E5710"/>
    <w:rsid w:val="00106E09"/>
    <w:rsid w:val="001B4AED"/>
    <w:rsid w:val="001D3E0D"/>
    <w:rsid w:val="0020230F"/>
    <w:rsid w:val="0027519B"/>
    <w:rsid w:val="002B08DC"/>
    <w:rsid w:val="003745CA"/>
    <w:rsid w:val="004B5CCD"/>
    <w:rsid w:val="004E0191"/>
    <w:rsid w:val="005244A3"/>
    <w:rsid w:val="00534707"/>
    <w:rsid w:val="005576B6"/>
    <w:rsid w:val="005706C9"/>
    <w:rsid w:val="00625987"/>
    <w:rsid w:val="006578DB"/>
    <w:rsid w:val="00693E00"/>
    <w:rsid w:val="006E35FA"/>
    <w:rsid w:val="006F14F1"/>
    <w:rsid w:val="007C480F"/>
    <w:rsid w:val="007D3FC8"/>
    <w:rsid w:val="007E22CF"/>
    <w:rsid w:val="00882604"/>
    <w:rsid w:val="008A06CF"/>
    <w:rsid w:val="008A3415"/>
    <w:rsid w:val="0094422B"/>
    <w:rsid w:val="009D7E8B"/>
    <w:rsid w:val="00A84D44"/>
    <w:rsid w:val="00B14D83"/>
    <w:rsid w:val="00BA5925"/>
    <w:rsid w:val="00BA6B5E"/>
    <w:rsid w:val="00CF5215"/>
    <w:rsid w:val="00D75651"/>
    <w:rsid w:val="00DE5E65"/>
    <w:rsid w:val="00DE7E0F"/>
    <w:rsid w:val="00E0515F"/>
    <w:rsid w:val="00E2635D"/>
    <w:rsid w:val="00E82E8C"/>
    <w:rsid w:val="00EB47E8"/>
    <w:rsid w:val="00EB5529"/>
    <w:rsid w:val="00EF25C1"/>
    <w:rsid w:val="00F4265C"/>
    <w:rsid w:val="00FC57EA"/>
    <w:rsid w:val="00FE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66BCA997"/>
  <w15:docId w15:val="{55AA1847-4F40-44C0-ADD1-C641629D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0F"/>
    <w:pPr>
      <w:spacing w:after="0" w:line="240" w:lineRule="auto"/>
    </w:pPr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E7E0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7E0F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F25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5244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8611B3B6D4A61AAE6FB09278E1A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3266C-D267-4D2F-B212-FBED67B4FBF3}"/>
      </w:docPartPr>
      <w:docPartBody>
        <w:p w:rsidR="0044239B" w:rsidRDefault="004B574C" w:rsidP="004B574C">
          <w:pPr>
            <w:pStyle w:val="7AC8611B3B6D4A61AAE6FB09278E1A8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74C"/>
    <w:rsid w:val="001343C7"/>
    <w:rsid w:val="0024226E"/>
    <w:rsid w:val="0044239B"/>
    <w:rsid w:val="004B574C"/>
    <w:rsid w:val="00562476"/>
    <w:rsid w:val="005A2924"/>
    <w:rsid w:val="00603E22"/>
    <w:rsid w:val="006A5153"/>
    <w:rsid w:val="007E22CF"/>
    <w:rsid w:val="00B1431B"/>
    <w:rsid w:val="00B7564C"/>
    <w:rsid w:val="00BA6B5E"/>
    <w:rsid w:val="00C2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AC8611B3B6D4A61AAE6FB09278E1A8D">
    <w:name w:val="7AC8611B3B6D4A61AAE6FB09278E1A8D"/>
    <w:rsid w:val="004B57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577F1-C8A9-4E85-8EE9-57DF21976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Séance 14bis :         Installation électrique : devoir n 2 : les interrupteurs :</vt:lpstr>
    </vt:vector>
  </TitlesOfParts>
  <Company>Région Occitanie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bis :         Installation électrique : devoir n 2 : les interrupteurs :</dc:title>
  <dc:creator>patrick.fontan</dc:creator>
  <cp:lastModifiedBy>yaya iss</cp:lastModifiedBy>
  <cp:revision>6</cp:revision>
  <dcterms:created xsi:type="dcterms:W3CDTF">2023-12-18T11:01:00Z</dcterms:created>
  <dcterms:modified xsi:type="dcterms:W3CDTF">2026-03-27T09:24:00Z</dcterms:modified>
</cp:coreProperties>
</file>