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32FDE" w14:textId="4DD4817C" w:rsidR="00602350" w:rsidRDefault="00DE3A95">
      <w:pPr>
        <w:jc w:val="center"/>
        <w:rPr>
          <w:rFonts w:ascii="Arial" w:eastAsia="Arial" w:hAnsi="Arial" w:cs="Arial"/>
          <w:b/>
          <w:color w:val="000000"/>
          <w:sz w:val="24"/>
          <w:szCs w:val="24"/>
        </w:rPr>
      </w:pPr>
      <w:r>
        <w:rPr>
          <w:rFonts w:ascii="Arial" w:eastAsia="Arial" w:hAnsi="Arial" w:cs="Arial"/>
          <w:b/>
          <w:color w:val="000000"/>
          <w:sz w:val="24"/>
          <w:szCs w:val="24"/>
        </w:rPr>
        <w:t>Design of</w:t>
      </w:r>
      <w:r>
        <w:rPr>
          <w:rFonts w:ascii="Arial" w:eastAsia="Arial" w:hAnsi="Arial" w:cs="Arial"/>
          <w:b/>
          <w:sz w:val="24"/>
          <w:szCs w:val="24"/>
        </w:rPr>
        <w:t xml:space="preserve"> Disposable </w:t>
      </w:r>
      <w:r>
        <w:rPr>
          <w:rFonts w:ascii="Arial" w:eastAsia="Arial" w:hAnsi="Arial" w:cs="Arial"/>
          <w:b/>
          <w:color w:val="000000"/>
          <w:sz w:val="24"/>
          <w:szCs w:val="24"/>
        </w:rPr>
        <w:t xml:space="preserve">Paper-based </w:t>
      </w:r>
      <w:r w:rsidR="00617860">
        <w:rPr>
          <w:rFonts w:ascii="Arial" w:eastAsia="Arial" w:hAnsi="Arial" w:cs="Arial"/>
          <w:b/>
          <w:color w:val="000000"/>
          <w:sz w:val="24"/>
          <w:szCs w:val="24"/>
        </w:rPr>
        <w:t>MEMS</w:t>
      </w:r>
      <w:r>
        <w:rPr>
          <w:rFonts w:ascii="Arial" w:eastAsia="Arial" w:hAnsi="Arial" w:cs="Arial"/>
          <w:b/>
          <w:color w:val="000000"/>
          <w:sz w:val="24"/>
          <w:szCs w:val="24"/>
        </w:rPr>
        <w:t xml:space="preserve"> Devices for Multi-functionality </w:t>
      </w:r>
    </w:p>
    <w:p w14:paraId="25636885" w14:textId="11DA5E21" w:rsidR="00663E04" w:rsidRPr="00663E04" w:rsidRDefault="00663E04">
      <w:pPr>
        <w:jc w:val="both"/>
        <w:rPr>
          <w:rFonts w:ascii="Arial" w:eastAsia="Arial" w:hAnsi="Arial" w:cs="Arial"/>
          <w:sz w:val="24"/>
          <w:szCs w:val="24"/>
          <w:u w:val="single"/>
        </w:rPr>
      </w:pPr>
      <w:r w:rsidRPr="00663E04">
        <w:rPr>
          <w:rFonts w:ascii="Arial" w:eastAsia="Arial" w:hAnsi="Arial" w:cs="Arial"/>
          <w:sz w:val="24"/>
          <w:szCs w:val="24"/>
          <w:u w:val="single"/>
        </w:rPr>
        <w:t>Introduction</w:t>
      </w:r>
      <w:r>
        <w:rPr>
          <w:rFonts w:ascii="Arial" w:eastAsia="Arial" w:hAnsi="Arial" w:cs="Arial"/>
          <w:sz w:val="24"/>
          <w:szCs w:val="24"/>
          <w:u w:val="single"/>
        </w:rPr>
        <w:t>:</w:t>
      </w:r>
    </w:p>
    <w:p w14:paraId="00302D12" w14:textId="7F790C85" w:rsidR="00602350" w:rsidRDefault="00663E04">
      <w:pPr>
        <w:jc w:val="both"/>
        <w:rPr>
          <w:rFonts w:ascii="Arial" w:eastAsia="Arial" w:hAnsi="Arial" w:cs="Arial"/>
          <w:color w:val="000000"/>
          <w:sz w:val="24"/>
          <w:szCs w:val="24"/>
        </w:rPr>
      </w:pPr>
      <w:r>
        <w:rPr>
          <w:rFonts w:ascii="Arial" w:eastAsia="Arial" w:hAnsi="Arial" w:cs="Arial"/>
          <w:sz w:val="24"/>
          <w:szCs w:val="24"/>
        </w:rPr>
        <w:t>T</w:t>
      </w:r>
      <w:r w:rsidR="00DE3A95">
        <w:rPr>
          <w:rFonts w:ascii="Arial" w:eastAsia="Arial" w:hAnsi="Arial" w:cs="Arial"/>
          <w:sz w:val="24"/>
          <w:szCs w:val="24"/>
        </w:rPr>
        <w:t xml:space="preserve">he focus of this </w:t>
      </w:r>
      <w:r w:rsidR="00C84918">
        <w:rPr>
          <w:rFonts w:ascii="Arial" w:eastAsia="Arial" w:hAnsi="Arial" w:cs="Arial"/>
          <w:sz w:val="24"/>
          <w:szCs w:val="24"/>
        </w:rPr>
        <w:t>study lies in Piezoelectric devices, which in our case, are used as force sensors. Reviewing the role of</w:t>
      </w:r>
      <w:r w:rsidR="00DE3A95">
        <w:rPr>
          <w:rFonts w:ascii="Arial" w:eastAsia="Arial" w:hAnsi="Arial" w:cs="Arial"/>
          <w:sz w:val="24"/>
          <w:szCs w:val="24"/>
        </w:rPr>
        <w:t xml:space="preserve"> force sensors in modern day, a single sensor device can allow for structural analysis of structural elements, the use of touch screens to navigate through computer interfaces, characterization of materials properties and forces, and much more. </w:t>
      </w:r>
      <w:r w:rsidR="00DE3A95">
        <w:rPr>
          <w:rFonts w:ascii="Arial" w:eastAsia="Arial" w:hAnsi="Arial" w:cs="Arial"/>
          <w:color w:val="000000"/>
          <w:sz w:val="24"/>
          <w:szCs w:val="24"/>
        </w:rPr>
        <w:t>However, most sensors and electronic devices call for specific materials, sophisticated fabrication techniques, and exorbitant equipment in product manufacturing.</w:t>
      </w:r>
      <w:r w:rsidR="00DE3A95">
        <w:rPr>
          <w:rFonts w:ascii="Arial" w:eastAsia="Arial" w:hAnsi="Arial" w:cs="Arial"/>
          <w:sz w:val="24"/>
          <w:szCs w:val="24"/>
        </w:rPr>
        <w:t xml:space="preserve"> As</w:t>
      </w:r>
      <w:r w:rsidR="00DE3A95">
        <w:rPr>
          <w:rFonts w:ascii="Arial" w:eastAsia="Arial" w:hAnsi="Arial" w:cs="Arial"/>
          <w:color w:val="000000"/>
          <w:sz w:val="24"/>
          <w:szCs w:val="24"/>
        </w:rPr>
        <w:t xml:space="preserve"> prices </w:t>
      </w:r>
      <w:r w:rsidR="00DE3A95">
        <w:rPr>
          <w:rFonts w:ascii="Arial" w:eastAsia="Arial" w:hAnsi="Arial" w:cs="Arial"/>
          <w:sz w:val="24"/>
          <w:szCs w:val="24"/>
        </w:rPr>
        <w:t>escalate</w:t>
      </w:r>
      <w:r w:rsidR="00DE3A95">
        <w:rPr>
          <w:rFonts w:ascii="Arial" w:eastAsia="Arial" w:hAnsi="Arial" w:cs="Arial"/>
          <w:sz w:val="24"/>
          <w:szCs w:val="24"/>
          <w:vertAlign w:val="superscript"/>
        </w:rPr>
        <w:t>5</w:t>
      </w:r>
      <w:r w:rsidR="00DE3A95">
        <w:rPr>
          <w:rFonts w:ascii="Arial" w:eastAsia="Arial" w:hAnsi="Arial" w:cs="Arial"/>
          <w:sz w:val="24"/>
          <w:szCs w:val="24"/>
        </w:rPr>
        <w:t>,</w:t>
      </w:r>
      <w:r w:rsidR="00DE3A95">
        <w:rPr>
          <w:rFonts w:ascii="Arial" w:eastAsia="Arial" w:hAnsi="Arial" w:cs="Arial"/>
          <w:color w:val="FF0000"/>
          <w:sz w:val="24"/>
          <w:szCs w:val="24"/>
        </w:rPr>
        <w:t xml:space="preserve"> </w:t>
      </w:r>
      <w:r w:rsidR="00DE3A95">
        <w:rPr>
          <w:rFonts w:ascii="Arial" w:eastAsia="Arial" w:hAnsi="Arial" w:cs="Arial"/>
          <w:sz w:val="24"/>
          <w:szCs w:val="24"/>
        </w:rPr>
        <w:t>h</w:t>
      </w:r>
      <w:r w:rsidR="00DE3A95">
        <w:rPr>
          <w:rFonts w:ascii="Arial" w:eastAsia="Arial" w:hAnsi="Arial" w:cs="Arial"/>
          <w:color w:val="000000"/>
          <w:sz w:val="24"/>
          <w:szCs w:val="24"/>
        </w:rPr>
        <w:t>igh efficiency (</w:t>
      </w:r>
      <w:proofErr w:type="gramStart"/>
      <w:r w:rsidR="00DE3A95">
        <w:rPr>
          <w:rFonts w:ascii="Arial" w:eastAsia="Arial" w:hAnsi="Arial" w:cs="Arial"/>
          <w:color w:val="000000"/>
          <w:sz w:val="24"/>
          <w:szCs w:val="24"/>
        </w:rPr>
        <w:t>i.e.</w:t>
      </w:r>
      <w:proofErr w:type="gramEnd"/>
      <w:r w:rsidR="00DE3A95">
        <w:rPr>
          <w:rFonts w:ascii="Arial" w:eastAsia="Arial" w:hAnsi="Arial" w:cs="Arial"/>
          <w:color w:val="000000"/>
          <w:sz w:val="24"/>
          <w:szCs w:val="24"/>
        </w:rPr>
        <w:t xml:space="preserve"> performance/cost ratio) becomes harder to maintain. </w:t>
      </w:r>
      <w:r w:rsidR="00DE3A95">
        <w:rPr>
          <w:rFonts w:ascii="Arial" w:eastAsia="Arial" w:hAnsi="Arial" w:cs="Arial"/>
          <w:sz w:val="24"/>
          <w:szCs w:val="24"/>
        </w:rPr>
        <w:t>In contrast to the inflation and increasing complexity of technologies,</w:t>
      </w:r>
      <w:r w:rsidR="00DE3A95">
        <w:rPr>
          <w:rFonts w:ascii="Arial" w:eastAsia="Arial" w:hAnsi="Arial" w:cs="Arial"/>
          <w:color w:val="000000"/>
          <w:sz w:val="24"/>
          <w:szCs w:val="24"/>
        </w:rPr>
        <w:t xml:space="preserve"> </w:t>
      </w:r>
      <w:r w:rsidR="003E4028">
        <w:rPr>
          <w:rFonts w:ascii="Arial" w:eastAsia="Arial" w:hAnsi="Arial" w:cs="Arial"/>
          <w:color w:val="000000"/>
          <w:sz w:val="24"/>
          <w:szCs w:val="24"/>
        </w:rPr>
        <w:t>these</w:t>
      </w:r>
      <w:r w:rsidR="00DE3A95">
        <w:rPr>
          <w:rFonts w:ascii="Arial" w:eastAsia="Arial" w:hAnsi="Arial" w:cs="Arial"/>
          <w:color w:val="000000"/>
          <w:sz w:val="24"/>
          <w:szCs w:val="24"/>
        </w:rPr>
        <w:t xml:space="preserve"> inexpensive sensors are a disposable green technology </w:t>
      </w:r>
      <w:r w:rsidR="00DE3A95">
        <w:rPr>
          <w:rFonts w:ascii="Arial" w:eastAsia="Arial" w:hAnsi="Arial" w:cs="Arial"/>
          <w:sz w:val="24"/>
          <w:szCs w:val="24"/>
        </w:rPr>
        <w:t xml:space="preserve">that </w:t>
      </w:r>
      <w:r w:rsidR="00DE3A95">
        <w:rPr>
          <w:rFonts w:ascii="Arial" w:eastAsia="Arial" w:hAnsi="Arial" w:cs="Arial"/>
          <w:color w:val="000000"/>
          <w:sz w:val="24"/>
          <w:szCs w:val="24"/>
        </w:rPr>
        <w:t xml:space="preserve">call for everyday materials </w:t>
      </w:r>
      <w:r w:rsidR="00DE3A95">
        <w:rPr>
          <w:rFonts w:ascii="Arial" w:eastAsia="Arial" w:hAnsi="Arial" w:cs="Arial"/>
          <w:sz w:val="24"/>
          <w:szCs w:val="24"/>
        </w:rPr>
        <w:t>that</w:t>
      </w:r>
      <w:r w:rsidR="00DE3A95">
        <w:rPr>
          <w:rFonts w:ascii="Arial" w:eastAsia="Arial" w:hAnsi="Arial" w:cs="Arial"/>
          <w:color w:val="000000"/>
          <w:sz w:val="24"/>
          <w:szCs w:val="24"/>
        </w:rPr>
        <w:t xml:space="preserve"> can be fabricated without the need of costly equipment or highly specialized human resources. </w:t>
      </w:r>
      <w:r w:rsidR="007742DD">
        <w:rPr>
          <w:rFonts w:ascii="Arial" w:eastAsia="Arial" w:hAnsi="Arial" w:cs="Arial"/>
          <w:color w:val="000000"/>
          <w:sz w:val="24"/>
          <w:szCs w:val="24"/>
        </w:rPr>
        <w:t>Throughout the study, frugal innovation was central theme while a “Nature does it best” and “The simpler, the better” approach was principal.</w:t>
      </w:r>
    </w:p>
    <w:p w14:paraId="7E8193AE" w14:textId="7B50AB74" w:rsidR="00663E04" w:rsidRPr="00663E04" w:rsidRDefault="00663E04" w:rsidP="00F3399D">
      <w:pPr>
        <w:jc w:val="both"/>
        <w:rPr>
          <w:rFonts w:ascii="Arial" w:eastAsia="Arial" w:hAnsi="Arial" w:cs="Arial"/>
          <w:color w:val="000000"/>
          <w:sz w:val="24"/>
          <w:szCs w:val="24"/>
          <w:u w:val="single"/>
        </w:rPr>
      </w:pPr>
      <w:r>
        <w:rPr>
          <w:rFonts w:ascii="Arial" w:eastAsia="Arial" w:hAnsi="Arial" w:cs="Arial"/>
          <w:color w:val="000000"/>
          <w:sz w:val="24"/>
          <w:szCs w:val="24"/>
          <w:u w:val="single"/>
        </w:rPr>
        <w:t>Background:</w:t>
      </w:r>
    </w:p>
    <w:p w14:paraId="533DC1B6" w14:textId="023BF68E" w:rsidR="00602350" w:rsidRDefault="00F3399D" w:rsidP="00F3399D">
      <w:pPr>
        <w:jc w:val="both"/>
        <w:rPr>
          <w:rFonts w:ascii="Arial" w:eastAsia="Arial" w:hAnsi="Arial" w:cs="Arial"/>
          <w:sz w:val="24"/>
          <w:szCs w:val="24"/>
          <w:vertAlign w:val="superscript"/>
        </w:rPr>
      </w:pPr>
      <w:r>
        <w:rPr>
          <w:noProof/>
        </w:rPr>
        <w:drawing>
          <wp:anchor distT="0" distB="0" distL="114300" distR="114300" simplePos="0" relativeHeight="251688960" behindDoc="0" locked="0" layoutInCell="1" hidden="0" allowOverlap="1" wp14:anchorId="2E0B0B8B" wp14:editId="5EF5DD28">
            <wp:simplePos x="0" y="0"/>
            <wp:positionH relativeFrom="column">
              <wp:posOffset>3263900</wp:posOffset>
            </wp:positionH>
            <wp:positionV relativeFrom="paragraph">
              <wp:posOffset>1891665</wp:posOffset>
            </wp:positionV>
            <wp:extent cx="3505200" cy="2606040"/>
            <wp:effectExtent l="0" t="0" r="0" b="3810"/>
            <wp:wrapSquare wrapText="bothSides" distT="0" distB="0" distL="114300" distR="114300"/>
            <wp:docPr id="22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9"/>
                    <a:srcRect/>
                    <a:stretch>
                      <a:fillRect/>
                    </a:stretch>
                  </pic:blipFill>
                  <pic:spPr>
                    <a:xfrm>
                      <a:off x="0" y="0"/>
                      <a:ext cx="3505200" cy="2606040"/>
                    </a:xfrm>
                    <a:prstGeom prst="rect">
                      <a:avLst/>
                    </a:prstGeom>
                    <a:ln/>
                  </pic:spPr>
                </pic:pic>
              </a:graphicData>
            </a:graphic>
            <wp14:sizeRelH relativeFrom="margin">
              <wp14:pctWidth>0</wp14:pctWidth>
            </wp14:sizeRelH>
            <wp14:sizeRelV relativeFrom="margin">
              <wp14:pctHeight>0</wp14:pctHeight>
            </wp14:sizeRelV>
          </wp:anchor>
        </w:drawing>
      </w:r>
      <w:r w:rsidR="00DE3A95">
        <w:rPr>
          <w:rFonts w:ascii="Arial" w:eastAsia="Arial" w:hAnsi="Arial" w:cs="Arial"/>
          <w:color w:val="000000"/>
          <w:sz w:val="24"/>
          <w:szCs w:val="24"/>
        </w:rPr>
        <w:t xml:space="preserve">The Soft Materials and Matter Transport (SMMT) research group in the Materials Science and Engineering </w:t>
      </w:r>
      <w:r w:rsidR="00DE3A95">
        <w:rPr>
          <w:rFonts w:ascii="Arial" w:eastAsia="Arial" w:hAnsi="Arial" w:cs="Arial"/>
          <w:sz w:val="24"/>
          <w:szCs w:val="24"/>
        </w:rPr>
        <w:t>D</w:t>
      </w:r>
      <w:r w:rsidR="00DE3A95">
        <w:rPr>
          <w:rFonts w:ascii="Arial" w:eastAsia="Arial" w:hAnsi="Arial" w:cs="Arial"/>
          <w:color w:val="000000"/>
          <w:sz w:val="24"/>
          <w:szCs w:val="24"/>
        </w:rPr>
        <w:t>epartment at ISU introduced me to their work of undercooled liquid metal core-shell particles</w:t>
      </w:r>
      <w:r w:rsidR="003E4028">
        <w:rPr>
          <w:rFonts w:ascii="Arial" w:eastAsia="Arial" w:hAnsi="Arial" w:cs="Arial"/>
          <w:color w:val="000000"/>
          <w:sz w:val="24"/>
          <w:szCs w:val="24"/>
        </w:rPr>
        <w:t xml:space="preserve"> (FM Particles)</w:t>
      </w:r>
      <w:r w:rsidR="00DE3A95">
        <w:rPr>
          <w:rFonts w:ascii="Arial" w:eastAsia="Arial" w:hAnsi="Arial" w:cs="Arial"/>
          <w:color w:val="000000"/>
          <w:sz w:val="24"/>
          <w:szCs w:val="24"/>
        </w:rPr>
        <w:t xml:space="preserve"> which offer a heat-free pathway for metal processing on any heat-sensitive substrates</w:t>
      </w:r>
      <w:r w:rsidR="00DE3A95">
        <w:rPr>
          <w:rFonts w:ascii="Arial" w:eastAsia="Arial" w:hAnsi="Arial" w:cs="Arial"/>
          <w:sz w:val="24"/>
          <w:szCs w:val="24"/>
        </w:rPr>
        <w:t xml:space="preserve">, </w:t>
      </w:r>
      <w:r w:rsidR="00DE3A95">
        <w:rPr>
          <w:rFonts w:ascii="Arial" w:eastAsia="Arial" w:hAnsi="Arial" w:cs="Arial"/>
          <w:color w:val="000000"/>
          <w:sz w:val="24"/>
          <w:szCs w:val="24"/>
        </w:rPr>
        <w:t>heat-free soldering</w:t>
      </w:r>
      <w:r w:rsidR="00DE3A95">
        <w:rPr>
          <w:rFonts w:ascii="Arial" w:eastAsia="Arial" w:hAnsi="Arial" w:cs="Arial"/>
          <w:sz w:val="24"/>
          <w:szCs w:val="24"/>
        </w:rPr>
        <w:t>, and are</w:t>
      </w:r>
      <w:r w:rsidR="00DE3A95">
        <w:rPr>
          <w:rFonts w:ascii="Arial" w:eastAsia="Arial" w:hAnsi="Arial" w:cs="Arial"/>
          <w:color w:val="000000"/>
          <w:sz w:val="24"/>
          <w:szCs w:val="24"/>
        </w:rPr>
        <w:t xml:space="preserve"> inexpensive to synthesize (Figure 1a). </w:t>
      </w:r>
      <w:r w:rsidR="00DE3A95">
        <w:rPr>
          <w:rFonts w:ascii="Arial" w:eastAsia="Arial" w:hAnsi="Arial" w:cs="Arial"/>
          <w:sz w:val="24"/>
          <w:szCs w:val="24"/>
        </w:rPr>
        <w:t>By</w:t>
      </w:r>
      <w:r w:rsidR="00DE3A95">
        <w:rPr>
          <w:rFonts w:ascii="Arial" w:eastAsia="Arial" w:hAnsi="Arial" w:cs="Arial"/>
          <w:color w:val="000000"/>
          <w:sz w:val="24"/>
          <w:szCs w:val="24"/>
        </w:rPr>
        <w:t xml:space="preserve"> exploiting the benefits of these undercooled core-shell particles in association with piezoresistive micro electromechanical systems (MEMS)</w:t>
      </w:r>
      <w:r w:rsidR="00DE3A95">
        <w:rPr>
          <w:rFonts w:ascii="Arial" w:eastAsia="Arial" w:hAnsi="Arial" w:cs="Arial"/>
          <w:sz w:val="24"/>
          <w:szCs w:val="24"/>
        </w:rPr>
        <w:t xml:space="preserve">, </w:t>
      </w:r>
      <w:r w:rsidR="003E4028">
        <w:rPr>
          <w:rFonts w:ascii="Arial" w:eastAsia="Arial" w:hAnsi="Arial" w:cs="Arial"/>
          <w:sz w:val="24"/>
          <w:szCs w:val="24"/>
        </w:rPr>
        <w:t>the presented design</w:t>
      </w:r>
      <w:r w:rsidR="00DE3A95">
        <w:rPr>
          <w:rFonts w:ascii="Arial" w:eastAsia="Arial" w:hAnsi="Arial" w:cs="Arial"/>
          <w:sz w:val="24"/>
          <w:szCs w:val="24"/>
        </w:rPr>
        <w:t xml:space="preserve"> creates</w:t>
      </w:r>
      <w:r w:rsidR="00DE3A95">
        <w:rPr>
          <w:rFonts w:ascii="Arial" w:eastAsia="Arial" w:hAnsi="Arial" w:cs="Arial"/>
          <w:color w:val="000000"/>
          <w:sz w:val="24"/>
          <w:szCs w:val="24"/>
        </w:rPr>
        <w:t xml:space="preserve"> an elegant high efficiency, frugal sensor technology. In comparison to intricate electronics designs, piezoresistive MEMS devices simply create connections between mechanical stimuli and resistivity via the piezoresistive effect.</w:t>
      </w:r>
      <w:r w:rsidR="00DE3A95">
        <w:rPr>
          <w:rFonts w:ascii="Arial" w:eastAsia="Arial" w:hAnsi="Arial" w:cs="Arial"/>
          <w:sz w:val="24"/>
          <w:szCs w:val="24"/>
          <w:vertAlign w:val="superscript"/>
        </w:rPr>
        <w:t>1</w:t>
      </w:r>
      <w:r w:rsidR="003E4028" w:rsidRPr="003E4028">
        <w:rPr>
          <w:rFonts w:ascii="Arial" w:eastAsia="Arial" w:hAnsi="Arial" w:cs="Arial"/>
          <w:sz w:val="24"/>
          <w:szCs w:val="24"/>
        </w:rPr>
        <w:t xml:space="preserve"> </w:t>
      </w:r>
      <w:r w:rsidR="003E4028">
        <w:rPr>
          <w:rFonts w:ascii="Arial" w:eastAsia="Arial" w:hAnsi="Arial" w:cs="Arial"/>
          <w:sz w:val="24"/>
          <w:szCs w:val="24"/>
        </w:rPr>
        <w:t>Note that the main argument of this paper lies in exploiting the differences between paper-based MEMS utilizing silver paste (Standard</w:t>
      </w:r>
      <w:proofErr w:type="gramStart"/>
      <w:r w:rsidR="003E4028">
        <w:rPr>
          <w:rFonts w:ascii="Arial" w:eastAsia="Arial" w:hAnsi="Arial" w:cs="Arial"/>
          <w:sz w:val="24"/>
          <w:szCs w:val="24"/>
        </w:rPr>
        <w:t>), and</w:t>
      </w:r>
      <w:proofErr w:type="gramEnd"/>
      <w:r w:rsidR="003E4028">
        <w:rPr>
          <w:rFonts w:ascii="Arial" w:eastAsia="Arial" w:hAnsi="Arial" w:cs="Arial"/>
          <w:sz w:val="24"/>
          <w:szCs w:val="24"/>
        </w:rPr>
        <w:t xml:space="preserve"> emphasizing the benefits of introducing this research group’s FM particles into a new </w:t>
      </w:r>
      <w:r>
        <w:rPr>
          <w:rFonts w:ascii="Arial" w:eastAsia="Arial" w:hAnsi="Arial" w:cs="Arial"/>
          <w:sz w:val="24"/>
          <w:szCs w:val="24"/>
        </w:rPr>
        <w:t>MEMS Design</w:t>
      </w:r>
      <w:r w:rsidR="003E4028">
        <w:rPr>
          <w:rFonts w:ascii="Arial" w:eastAsia="Arial" w:hAnsi="Arial" w:cs="Arial"/>
          <w:sz w:val="24"/>
          <w:szCs w:val="24"/>
        </w:rPr>
        <w:t>.</w:t>
      </w:r>
    </w:p>
    <w:p w14:paraId="6D0D63D5" w14:textId="56DB685C" w:rsidR="00663E04" w:rsidRPr="00663E04" w:rsidRDefault="00663E04">
      <w:pPr>
        <w:jc w:val="both"/>
        <w:rPr>
          <w:rFonts w:ascii="Arial" w:eastAsia="Arial" w:hAnsi="Arial" w:cs="Arial"/>
          <w:color w:val="000000"/>
          <w:sz w:val="24"/>
          <w:szCs w:val="24"/>
          <w:u w:val="single"/>
        </w:rPr>
      </w:pPr>
      <w:r>
        <w:rPr>
          <w:rFonts w:ascii="Arial" w:eastAsia="Arial" w:hAnsi="Arial" w:cs="Arial"/>
          <w:color w:val="000000"/>
          <w:sz w:val="24"/>
          <w:szCs w:val="24"/>
          <w:u w:val="single"/>
        </w:rPr>
        <w:t>MEMS Sensors Fabrication:</w:t>
      </w:r>
    </w:p>
    <w:p w14:paraId="033D497A" w14:textId="303483B0" w:rsidR="00602350" w:rsidRDefault="00F3399D">
      <w:pPr>
        <w:jc w:val="both"/>
        <w:rPr>
          <w:rFonts w:ascii="Arial" w:eastAsia="Arial" w:hAnsi="Arial" w:cs="Arial"/>
          <w:sz w:val="24"/>
          <w:szCs w:val="24"/>
        </w:rPr>
      </w:pPr>
      <w:r>
        <w:rPr>
          <w:noProof/>
        </w:rPr>
        <mc:AlternateContent>
          <mc:Choice Requires="wps">
            <w:drawing>
              <wp:anchor distT="45720" distB="45720" distL="114300" distR="114300" simplePos="0" relativeHeight="251665408" behindDoc="0" locked="0" layoutInCell="1" hidden="0" allowOverlap="1" wp14:anchorId="5B513BF1" wp14:editId="10023A5C">
                <wp:simplePos x="0" y="0"/>
                <wp:positionH relativeFrom="column">
                  <wp:posOffset>3215640</wp:posOffset>
                </wp:positionH>
                <wp:positionV relativeFrom="paragraph">
                  <wp:posOffset>1409700</wp:posOffset>
                </wp:positionV>
                <wp:extent cx="3512820" cy="528320"/>
                <wp:effectExtent l="0" t="0" r="0" b="508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3512820" cy="528320"/>
                        </a:xfrm>
                        <a:prstGeom prst="rect">
                          <a:avLst/>
                        </a:prstGeom>
                        <a:solidFill>
                          <a:srgbClr val="FFFFFF"/>
                        </a:solidFill>
                        <a:ln>
                          <a:noFill/>
                        </a:ln>
                      </wps:spPr>
                      <wps:txbx>
                        <w:txbxContent>
                          <w:p w14:paraId="4A2F644D" w14:textId="77777777" w:rsidR="00F3399D" w:rsidRDefault="00F3399D" w:rsidP="00F3399D">
                            <w:pPr>
                              <w:spacing w:after="200" w:line="240" w:lineRule="auto"/>
                              <w:jc w:val="both"/>
                              <w:textDirection w:val="btLr"/>
                            </w:pPr>
                            <w:r>
                              <w:rPr>
                                <w:rFonts w:ascii="Arial" w:eastAsia="Arial" w:hAnsi="Arial" w:cs="Arial"/>
                                <w:i/>
                                <w:color w:val="44546A"/>
                                <w:sz w:val="20"/>
                              </w:rPr>
                              <w:t>Figure 1. (a) Design of paper-based sensor &amp; heat-free soldering. (b) Method of calibration. Dotted line = Deflected cantilever arm. d(ΔZ) = Deflection.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B513BF1" id="Rectangle 1" o:spid="_x0000_s1026" style="position:absolute;left:0;text-align:left;margin-left:253.2pt;margin-top:111pt;width:276.6pt;height:4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" stroked="f">
                <v:textbox inset="2.53958mm,1.2694mm,2.53958mm,1.2694mm">
                  <w:txbxContent>
                    <w:p w14:paraId="4A2F644D" w14:textId="77777777" w:rsidR="00F3399D" w:rsidRDefault="00F3399D" w:rsidP="00F3399D">
                      <w:pPr>
                        <w:spacing w:after="200" w:line="240" w:lineRule="auto"/>
                        <w:jc w:val="both"/>
                        <w:textDirection w:val="btLr"/>
                      </w:pPr>
                      <w:r>
                        <w:rPr>
                          <w:rFonts w:ascii="Arial" w:eastAsia="Arial" w:hAnsi="Arial" w:cs="Arial"/>
                          <w:i/>
                          <w:color w:val="44546A"/>
                          <w:sz w:val="20"/>
                        </w:rPr>
                        <w:t>Figure 1. (a) Design of paper-based sensor &amp; heat-free soldering. (b) Method of calibration. Dotted line = Deflected cantilever arm. d(ΔZ) = Deflection.</w:t>
                      </w:r>
                    </w:p>
                  </w:txbxContent>
                </v:textbox>
                <w10:wrap type="square"/>
              </v:rect>
            </w:pict>
          </mc:Fallback>
        </mc:AlternateContent>
      </w:r>
      <w:r>
        <w:rPr>
          <w:rFonts w:ascii="Arial" w:eastAsia="Arial" w:hAnsi="Arial" w:cs="Arial"/>
          <w:color w:val="000000"/>
          <w:sz w:val="24"/>
          <w:szCs w:val="24"/>
        </w:rPr>
        <w:t>W</w:t>
      </w:r>
      <w:r w:rsidR="00DE3A95">
        <w:rPr>
          <w:rFonts w:ascii="Arial" w:eastAsia="Arial" w:hAnsi="Arial" w:cs="Arial"/>
          <w:color w:val="000000"/>
          <w:sz w:val="24"/>
          <w:szCs w:val="24"/>
        </w:rPr>
        <w:t>ork</w:t>
      </w:r>
      <w:r>
        <w:rPr>
          <w:rFonts w:ascii="Arial" w:eastAsia="Arial" w:hAnsi="Arial" w:cs="Arial"/>
          <w:color w:val="000000"/>
          <w:sz w:val="24"/>
          <w:szCs w:val="24"/>
        </w:rPr>
        <w:t xml:space="preserve"> on this project</w:t>
      </w:r>
      <w:r w:rsidR="00DE3A95">
        <w:rPr>
          <w:rFonts w:ascii="Arial" w:eastAsia="Arial" w:hAnsi="Arial" w:cs="Arial"/>
          <w:color w:val="000000"/>
          <w:sz w:val="24"/>
          <w:szCs w:val="24"/>
        </w:rPr>
        <w:t xml:space="preserve"> start</w:t>
      </w:r>
      <w:r w:rsidR="00DE3A95">
        <w:rPr>
          <w:rFonts w:ascii="Arial" w:eastAsia="Arial" w:hAnsi="Arial" w:cs="Arial"/>
          <w:sz w:val="24"/>
          <w:szCs w:val="24"/>
        </w:rPr>
        <w:t>ed</w:t>
      </w:r>
      <w:r w:rsidR="00DE3A95">
        <w:rPr>
          <w:rFonts w:ascii="Arial" w:eastAsia="Arial" w:hAnsi="Arial" w:cs="Arial"/>
          <w:color w:val="000000"/>
          <w:sz w:val="24"/>
          <w:szCs w:val="24"/>
        </w:rPr>
        <w:t xml:space="preserve"> with </w:t>
      </w:r>
      <w:r w:rsidR="00DE3A95">
        <w:rPr>
          <w:rFonts w:ascii="Arial" w:eastAsia="Arial" w:hAnsi="Arial" w:cs="Arial"/>
          <w:sz w:val="24"/>
          <w:szCs w:val="24"/>
        </w:rPr>
        <w:t>creating a</w:t>
      </w:r>
      <w:r w:rsidR="00DE3A95">
        <w:rPr>
          <w:rFonts w:ascii="Arial" w:eastAsia="Arial" w:hAnsi="Arial" w:cs="Arial"/>
          <w:color w:val="000000"/>
          <w:sz w:val="24"/>
          <w:szCs w:val="24"/>
        </w:rPr>
        <w:t xml:space="preserve"> sensor design and subsequently fabricating a working model. In fabricating </w:t>
      </w:r>
      <w:r w:rsidR="00DE3A95">
        <w:rPr>
          <w:rFonts w:ascii="Arial" w:eastAsia="Arial" w:hAnsi="Arial" w:cs="Arial"/>
          <w:sz w:val="24"/>
          <w:szCs w:val="24"/>
        </w:rPr>
        <w:t>a paper-based</w:t>
      </w:r>
      <w:r w:rsidR="00DE3A95">
        <w:rPr>
          <w:rFonts w:ascii="Arial" w:eastAsia="Arial" w:hAnsi="Arial" w:cs="Arial"/>
          <w:color w:val="000000"/>
          <w:sz w:val="24"/>
          <w:szCs w:val="24"/>
        </w:rPr>
        <w:t xml:space="preserve"> sensor, a precise, programmable paper cutter was used to make various sensor architectures (and shapes) and </w:t>
      </w:r>
      <w:r w:rsidR="00DE3A95">
        <w:rPr>
          <w:rFonts w:ascii="Arial" w:eastAsia="Arial" w:hAnsi="Arial" w:cs="Arial"/>
          <w:sz w:val="24"/>
          <w:szCs w:val="24"/>
        </w:rPr>
        <w:t>then</w:t>
      </w:r>
      <w:r w:rsidR="00DE3A95">
        <w:rPr>
          <w:rFonts w:ascii="Arial" w:eastAsia="Arial" w:hAnsi="Arial" w:cs="Arial"/>
          <w:color w:val="000000"/>
          <w:sz w:val="24"/>
          <w:szCs w:val="24"/>
        </w:rPr>
        <w:t xml:space="preserve"> </w:t>
      </w:r>
      <w:r w:rsidR="00DE3A95">
        <w:rPr>
          <w:rFonts w:ascii="Arial" w:eastAsia="Arial" w:hAnsi="Arial" w:cs="Arial"/>
          <w:sz w:val="24"/>
          <w:szCs w:val="24"/>
        </w:rPr>
        <w:t>bonded</w:t>
      </w:r>
      <w:r w:rsidR="00DE3A95">
        <w:rPr>
          <w:rFonts w:ascii="Arial" w:eastAsia="Arial" w:hAnsi="Arial" w:cs="Arial"/>
          <w:color w:val="000000"/>
          <w:sz w:val="24"/>
          <w:szCs w:val="24"/>
        </w:rPr>
        <w:t xml:space="preserve"> the piezoresistor and FM contact pads to the paper</w:t>
      </w:r>
      <w:r w:rsidR="00DE3A95">
        <w:rPr>
          <w:rFonts w:ascii="Arial" w:eastAsia="Arial" w:hAnsi="Arial" w:cs="Arial"/>
          <w:sz w:val="24"/>
          <w:szCs w:val="24"/>
        </w:rPr>
        <w:t xml:space="preserve"> sub</w:t>
      </w:r>
      <w:r w:rsidR="00DE3A95">
        <w:rPr>
          <w:rFonts w:ascii="Arial" w:eastAsia="Arial" w:hAnsi="Arial" w:cs="Arial"/>
          <w:color w:val="000000"/>
          <w:sz w:val="24"/>
          <w:szCs w:val="24"/>
        </w:rPr>
        <w:t xml:space="preserve">strate via a </w:t>
      </w:r>
      <w:r w:rsidR="00DE3A95">
        <w:rPr>
          <w:rFonts w:ascii="Arial" w:eastAsia="Arial" w:hAnsi="Arial" w:cs="Arial"/>
          <w:sz w:val="24"/>
          <w:szCs w:val="24"/>
        </w:rPr>
        <w:t>laser cut</w:t>
      </w:r>
      <w:r w:rsidR="00DE3A95">
        <w:rPr>
          <w:rFonts w:ascii="Arial" w:eastAsia="Arial" w:hAnsi="Arial" w:cs="Arial"/>
          <w:color w:val="000000"/>
          <w:sz w:val="24"/>
          <w:szCs w:val="24"/>
        </w:rPr>
        <w:t xml:space="preserve"> st</w:t>
      </w:r>
      <w:r w:rsidR="00DE3A95">
        <w:rPr>
          <w:rFonts w:ascii="Arial" w:eastAsia="Arial" w:hAnsi="Arial" w:cs="Arial"/>
          <w:sz w:val="24"/>
          <w:szCs w:val="24"/>
        </w:rPr>
        <w:t>encil</w:t>
      </w:r>
      <w:r w:rsidR="00DE3A95">
        <w:rPr>
          <w:rFonts w:ascii="Arial" w:eastAsia="Arial" w:hAnsi="Arial" w:cs="Arial"/>
          <w:color w:val="000000"/>
          <w:sz w:val="24"/>
          <w:szCs w:val="24"/>
        </w:rPr>
        <w:t xml:space="preserve"> (Figure 1a). </w:t>
      </w:r>
      <w:r w:rsidR="00DE3A95">
        <w:rPr>
          <w:rFonts w:ascii="Arial" w:eastAsia="Arial" w:hAnsi="Arial" w:cs="Arial"/>
          <w:sz w:val="24"/>
          <w:szCs w:val="24"/>
        </w:rPr>
        <w:t xml:space="preserve">To introduce the mechanism of piezoresistive effects, a simple cantilever arm architecture </w:t>
      </w:r>
      <w:r w:rsidR="00DE3A95">
        <w:rPr>
          <w:rFonts w:ascii="Arial" w:eastAsia="Arial" w:hAnsi="Arial" w:cs="Arial"/>
          <w:sz w:val="24"/>
          <w:szCs w:val="24"/>
        </w:rPr>
        <w:lastRenderedPageBreak/>
        <w:t xml:space="preserve">was employed (Figure 1b). For materials, I chose low-cost elements such as various types of paper, carbon ink, and FM particles. While the principle of operation is conceptually simple, I explored the wide range of tunability (of sensor features) within the </w:t>
      </w:r>
      <w:r w:rsidR="007742DD">
        <w:rPr>
          <w:rFonts w:ascii="Arial" w:eastAsia="Arial" w:hAnsi="Arial" w:cs="Arial"/>
          <w:sz w:val="24"/>
          <w:szCs w:val="24"/>
        </w:rPr>
        <w:t>control</w:t>
      </w:r>
      <w:r w:rsidR="00DE3A95">
        <w:rPr>
          <w:rFonts w:ascii="Arial" w:eastAsia="Arial" w:hAnsi="Arial" w:cs="Arial"/>
          <w:sz w:val="24"/>
          <w:szCs w:val="24"/>
        </w:rPr>
        <w:t xml:space="preserve"> space. I did this by varying the </w:t>
      </w:r>
      <w:r w:rsidR="0036131B">
        <w:rPr>
          <w:rFonts w:ascii="Arial" w:eastAsia="Arial" w:hAnsi="Arial" w:cs="Arial"/>
          <w:sz w:val="24"/>
          <w:szCs w:val="24"/>
        </w:rPr>
        <w:t xml:space="preserve">features </w:t>
      </w:r>
      <w:r w:rsidR="00DB6E0A">
        <w:rPr>
          <w:rFonts w:ascii="Arial" w:eastAsia="Arial" w:hAnsi="Arial" w:cs="Arial"/>
          <w:sz w:val="24"/>
          <w:szCs w:val="24"/>
        </w:rPr>
        <w:t>of</w:t>
      </w:r>
      <w:r w:rsidR="0036131B">
        <w:rPr>
          <w:rFonts w:ascii="Arial" w:eastAsia="Arial" w:hAnsi="Arial" w:cs="Arial"/>
          <w:sz w:val="24"/>
          <w:szCs w:val="24"/>
        </w:rPr>
        <w:t xml:space="preserve"> the paper</w:t>
      </w:r>
      <w:r w:rsidR="00DE3A95">
        <w:rPr>
          <w:rFonts w:ascii="Arial" w:eastAsia="Arial" w:hAnsi="Arial" w:cs="Arial"/>
          <w:sz w:val="24"/>
          <w:szCs w:val="24"/>
        </w:rPr>
        <w:t xml:space="preserve"> substrate (cantilever base), piezoresistor (carbon</w:t>
      </w:r>
      <w:r w:rsidR="007C17CE">
        <w:rPr>
          <w:rFonts w:ascii="Arial" w:eastAsia="Arial" w:hAnsi="Arial" w:cs="Arial"/>
          <w:sz w:val="24"/>
          <w:szCs w:val="24"/>
        </w:rPr>
        <w:t xml:space="preserve"> ink</w:t>
      </w:r>
      <w:r w:rsidR="00DE3A95">
        <w:rPr>
          <w:rFonts w:ascii="Arial" w:eastAsia="Arial" w:hAnsi="Arial" w:cs="Arial"/>
          <w:sz w:val="24"/>
          <w:szCs w:val="24"/>
        </w:rPr>
        <w:t xml:space="preserve"> resistor),</w:t>
      </w:r>
      <w:r w:rsidR="00DB6E0A">
        <w:rPr>
          <w:rFonts w:ascii="Arial" w:eastAsia="Arial" w:hAnsi="Arial" w:cs="Arial"/>
          <w:sz w:val="24"/>
          <w:szCs w:val="24"/>
        </w:rPr>
        <w:t xml:space="preserve"> circuit connection points</w:t>
      </w:r>
      <w:r w:rsidR="00DE3A95">
        <w:rPr>
          <w:rFonts w:ascii="Arial" w:eastAsia="Arial" w:hAnsi="Arial" w:cs="Arial"/>
          <w:sz w:val="24"/>
          <w:szCs w:val="24"/>
        </w:rPr>
        <w:t xml:space="preserve"> (contact pads),</w:t>
      </w:r>
      <w:r w:rsidR="0036131B">
        <w:rPr>
          <w:rFonts w:ascii="Arial" w:eastAsia="Arial" w:hAnsi="Arial" w:cs="Arial"/>
          <w:sz w:val="24"/>
          <w:szCs w:val="24"/>
        </w:rPr>
        <w:t xml:space="preserve"> </w:t>
      </w:r>
      <w:r w:rsidR="00DB6E0A">
        <w:rPr>
          <w:rFonts w:ascii="Arial" w:eastAsia="Arial" w:hAnsi="Arial" w:cs="Arial"/>
          <w:sz w:val="24"/>
          <w:szCs w:val="24"/>
        </w:rPr>
        <w:t xml:space="preserve">and recording the relative changes in sensor sensitivity (Figure 3). In Figure 2, you can see the </w:t>
      </w:r>
      <w:r w:rsidR="007C17CE">
        <w:rPr>
          <w:noProof/>
        </w:rPr>
        <mc:AlternateContent>
          <mc:Choice Requires="wps">
            <w:drawing>
              <wp:anchor distT="45720" distB="45720" distL="114300" distR="114300" simplePos="0" relativeHeight="251668480" behindDoc="0" locked="0" layoutInCell="1" hidden="0" allowOverlap="1" wp14:anchorId="4451E043" wp14:editId="3E7DCA22">
                <wp:simplePos x="0" y="0"/>
                <wp:positionH relativeFrom="margin">
                  <wp:align>left</wp:align>
                </wp:positionH>
                <wp:positionV relativeFrom="paragraph">
                  <wp:posOffset>4449233</wp:posOffset>
                </wp:positionV>
                <wp:extent cx="6248400" cy="330200"/>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0" y="0"/>
                          <a:ext cx="6248400" cy="330200"/>
                        </a:xfrm>
                        <a:prstGeom prst="rect">
                          <a:avLst/>
                        </a:prstGeom>
                        <a:solidFill>
                          <a:srgbClr val="FFFFFF"/>
                        </a:solidFill>
                        <a:ln>
                          <a:noFill/>
                        </a:ln>
                      </wps:spPr>
                      <wps:txbx>
                        <w:txbxContent>
                          <w:p w14:paraId="3D1ACCDD" w14:textId="632CEB78" w:rsidR="00F3399D" w:rsidRDefault="00F3399D" w:rsidP="00F3399D">
                            <w:pPr>
                              <w:spacing w:after="200" w:line="240" w:lineRule="auto"/>
                              <w:jc w:val="both"/>
                              <w:textDirection w:val="btLr"/>
                            </w:pPr>
                            <w:r>
                              <w:rPr>
                                <w:rFonts w:ascii="Arial" w:eastAsia="Arial" w:hAnsi="Arial" w:cs="Arial"/>
                                <w:i/>
                                <w:color w:val="44546A"/>
                                <w:sz w:val="20"/>
                              </w:rPr>
                              <w:t>Figure 2. MEMS Sensor Design System Decomposition</w:t>
                            </w:r>
                            <w:r w:rsidR="007474BF">
                              <w:rPr>
                                <w:rFonts w:ascii="Arial" w:eastAsia="Arial" w:hAnsi="Arial" w:cs="Arial"/>
                                <w:i/>
                                <w:color w:val="44546A"/>
                                <w:sz w:val="20"/>
                              </w:rPr>
                              <w:t xml:space="preserve">. Also referred to as “MEMS </w:t>
                            </w:r>
                            <w:r w:rsidR="00EE27D3">
                              <w:rPr>
                                <w:rFonts w:ascii="Arial" w:eastAsia="Arial" w:hAnsi="Arial" w:cs="Arial"/>
                                <w:i/>
                                <w:color w:val="44546A"/>
                                <w:sz w:val="20"/>
                              </w:rPr>
                              <w:t>Control</w:t>
                            </w:r>
                            <w:r w:rsidR="007474BF">
                              <w:rPr>
                                <w:rFonts w:ascii="Arial" w:eastAsia="Arial" w:hAnsi="Arial" w:cs="Arial"/>
                                <w:i/>
                                <w:color w:val="44546A"/>
                                <w:sz w:val="20"/>
                              </w:rPr>
                              <w:t xml:space="preserve"> Space”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51E043" id="Rectangle 3" o:spid="_x0000_s1027" style="position:absolute;left:0;text-align:left;margin-left:0;margin-top:350.35pt;width:492pt;height:26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" stroked="f">
                <v:textbox inset="2.53958mm,1.2694mm,2.53958mm,1.2694mm">
                  <w:txbxContent>
                    <w:p w14:paraId="3D1ACCDD" w14:textId="632CEB78" w:rsidR="00F3399D" w:rsidRDefault="00F3399D" w:rsidP="00F3399D">
                      <w:pPr>
                        <w:spacing w:after="200" w:line="240" w:lineRule="auto"/>
                        <w:jc w:val="both"/>
                        <w:textDirection w:val="btLr"/>
                      </w:pPr>
                      <w:r>
                        <w:rPr>
                          <w:rFonts w:ascii="Arial" w:eastAsia="Arial" w:hAnsi="Arial" w:cs="Arial"/>
                          <w:i/>
                          <w:color w:val="44546A"/>
                          <w:sz w:val="20"/>
                        </w:rPr>
                        <w:t>Figure 2. MEMS Sensor Design System Decomposition</w:t>
                      </w:r>
                      <w:r w:rsidR="007474BF">
                        <w:rPr>
                          <w:rFonts w:ascii="Arial" w:eastAsia="Arial" w:hAnsi="Arial" w:cs="Arial"/>
                          <w:i/>
                          <w:color w:val="44546A"/>
                          <w:sz w:val="20"/>
                        </w:rPr>
                        <w:t xml:space="preserve">. Also referred to as “MEMS </w:t>
                      </w:r>
                      <w:r w:rsidR="00EE27D3">
                        <w:rPr>
                          <w:rFonts w:ascii="Arial" w:eastAsia="Arial" w:hAnsi="Arial" w:cs="Arial"/>
                          <w:i/>
                          <w:color w:val="44546A"/>
                          <w:sz w:val="20"/>
                        </w:rPr>
                        <w:t>Control</w:t>
                      </w:r>
                      <w:r w:rsidR="007474BF">
                        <w:rPr>
                          <w:rFonts w:ascii="Arial" w:eastAsia="Arial" w:hAnsi="Arial" w:cs="Arial"/>
                          <w:i/>
                          <w:color w:val="44546A"/>
                          <w:sz w:val="20"/>
                        </w:rPr>
                        <w:t xml:space="preserve"> Space”</w:t>
                      </w:r>
                    </w:p>
                  </w:txbxContent>
                </v:textbox>
                <w10:wrap type="square" anchorx="margin"/>
              </v:rect>
            </w:pict>
          </mc:Fallback>
        </mc:AlternateContent>
      </w:r>
      <w:r w:rsidR="00DB6E0A">
        <w:rPr>
          <w:rFonts w:ascii="Arial" w:eastAsia="Arial" w:hAnsi="Arial" w:cs="Arial"/>
          <w:sz w:val="24"/>
          <w:szCs w:val="24"/>
        </w:rPr>
        <w:t xml:space="preserve">systematic decomposition of the MEMS Design, </w:t>
      </w:r>
      <w:r w:rsidR="00844738" w:rsidRPr="00F3399D">
        <w:rPr>
          <w:rFonts w:ascii="Arial" w:eastAsia="Arial" w:hAnsi="Arial" w:cs="Arial"/>
          <w:noProof/>
          <w:sz w:val="24"/>
          <w:szCs w:val="24"/>
        </w:rPr>
        <w:drawing>
          <wp:anchor distT="0" distB="0" distL="114300" distR="114300" simplePos="0" relativeHeight="251689984" behindDoc="0" locked="0" layoutInCell="1" allowOverlap="1" wp14:anchorId="61F5066A" wp14:editId="34C3B956">
            <wp:simplePos x="0" y="0"/>
            <wp:positionH relativeFrom="margin">
              <wp:align>left</wp:align>
            </wp:positionH>
            <wp:positionV relativeFrom="paragraph">
              <wp:posOffset>1369060</wp:posOffset>
            </wp:positionV>
            <wp:extent cx="6216650" cy="3098800"/>
            <wp:effectExtent l="0" t="0" r="0" b="635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16650" cy="3098800"/>
                    </a:xfrm>
                    <a:prstGeom prst="rect">
                      <a:avLst/>
                    </a:prstGeom>
                  </pic:spPr>
                </pic:pic>
              </a:graphicData>
            </a:graphic>
            <wp14:sizeRelV relativeFrom="margin">
              <wp14:pctHeight>0</wp14:pctHeight>
            </wp14:sizeRelV>
          </wp:anchor>
        </w:drawing>
      </w:r>
      <w:r w:rsidR="00DB6E0A">
        <w:rPr>
          <w:rFonts w:ascii="Arial" w:eastAsia="Arial" w:hAnsi="Arial" w:cs="Arial"/>
          <w:sz w:val="24"/>
          <w:szCs w:val="24"/>
        </w:rPr>
        <w:t xml:space="preserve">which I will be referring to as the </w:t>
      </w:r>
      <w:r w:rsidR="007742DD">
        <w:rPr>
          <w:rFonts w:ascii="Arial" w:eastAsia="Arial" w:hAnsi="Arial" w:cs="Arial"/>
          <w:sz w:val="24"/>
          <w:szCs w:val="24"/>
        </w:rPr>
        <w:t>control</w:t>
      </w:r>
      <w:r w:rsidR="00DB6E0A">
        <w:rPr>
          <w:rFonts w:ascii="Arial" w:eastAsia="Arial" w:hAnsi="Arial" w:cs="Arial"/>
          <w:sz w:val="24"/>
          <w:szCs w:val="24"/>
        </w:rPr>
        <w:t xml:space="preserve"> space. </w:t>
      </w:r>
    </w:p>
    <w:p w14:paraId="45ACE15F" w14:textId="7674ECCD" w:rsidR="00F3399D" w:rsidRDefault="00F3399D">
      <w:pPr>
        <w:jc w:val="both"/>
        <w:rPr>
          <w:rFonts w:ascii="Arial" w:eastAsia="Arial" w:hAnsi="Arial" w:cs="Arial"/>
          <w:sz w:val="24"/>
          <w:szCs w:val="24"/>
        </w:rPr>
      </w:pPr>
    </w:p>
    <w:p w14:paraId="3921B1E7" w14:textId="27496D7F" w:rsidR="00F3399D" w:rsidRDefault="00F3399D">
      <w:pPr>
        <w:jc w:val="both"/>
        <w:rPr>
          <w:rFonts w:ascii="Arial" w:eastAsia="Arial" w:hAnsi="Arial" w:cs="Arial"/>
          <w:sz w:val="24"/>
          <w:szCs w:val="24"/>
        </w:rPr>
      </w:pPr>
    </w:p>
    <w:p w14:paraId="5F104D73" w14:textId="449FEFDC" w:rsidR="00663E04" w:rsidRPr="00663E04" w:rsidRDefault="00A15668">
      <w:pPr>
        <w:jc w:val="both"/>
        <w:rPr>
          <w:rFonts w:ascii="Arial" w:eastAsia="Arial" w:hAnsi="Arial" w:cs="Arial"/>
          <w:color w:val="000000"/>
          <w:sz w:val="24"/>
          <w:szCs w:val="24"/>
          <w:u w:val="single"/>
          <w:vertAlign w:val="superscript"/>
        </w:rPr>
      </w:pPr>
      <w:r>
        <w:rPr>
          <w:rFonts w:ascii="Arial" w:eastAsia="Arial" w:hAnsi="Arial" w:cs="Arial"/>
          <w:sz w:val="24"/>
          <w:szCs w:val="24"/>
          <w:u w:val="single"/>
        </w:rPr>
        <w:t xml:space="preserve">Design </w:t>
      </w:r>
      <w:proofErr w:type="gramStart"/>
      <w:r>
        <w:rPr>
          <w:rFonts w:ascii="Arial" w:eastAsia="Arial" w:hAnsi="Arial" w:cs="Arial"/>
          <w:sz w:val="24"/>
          <w:szCs w:val="24"/>
          <w:u w:val="single"/>
        </w:rPr>
        <w:t xml:space="preserve">of </w:t>
      </w:r>
      <w:commentRangeStart w:id="0"/>
      <w:commentRangeStart w:id="1"/>
      <w:r w:rsidR="00663E04">
        <w:rPr>
          <w:rFonts w:ascii="Arial" w:eastAsia="Arial" w:hAnsi="Arial" w:cs="Arial"/>
          <w:sz w:val="24"/>
          <w:szCs w:val="24"/>
          <w:u w:val="single"/>
        </w:rPr>
        <w:t xml:space="preserve"> Experiments</w:t>
      </w:r>
      <w:proofErr w:type="gramEnd"/>
      <w:r>
        <w:rPr>
          <w:rFonts w:ascii="Arial" w:eastAsia="Arial" w:hAnsi="Arial" w:cs="Arial"/>
          <w:sz w:val="24"/>
          <w:szCs w:val="24"/>
          <w:u w:val="single"/>
        </w:rPr>
        <w:t xml:space="preserve"> Methodology</w:t>
      </w:r>
      <w:r w:rsidR="00663E04">
        <w:rPr>
          <w:rFonts w:ascii="Arial" w:eastAsia="Arial" w:hAnsi="Arial" w:cs="Arial"/>
          <w:sz w:val="24"/>
          <w:szCs w:val="24"/>
          <w:u w:val="single"/>
        </w:rPr>
        <w:t>:</w:t>
      </w:r>
      <w:commentRangeEnd w:id="0"/>
      <w:r w:rsidR="00663E04">
        <w:rPr>
          <w:rStyle w:val="CommentReference"/>
        </w:rPr>
        <w:commentReference w:id="0"/>
      </w:r>
      <w:commentRangeEnd w:id="1"/>
      <w:r w:rsidR="000769D0">
        <w:rPr>
          <w:rStyle w:val="CommentReference"/>
        </w:rPr>
        <w:commentReference w:id="1"/>
      </w:r>
    </w:p>
    <w:p w14:paraId="7F283263" w14:textId="386D1782" w:rsidR="001C4650" w:rsidRDefault="00DE3A95">
      <w:pPr>
        <w:jc w:val="both"/>
        <w:rPr>
          <w:rFonts w:ascii="Arial" w:eastAsia="Arial" w:hAnsi="Arial" w:cs="Arial"/>
          <w:sz w:val="24"/>
          <w:szCs w:val="24"/>
        </w:rPr>
      </w:pPr>
      <w:r>
        <w:rPr>
          <w:rFonts w:ascii="Arial" w:eastAsia="Arial" w:hAnsi="Arial" w:cs="Arial"/>
          <w:sz w:val="24"/>
          <w:szCs w:val="24"/>
        </w:rPr>
        <w:t>Next, a series of calibrations and experiments for various sensor configurations were conducted to investigate piezoresistance</w:t>
      </w:r>
      <w:r w:rsidR="007C17CE">
        <w:rPr>
          <w:rFonts w:ascii="Arial" w:eastAsia="Arial" w:hAnsi="Arial" w:cs="Arial"/>
          <w:sz w:val="24"/>
          <w:szCs w:val="24"/>
        </w:rPr>
        <w:t>, MEMS sensor tunability,</w:t>
      </w:r>
      <w:r>
        <w:rPr>
          <w:rFonts w:ascii="Arial" w:eastAsia="Arial" w:hAnsi="Arial" w:cs="Arial"/>
          <w:sz w:val="24"/>
          <w:szCs w:val="24"/>
        </w:rPr>
        <w:t xml:space="preserve"> as well as the sensor’</w:t>
      </w:r>
      <w:r w:rsidR="001C4650">
        <w:rPr>
          <w:rFonts w:ascii="Arial" w:eastAsia="Arial" w:hAnsi="Arial" w:cs="Arial"/>
          <w:sz w:val="24"/>
          <w:szCs w:val="24"/>
        </w:rPr>
        <w:t>s functionality and utility</w:t>
      </w:r>
      <w:r>
        <w:rPr>
          <w:rFonts w:ascii="Arial" w:eastAsia="Arial" w:hAnsi="Arial" w:cs="Arial"/>
          <w:sz w:val="24"/>
          <w:szCs w:val="24"/>
        </w:rPr>
        <w:t xml:space="preserve">. </w:t>
      </w:r>
      <w:r w:rsidR="00A15668">
        <w:rPr>
          <w:rFonts w:ascii="Arial" w:eastAsia="Arial" w:hAnsi="Arial" w:cs="Arial"/>
          <w:sz w:val="24"/>
          <w:szCs w:val="24"/>
        </w:rPr>
        <w:t xml:space="preserve">I </w:t>
      </w:r>
      <w:r w:rsidR="001C4650">
        <w:rPr>
          <w:rFonts w:ascii="Arial" w:eastAsia="Arial" w:hAnsi="Arial" w:cs="Arial"/>
          <w:sz w:val="24"/>
          <w:szCs w:val="24"/>
        </w:rPr>
        <w:t>employed</w:t>
      </w:r>
      <w:r w:rsidR="00A15668">
        <w:rPr>
          <w:rFonts w:ascii="Arial" w:eastAsia="Arial" w:hAnsi="Arial" w:cs="Arial"/>
          <w:sz w:val="24"/>
          <w:szCs w:val="24"/>
        </w:rPr>
        <w:t xml:space="preserve"> a structured systems engineering approach and focused on a single Design Variable or subsystem at a time (Figure 2)</w:t>
      </w:r>
      <w:r w:rsidR="0039562C">
        <w:rPr>
          <w:rFonts w:ascii="Arial" w:eastAsia="Arial" w:hAnsi="Arial" w:cs="Arial"/>
          <w:sz w:val="24"/>
          <w:szCs w:val="24"/>
        </w:rPr>
        <w:t xml:space="preserve">, while varying design features </w:t>
      </w:r>
      <w:r w:rsidR="001C4650">
        <w:rPr>
          <w:rFonts w:ascii="Arial" w:eastAsia="Arial" w:hAnsi="Arial" w:cs="Arial"/>
          <w:sz w:val="24"/>
          <w:szCs w:val="24"/>
        </w:rPr>
        <w:t>iteratively</w:t>
      </w:r>
      <w:r w:rsidR="0039562C">
        <w:rPr>
          <w:rFonts w:ascii="Arial" w:eastAsia="Arial" w:hAnsi="Arial" w:cs="Arial"/>
          <w:sz w:val="24"/>
          <w:szCs w:val="24"/>
        </w:rPr>
        <w:t xml:space="preserve"> and recording the changes in sensor sensitivity</w:t>
      </w:r>
      <w:r w:rsidR="001C4650">
        <w:rPr>
          <w:rFonts w:ascii="Arial" w:eastAsia="Arial" w:hAnsi="Arial" w:cs="Arial"/>
          <w:sz w:val="24"/>
          <w:szCs w:val="24"/>
        </w:rPr>
        <w:t xml:space="preserve"> (resistance/deflection)</w:t>
      </w:r>
      <w:r w:rsidR="0039562C">
        <w:rPr>
          <w:rFonts w:ascii="Arial" w:eastAsia="Arial" w:hAnsi="Arial" w:cs="Arial"/>
          <w:sz w:val="24"/>
          <w:szCs w:val="24"/>
        </w:rPr>
        <w:t>.</w:t>
      </w:r>
      <w:r w:rsidR="001C4650">
        <w:rPr>
          <w:rFonts w:ascii="Arial" w:eastAsia="Arial" w:hAnsi="Arial" w:cs="Arial"/>
          <w:sz w:val="24"/>
          <w:szCs w:val="24"/>
        </w:rPr>
        <w:t xml:space="preserve"> </w:t>
      </w:r>
      <w:r w:rsidR="00480BD4">
        <w:rPr>
          <w:rFonts w:ascii="Arial" w:eastAsia="Arial" w:hAnsi="Arial" w:cs="Arial"/>
          <w:sz w:val="24"/>
          <w:szCs w:val="24"/>
        </w:rPr>
        <w:t>The general framework of this investigation can be summarized as a hierarchal structure.</w:t>
      </w:r>
      <w:r w:rsidR="00FC01BC">
        <w:rPr>
          <w:rFonts w:ascii="Arial" w:eastAsia="Arial" w:hAnsi="Arial" w:cs="Arial"/>
          <w:sz w:val="24"/>
          <w:szCs w:val="24"/>
        </w:rPr>
        <w:t xml:space="preserve"> Working down the hierarchal tree:</w:t>
      </w:r>
      <w:r w:rsidR="00480BD4">
        <w:rPr>
          <w:rFonts w:ascii="Arial" w:eastAsia="Arial" w:hAnsi="Arial" w:cs="Arial"/>
          <w:sz w:val="24"/>
          <w:szCs w:val="24"/>
        </w:rPr>
        <w:t xml:space="preserve"> A “set of experiments” refers to a group of experiments conducted within a Design Variable or subsystem, an “experiment” refers to sample (sensor configuration) where the features are varied, and “experimental runs” are a series of measurements conducted on a sample where the deflection is varied</w:t>
      </w:r>
      <w:r w:rsidR="007A5016">
        <w:rPr>
          <w:rFonts w:ascii="Arial" w:eastAsia="Arial" w:hAnsi="Arial" w:cs="Arial"/>
          <w:sz w:val="24"/>
          <w:szCs w:val="24"/>
        </w:rPr>
        <w:t xml:space="preserve"> (Figure 2)</w:t>
      </w:r>
      <w:r w:rsidR="00480BD4">
        <w:rPr>
          <w:rFonts w:ascii="Arial" w:eastAsia="Arial" w:hAnsi="Arial" w:cs="Arial"/>
          <w:sz w:val="24"/>
          <w:szCs w:val="24"/>
        </w:rPr>
        <w:t xml:space="preserve">. </w:t>
      </w:r>
      <w:r w:rsidR="00FC01BC">
        <w:rPr>
          <w:rFonts w:ascii="Arial" w:eastAsia="Arial" w:hAnsi="Arial" w:cs="Arial"/>
          <w:sz w:val="24"/>
          <w:szCs w:val="24"/>
        </w:rPr>
        <w:t xml:space="preserve">Some terms I will use interchangeably working down the </w:t>
      </w:r>
      <w:r w:rsidR="00FC01BC">
        <w:rPr>
          <w:rFonts w:ascii="Arial" w:eastAsia="Arial" w:hAnsi="Arial" w:cs="Arial"/>
          <w:sz w:val="24"/>
          <w:szCs w:val="24"/>
        </w:rPr>
        <w:lastRenderedPageBreak/>
        <w:t xml:space="preserve">hierarchal tree </w:t>
      </w:r>
      <w:r w:rsidR="00AC7AD0">
        <w:rPr>
          <w:rFonts w:ascii="Arial" w:eastAsia="Arial" w:hAnsi="Arial" w:cs="Arial"/>
          <w:sz w:val="24"/>
          <w:szCs w:val="24"/>
        </w:rPr>
        <w:t>include</w:t>
      </w:r>
      <w:r w:rsidR="00FC01BC">
        <w:rPr>
          <w:rFonts w:ascii="Arial" w:eastAsia="Arial" w:hAnsi="Arial" w:cs="Arial"/>
          <w:sz w:val="24"/>
          <w:szCs w:val="24"/>
        </w:rPr>
        <w:t xml:space="preserve"> global sensitivity (</w:t>
      </w:r>
      <w:proofErr w:type="gramStart"/>
      <w:r w:rsidR="005D6577">
        <w:rPr>
          <w:rFonts w:ascii="Arial" w:eastAsia="Arial" w:hAnsi="Arial" w:cs="Arial"/>
          <w:sz w:val="24"/>
          <w:szCs w:val="24"/>
        </w:rPr>
        <w:t>i.e.</w:t>
      </w:r>
      <w:proofErr w:type="gramEnd"/>
      <w:r w:rsidR="005D6577">
        <w:rPr>
          <w:rFonts w:ascii="Arial" w:eastAsia="Arial" w:hAnsi="Arial" w:cs="Arial"/>
          <w:sz w:val="24"/>
          <w:szCs w:val="24"/>
        </w:rPr>
        <w:t xml:space="preserve"> MEMS Design sensitivity)</w:t>
      </w:r>
      <w:r w:rsidR="00FC01BC">
        <w:rPr>
          <w:rFonts w:ascii="Arial" w:eastAsia="Arial" w:hAnsi="Arial" w:cs="Arial"/>
          <w:sz w:val="24"/>
          <w:szCs w:val="24"/>
        </w:rPr>
        <w:t>, sensor sensitivity calibration</w:t>
      </w:r>
      <w:r w:rsidR="005D6577">
        <w:rPr>
          <w:rFonts w:ascii="Arial" w:eastAsia="Arial" w:hAnsi="Arial" w:cs="Arial"/>
          <w:sz w:val="24"/>
          <w:szCs w:val="24"/>
        </w:rPr>
        <w:t xml:space="preserve"> or impact (i.e. Design Variable calibration)</w:t>
      </w:r>
      <w:r w:rsidR="00FC01BC">
        <w:rPr>
          <w:rFonts w:ascii="Arial" w:eastAsia="Arial" w:hAnsi="Arial" w:cs="Arial"/>
          <w:sz w:val="24"/>
          <w:szCs w:val="24"/>
        </w:rPr>
        <w:t>, and sensor sensitivity</w:t>
      </w:r>
      <w:r w:rsidR="005D6577">
        <w:rPr>
          <w:rFonts w:ascii="Arial" w:eastAsia="Arial" w:hAnsi="Arial" w:cs="Arial"/>
          <w:sz w:val="24"/>
          <w:szCs w:val="24"/>
        </w:rPr>
        <w:t xml:space="preserve"> </w:t>
      </w:r>
      <w:r w:rsidR="00AC7AD0">
        <w:rPr>
          <w:rFonts w:ascii="Arial" w:eastAsia="Arial" w:hAnsi="Arial" w:cs="Arial"/>
          <w:sz w:val="24"/>
          <w:szCs w:val="24"/>
        </w:rPr>
        <w:t>(specific r</w:t>
      </w:r>
      <w:r w:rsidR="005D6577">
        <w:rPr>
          <w:rFonts w:ascii="Arial" w:eastAsia="Arial" w:hAnsi="Arial" w:cs="Arial"/>
          <w:sz w:val="24"/>
          <w:szCs w:val="24"/>
        </w:rPr>
        <w:t>esponse of Design Features configuration)</w:t>
      </w:r>
      <w:r w:rsidR="00FC01BC">
        <w:rPr>
          <w:rFonts w:ascii="Arial" w:eastAsia="Arial" w:hAnsi="Arial" w:cs="Arial"/>
          <w:sz w:val="24"/>
          <w:szCs w:val="24"/>
        </w:rPr>
        <w:t xml:space="preserve">. </w:t>
      </w:r>
      <w:r w:rsidR="00480BD4">
        <w:rPr>
          <w:rFonts w:ascii="Arial" w:eastAsia="Arial" w:hAnsi="Arial" w:cs="Arial"/>
          <w:sz w:val="24"/>
          <w:szCs w:val="24"/>
        </w:rPr>
        <w:t xml:space="preserve">At each level of this </w:t>
      </w:r>
      <w:r w:rsidR="007A5016">
        <w:rPr>
          <w:rFonts w:ascii="Arial" w:eastAsia="Arial" w:hAnsi="Arial" w:cs="Arial"/>
          <w:sz w:val="24"/>
          <w:szCs w:val="24"/>
        </w:rPr>
        <w:t xml:space="preserve">experimental framework, we investigate </w:t>
      </w:r>
      <w:r w:rsidR="00AC7AD0">
        <w:rPr>
          <w:rFonts w:ascii="Arial" w:eastAsia="Arial" w:hAnsi="Arial" w:cs="Arial"/>
          <w:sz w:val="24"/>
          <w:szCs w:val="24"/>
        </w:rPr>
        <w:t>the overall</w:t>
      </w:r>
      <w:r w:rsidR="007A5016">
        <w:rPr>
          <w:rFonts w:ascii="Arial" w:eastAsia="Arial" w:hAnsi="Arial" w:cs="Arial"/>
          <w:sz w:val="24"/>
          <w:szCs w:val="24"/>
        </w:rPr>
        <w:t xml:space="preserve"> responses of these experiments and gain understanding of this </w:t>
      </w:r>
      <w:r w:rsidR="00FC01BC">
        <w:rPr>
          <w:rFonts w:ascii="Arial" w:eastAsia="Arial" w:hAnsi="Arial" w:cs="Arial"/>
          <w:sz w:val="24"/>
          <w:szCs w:val="24"/>
        </w:rPr>
        <w:t xml:space="preserve">MEMS Design holistically. </w:t>
      </w:r>
    </w:p>
    <w:p w14:paraId="683C3A0E" w14:textId="698C15A2" w:rsidR="001C4650" w:rsidRDefault="001C4650">
      <w:pPr>
        <w:jc w:val="both"/>
        <w:rPr>
          <w:rFonts w:ascii="Arial" w:eastAsia="Arial" w:hAnsi="Arial" w:cs="Arial"/>
          <w:sz w:val="24"/>
          <w:szCs w:val="24"/>
        </w:rPr>
      </w:pPr>
    </w:p>
    <w:p w14:paraId="3E26CCEE" w14:textId="3096304A" w:rsidR="001C4650" w:rsidRPr="001C4650" w:rsidRDefault="001C4650">
      <w:pPr>
        <w:jc w:val="both"/>
        <w:rPr>
          <w:rFonts w:ascii="Arial" w:eastAsia="Arial" w:hAnsi="Arial" w:cs="Arial"/>
          <w:sz w:val="24"/>
          <w:szCs w:val="24"/>
          <w:u w:val="single"/>
        </w:rPr>
      </w:pPr>
      <w:r>
        <w:rPr>
          <w:rFonts w:ascii="Arial" w:eastAsia="Arial" w:hAnsi="Arial" w:cs="Arial"/>
          <w:sz w:val="24"/>
          <w:szCs w:val="24"/>
          <w:u w:val="single"/>
        </w:rPr>
        <w:t>Paper Tunability:</w:t>
      </w:r>
    </w:p>
    <w:p w14:paraId="61386D76" w14:textId="717F4B96" w:rsidR="00602350" w:rsidRPr="00972F26" w:rsidRDefault="00DB4A74">
      <w:pPr>
        <w:jc w:val="both"/>
        <w:rPr>
          <w:rFonts w:ascii="Arial" w:eastAsia="Arial" w:hAnsi="Arial" w:cs="Arial"/>
          <w:sz w:val="24"/>
          <w:szCs w:val="24"/>
        </w:rPr>
      </w:pPr>
      <w:r>
        <w:rPr>
          <w:noProof/>
        </w:rPr>
        <w:drawing>
          <wp:anchor distT="0" distB="0" distL="114300" distR="114300" simplePos="0" relativeHeight="251660288" behindDoc="0" locked="0" layoutInCell="1" hidden="0" allowOverlap="1" wp14:anchorId="753411FB" wp14:editId="6FABFA66">
            <wp:simplePos x="0" y="0"/>
            <wp:positionH relativeFrom="margin">
              <wp:align>right</wp:align>
            </wp:positionH>
            <wp:positionV relativeFrom="paragraph">
              <wp:posOffset>1028700</wp:posOffset>
            </wp:positionV>
            <wp:extent cx="3372485" cy="2784475"/>
            <wp:effectExtent l="0" t="0" r="0" b="0"/>
            <wp:wrapSquare wrapText="bothSides" distT="0" distB="0" distL="114300" distR="114300"/>
            <wp:docPr id="225" name="image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chart&#10;&#10;Description automatically generated"/>
                    <pic:cNvPicPr preferRelativeResize="0"/>
                  </pic:nvPicPr>
                  <pic:blipFill>
                    <a:blip r:embed="rId15"/>
                    <a:srcRect/>
                    <a:stretch>
                      <a:fillRect/>
                    </a:stretch>
                  </pic:blipFill>
                  <pic:spPr>
                    <a:xfrm>
                      <a:off x="0" y="0"/>
                      <a:ext cx="3372485" cy="2784475"/>
                    </a:xfrm>
                    <a:prstGeom prst="rect">
                      <a:avLst/>
                    </a:prstGeom>
                    <a:ln/>
                  </pic:spPr>
                </pic:pic>
              </a:graphicData>
            </a:graphic>
            <wp14:sizeRelH relativeFrom="margin">
              <wp14:pctWidth>0</wp14:pctWidth>
            </wp14:sizeRelH>
            <wp14:sizeRelV relativeFrom="margin">
              <wp14:pctHeight>0</wp14:pctHeight>
            </wp14:sizeRelV>
          </wp:anchor>
        </w:drawing>
      </w:r>
      <w:r w:rsidR="00DE3A95">
        <w:rPr>
          <w:rFonts w:ascii="Arial" w:eastAsia="Arial" w:hAnsi="Arial" w:cs="Arial"/>
          <w:sz w:val="24"/>
          <w:szCs w:val="24"/>
        </w:rPr>
        <w:t>First</w:t>
      </w:r>
      <w:r w:rsidR="00A15668">
        <w:rPr>
          <w:rFonts w:ascii="Arial" w:eastAsia="Arial" w:hAnsi="Arial" w:cs="Arial"/>
          <w:sz w:val="24"/>
          <w:szCs w:val="24"/>
        </w:rPr>
        <w:t>ly</w:t>
      </w:r>
      <w:r w:rsidR="00DE3A95">
        <w:rPr>
          <w:rFonts w:ascii="Arial" w:eastAsia="Arial" w:hAnsi="Arial" w:cs="Arial"/>
          <w:sz w:val="24"/>
          <w:szCs w:val="24"/>
        </w:rPr>
        <w:t xml:space="preserve">, </w:t>
      </w:r>
      <w:r w:rsidR="004A0D91">
        <w:rPr>
          <w:rFonts w:ascii="Arial" w:eastAsia="Arial" w:hAnsi="Arial" w:cs="Arial"/>
          <w:sz w:val="24"/>
          <w:szCs w:val="24"/>
        </w:rPr>
        <w:t>investigation into</w:t>
      </w:r>
      <w:r w:rsidR="00A15668">
        <w:rPr>
          <w:rFonts w:ascii="Arial" w:eastAsia="Arial" w:hAnsi="Arial" w:cs="Arial"/>
          <w:sz w:val="24"/>
          <w:szCs w:val="24"/>
        </w:rPr>
        <w:t xml:space="preserve"> the piezoresistive effect and explored tunability of the MEMS sensor with relation to the Paper Subsystem</w:t>
      </w:r>
      <w:r w:rsidR="001C4650">
        <w:rPr>
          <w:rFonts w:ascii="Arial" w:eastAsia="Arial" w:hAnsi="Arial" w:cs="Arial"/>
          <w:sz w:val="24"/>
          <w:szCs w:val="24"/>
        </w:rPr>
        <w:t xml:space="preserve"> (Design Variable). I</w:t>
      </w:r>
      <w:r w:rsidR="00DE3A95">
        <w:rPr>
          <w:rFonts w:ascii="Arial" w:eastAsia="Arial" w:hAnsi="Arial" w:cs="Arial"/>
          <w:sz w:val="24"/>
          <w:szCs w:val="24"/>
        </w:rPr>
        <w:t xml:space="preserve"> connected the sensor in series with an ohmmeter and then applied force at the end of the beam causing the </w:t>
      </w:r>
      <w:proofErr w:type="gramStart"/>
      <w:r w:rsidR="00DE3A95">
        <w:rPr>
          <w:rFonts w:ascii="Arial" w:eastAsia="Arial" w:hAnsi="Arial" w:cs="Arial"/>
          <w:sz w:val="24"/>
          <w:szCs w:val="24"/>
        </w:rPr>
        <w:t>piezo-resistor</w:t>
      </w:r>
      <w:proofErr w:type="gramEnd"/>
      <w:r w:rsidR="00983E6E">
        <w:rPr>
          <w:rFonts w:ascii="Arial" w:eastAsia="Arial" w:hAnsi="Arial" w:cs="Arial"/>
          <w:sz w:val="24"/>
          <w:szCs w:val="24"/>
        </w:rPr>
        <w:t xml:space="preserve"> </w:t>
      </w:r>
      <w:r w:rsidR="00DE3A95">
        <w:rPr>
          <w:rFonts w:ascii="Arial" w:eastAsia="Arial" w:hAnsi="Arial" w:cs="Arial"/>
          <w:sz w:val="24"/>
          <w:szCs w:val="24"/>
        </w:rPr>
        <w:t>to elongate</w:t>
      </w:r>
      <w:r w:rsidR="001C4650">
        <w:rPr>
          <w:rFonts w:ascii="Arial" w:eastAsia="Arial" w:hAnsi="Arial" w:cs="Arial"/>
          <w:sz w:val="24"/>
          <w:szCs w:val="24"/>
        </w:rPr>
        <w:t xml:space="preserve"> (strain)</w:t>
      </w:r>
      <w:r w:rsidR="00DE3A95">
        <w:rPr>
          <w:rFonts w:ascii="Arial" w:eastAsia="Arial" w:hAnsi="Arial" w:cs="Arial"/>
          <w:sz w:val="24"/>
          <w:szCs w:val="24"/>
        </w:rPr>
        <w:t xml:space="preserve">. </w:t>
      </w:r>
      <w:r w:rsidR="00983E6E">
        <w:rPr>
          <w:rFonts w:ascii="Arial" w:eastAsia="Arial" w:hAnsi="Arial" w:cs="Arial"/>
          <w:sz w:val="24"/>
          <w:szCs w:val="24"/>
        </w:rPr>
        <w:t xml:space="preserve">Behind the sensor, a ruler was placed the record the position of the cantilever beams free end. For each sample and set of experiments, the initial position of the </w:t>
      </w:r>
      <w:r w:rsidR="001A68C2">
        <w:rPr>
          <w:rFonts w:ascii="Arial" w:eastAsia="Arial" w:hAnsi="Arial" w:cs="Arial"/>
          <w:sz w:val="24"/>
          <w:szCs w:val="24"/>
        </w:rPr>
        <w:t>free end</w:t>
      </w:r>
      <w:r w:rsidR="00983E6E">
        <w:rPr>
          <w:rFonts w:ascii="Arial" w:eastAsia="Arial" w:hAnsi="Arial" w:cs="Arial"/>
          <w:sz w:val="24"/>
          <w:szCs w:val="24"/>
        </w:rPr>
        <w:t xml:space="preserve"> was set as the datum. </w:t>
      </w:r>
      <w:r w:rsidR="001A68C2">
        <w:rPr>
          <w:rFonts w:ascii="Arial" w:eastAsia="Arial" w:hAnsi="Arial" w:cs="Arial"/>
          <w:sz w:val="24"/>
          <w:szCs w:val="24"/>
        </w:rPr>
        <w:t xml:space="preserve">Throughout these experiments, </w:t>
      </w:r>
      <w:r w:rsidR="0017348E">
        <w:rPr>
          <w:rFonts w:ascii="Arial" w:eastAsia="Arial" w:hAnsi="Arial" w:cs="Arial"/>
          <w:sz w:val="24"/>
          <w:szCs w:val="24"/>
        </w:rPr>
        <w:t xml:space="preserve">a micro-manager was used to apply a precise deflection to the beam, and </w:t>
      </w:r>
      <w:r w:rsidR="001A68C2">
        <w:rPr>
          <w:rFonts w:ascii="Arial" w:eastAsia="Arial" w:hAnsi="Arial" w:cs="Arial"/>
          <w:sz w:val="24"/>
          <w:szCs w:val="24"/>
        </w:rPr>
        <w:t xml:space="preserve">the deflection experienced (dΔZ) was </w:t>
      </w:r>
      <w:r w:rsidR="0017348E">
        <w:rPr>
          <w:rFonts w:ascii="Arial" w:eastAsia="Arial" w:hAnsi="Arial" w:cs="Arial"/>
          <w:sz w:val="24"/>
          <w:szCs w:val="24"/>
        </w:rPr>
        <w:t>recorded as a function of position initialized at the datum previously set</w:t>
      </w:r>
      <w:r w:rsidR="001A68C2">
        <w:rPr>
          <w:rFonts w:ascii="Arial" w:eastAsia="Arial" w:hAnsi="Arial" w:cs="Arial"/>
          <w:sz w:val="24"/>
          <w:szCs w:val="24"/>
        </w:rPr>
        <w:t>.</w:t>
      </w:r>
      <w:r w:rsidR="0017348E">
        <w:rPr>
          <w:rFonts w:ascii="Arial" w:eastAsia="Arial" w:hAnsi="Arial" w:cs="Arial"/>
          <w:sz w:val="24"/>
          <w:szCs w:val="24"/>
        </w:rPr>
        <w:t xml:space="preserve"> Each time the deformation was changed, the resistance reading was recorded via the ohmmeter. </w:t>
      </w:r>
      <w:r w:rsidR="00DE3A95">
        <w:rPr>
          <w:rFonts w:ascii="Arial" w:eastAsia="Arial" w:hAnsi="Arial" w:cs="Arial"/>
          <w:sz w:val="24"/>
          <w:szCs w:val="24"/>
        </w:rPr>
        <w:t>Data</w:t>
      </w:r>
      <w:r w:rsidR="0017348E">
        <w:rPr>
          <w:rFonts w:ascii="Arial" w:eastAsia="Arial" w:hAnsi="Arial" w:cs="Arial"/>
          <w:sz w:val="24"/>
          <w:szCs w:val="24"/>
        </w:rPr>
        <w:t xml:space="preserve"> analysis</w:t>
      </w:r>
      <w:r w:rsidR="00DE3A95">
        <w:rPr>
          <w:rFonts w:ascii="Arial" w:eastAsia="Arial" w:hAnsi="Arial" w:cs="Arial"/>
          <w:sz w:val="24"/>
          <w:szCs w:val="24"/>
        </w:rPr>
        <w:t xml:space="preserve"> revealed a linear relationship between </w:t>
      </w:r>
      <w:r w:rsidR="001C4650">
        <w:rPr>
          <w:rFonts w:ascii="Arial" w:eastAsia="Arial" w:hAnsi="Arial" w:cs="Arial"/>
          <w:sz w:val="24"/>
          <w:szCs w:val="24"/>
        </w:rPr>
        <w:t>deflection experience</w:t>
      </w:r>
      <w:r w:rsidR="0017348E">
        <w:rPr>
          <w:rFonts w:ascii="Arial" w:eastAsia="Arial" w:hAnsi="Arial" w:cs="Arial"/>
          <w:sz w:val="24"/>
          <w:szCs w:val="24"/>
        </w:rPr>
        <w:t>d</w:t>
      </w:r>
      <w:r w:rsidR="001C4650">
        <w:rPr>
          <w:rFonts w:ascii="Arial" w:eastAsia="Arial" w:hAnsi="Arial" w:cs="Arial"/>
          <w:sz w:val="24"/>
          <w:szCs w:val="24"/>
        </w:rPr>
        <w:t xml:space="preserve"> by the cantilever beam </w:t>
      </w:r>
      <w:r w:rsidR="00983E6E">
        <w:rPr>
          <w:rFonts w:ascii="Arial" w:eastAsia="Arial" w:hAnsi="Arial" w:cs="Arial"/>
          <w:sz w:val="24"/>
          <w:szCs w:val="24"/>
        </w:rPr>
        <w:t>from</w:t>
      </w:r>
      <w:r w:rsidR="00972F26">
        <w:rPr>
          <w:rFonts w:ascii="Arial" w:eastAsia="Arial" w:hAnsi="Arial" w:cs="Arial"/>
          <w:sz w:val="24"/>
          <w:szCs w:val="24"/>
        </w:rPr>
        <w:t xml:space="preserve"> constant force applied</w:t>
      </w:r>
      <w:r w:rsidR="00983E6E">
        <w:rPr>
          <w:rFonts w:ascii="Arial" w:eastAsia="Arial" w:hAnsi="Arial" w:cs="Arial"/>
          <w:sz w:val="24"/>
          <w:szCs w:val="24"/>
        </w:rPr>
        <w:t>,</w:t>
      </w:r>
      <w:r w:rsidR="00DE3A95">
        <w:rPr>
          <w:rFonts w:ascii="Arial" w:eastAsia="Arial" w:hAnsi="Arial" w:cs="Arial"/>
          <w:sz w:val="24"/>
          <w:szCs w:val="24"/>
        </w:rPr>
        <w:t xml:space="preserve"> and relative change in electrical resistance</w:t>
      </w:r>
      <w:r w:rsidR="00983E6E">
        <w:rPr>
          <w:rFonts w:ascii="Arial" w:eastAsia="Arial" w:hAnsi="Arial" w:cs="Arial"/>
          <w:sz w:val="24"/>
          <w:szCs w:val="24"/>
        </w:rPr>
        <w:t>,</w:t>
      </w:r>
      <w:r w:rsidR="00DE3A95">
        <w:rPr>
          <w:rFonts w:ascii="Arial" w:eastAsia="Arial" w:hAnsi="Arial" w:cs="Arial"/>
          <w:sz w:val="24"/>
          <w:szCs w:val="24"/>
        </w:rPr>
        <w:t xml:space="preserve"> the piezoresistive effect (Figure 1b).</w:t>
      </w:r>
      <w:r w:rsidR="00DE3A95">
        <w:rPr>
          <w:rFonts w:ascii="Arial" w:eastAsia="Arial" w:hAnsi="Arial" w:cs="Arial"/>
          <w:sz w:val="24"/>
          <w:szCs w:val="24"/>
          <w:vertAlign w:val="superscript"/>
        </w:rPr>
        <w:t>2</w:t>
      </w:r>
      <w:r w:rsidR="00972F26">
        <w:rPr>
          <w:rFonts w:ascii="Arial" w:eastAsia="Arial" w:hAnsi="Arial" w:cs="Arial"/>
          <w:sz w:val="24"/>
          <w:szCs w:val="24"/>
        </w:rPr>
        <w:t xml:space="preserve"> This relationship (slope) we define as the </w:t>
      </w:r>
      <w:r w:rsidR="00972F26" w:rsidRPr="00972F26">
        <w:rPr>
          <w:rFonts w:ascii="Arial" w:eastAsia="Arial" w:hAnsi="Arial" w:cs="Arial"/>
          <w:b/>
          <w:bCs/>
          <w:sz w:val="24"/>
          <w:szCs w:val="24"/>
        </w:rPr>
        <w:t xml:space="preserve">sensor sensitivity (ΔR/ΔZ). </w:t>
      </w:r>
      <w:r w:rsidR="00972F26">
        <w:rPr>
          <w:rFonts w:ascii="Arial" w:eastAsia="Arial" w:hAnsi="Arial" w:cs="Arial"/>
          <w:sz w:val="24"/>
          <w:szCs w:val="24"/>
        </w:rPr>
        <w:t xml:space="preserve">In Figure 3, we observe two </w:t>
      </w:r>
      <w:r w:rsidR="001E6509">
        <w:rPr>
          <w:rFonts w:ascii="Arial" w:eastAsia="Arial" w:hAnsi="Arial" w:cs="Arial"/>
          <w:sz w:val="24"/>
          <w:szCs w:val="24"/>
        </w:rPr>
        <w:t>experiments</w:t>
      </w:r>
      <w:r w:rsidR="00972F26">
        <w:rPr>
          <w:rFonts w:ascii="Arial" w:eastAsia="Arial" w:hAnsi="Arial" w:cs="Arial"/>
          <w:sz w:val="24"/>
          <w:szCs w:val="24"/>
        </w:rPr>
        <w:t xml:space="preserve"> of higher impact</w:t>
      </w:r>
      <w:r w:rsidR="001E6509">
        <w:rPr>
          <w:rFonts w:ascii="Arial" w:eastAsia="Arial" w:hAnsi="Arial" w:cs="Arial"/>
          <w:sz w:val="24"/>
          <w:szCs w:val="24"/>
        </w:rPr>
        <w:t xml:space="preserve"> (on sensor sensitivity)</w:t>
      </w:r>
      <w:r w:rsidR="00972F26">
        <w:rPr>
          <w:rFonts w:ascii="Arial" w:eastAsia="Arial" w:hAnsi="Arial" w:cs="Arial"/>
          <w:sz w:val="24"/>
          <w:szCs w:val="24"/>
        </w:rPr>
        <w:t xml:space="preserve"> </w:t>
      </w:r>
      <w:r w:rsidR="001E6509">
        <w:rPr>
          <w:noProof/>
        </w:rPr>
        <mc:AlternateContent>
          <mc:Choice Requires="wps">
            <w:drawing>
              <wp:anchor distT="0" distB="0" distL="114300" distR="114300" simplePos="0" relativeHeight="251661312" behindDoc="0" locked="0" layoutInCell="1" hidden="0" allowOverlap="1" wp14:anchorId="2277E987" wp14:editId="3CD81B3E">
                <wp:simplePos x="0" y="0"/>
                <wp:positionH relativeFrom="margin">
                  <wp:posOffset>2625379</wp:posOffset>
                </wp:positionH>
                <wp:positionV relativeFrom="paragraph">
                  <wp:posOffset>3906577</wp:posOffset>
                </wp:positionV>
                <wp:extent cx="3345815" cy="588645"/>
                <wp:effectExtent l="0" t="0" r="6985" b="1905"/>
                <wp:wrapSquare wrapText="bothSides" distT="0" distB="0" distL="114300" distR="114300"/>
                <wp:docPr id="222" name="Rectangle 222"/>
                <wp:cNvGraphicFramePr/>
                <a:graphic xmlns:a="http://schemas.openxmlformats.org/drawingml/2006/main">
                  <a:graphicData uri="http://schemas.microsoft.com/office/word/2010/wordprocessingShape">
                    <wps:wsp>
                      <wps:cNvSpPr/>
                      <wps:spPr>
                        <a:xfrm>
                          <a:off x="0" y="0"/>
                          <a:ext cx="3345815" cy="588645"/>
                        </a:xfrm>
                        <a:prstGeom prst="rect">
                          <a:avLst/>
                        </a:prstGeom>
                        <a:solidFill>
                          <a:srgbClr val="FFFFFF"/>
                        </a:solidFill>
                        <a:ln>
                          <a:noFill/>
                        </a:ln>
                      </wps:spPr>
                      <wps:txbx>
                        <w:txbxContent>
                          <w:p w14:paraId="3F7E06D2" w14:textId="7758E32A" w:rsidR="00602350" w:rsidRDefault="00DE3A95">
                            <w:pPr>
                              <w:spacing w:after="200" w:line="240" w:lineRule="auto"/>
                              <w:textDirection w:val="btLr"/>
                            </w:pPr>
                            <w:r>
                              <w:rPr>
                                <w:rFonts w:ascii="Arial" w:eastAsia="Arial" w:hAnsi="Arial" w:cs="Arial"/>
                                <w:i/>
                                <w:color w:val="44546A"/>
                                <w:sz w:val="20"/>
                              </w:rPr>
                              <w:t xml:space="preserve">Figure </w:t>
                            </w:r>
                            <w:r w:rsidR="00E04952">
                              <w:rPr>
                                <w:rFonts w:ascii="Arial" w:eastAsia="Arial" w:hAnsi="Arial" w:cs="Arial"/>
                                <w:i/>
                                <w:color w:val="44546A"/>
                                <w:sz w:val="20"/>
                              </w:rPr>
                              <w:t>3</w:t>
                            </w:r>
                            <w:r>
                              <w:rPr>
                                <w:rFonts w:ascii="Arial" w:eastAsia="Arial" w:hAnsi="Arial" w:cs="Arial"/>
                                <w:i/>
                                <w:color w:val="44546A"/>
                                <w:sz w:val="20"/>
                              </w:rPr>
                              <w:t xml:space="preserve">. (a-b) Experiment 1: </w:t>
                            </w:r>
                            <w:r w:rsidR="00132928">
                              <w:rPr>
                                <w:rFonts w:ascii="Arial" w:eastAsia="Arial" w:hAnsi="Arial" w:cs="Arial"/>
                                <w:i/>
                                <w:color w:val="44546A"/>
                                <w:sz w:val="20"/>
                              </w:rPr>
                              <w:t>sensor length</w:t>
                            </w:r>
                            <w:r>
                              <w:rPr>
                                <w:rFonts w:ascii="Arial" w:eastAsia="Arial" w:hAnsi="Arial" w:cs="Arial"/>
                                <w:i/>
                                <w:color w:val="44546A"/>
                                <w:sz w:val="20"/>
                              </w:rPr>
                              <w:t xml:space="preserve"> is varied. (c-d) Experiment 2: sensor thickness is varied. Slope = sensitivity of sensor</w:t>
                            </w:r>
                            <w:r w:rsidR="001E6509">
                              <w:rPr>
                                <w:rFonts w:ascii="Arial" w:eastAsia="Arial" w:hAnsi="Arial" w:cs="Arial"/>
                                <w:i/>
                                <w:color w:val="44546A"/>
                                <w:sz w:val="20"/>
                              </w:rPr>
                              <w:t xml:space="preserve"> related to change in beam dimensions</w:t>
                            </w:r>
                            <w:r>
                              <w:rPr>
                                <w:rFonts w:ascii="Arial" w:eastAsia="Arial" w:hAnsi="Arial" w:cs="Arial"/>
                                <w:i/>
                                <w:color w:val="44546A"/>
                                <w:sz w:val="20"/>
                              </w:rPr>
                              <w:t xml:space="preserve">. </w:t>
                            </w:r>
                          </w:p>
                          <w:p w14:paraId="60D88E23" w14:textId="77777777" w:rsidR="00602350" w:rsidRDefault="00602350">
                            <w:pPr>
                              <w:spacing w:line="258"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277E987" id="Rectangle 222" o:spid="_x0000_s1028" style="position:absolute;left:0;text-align:left;margin-left:206.7pt;margin-top:307.6pt;width:263.45pt;height:46.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" stroked="f">
                <v:textbox inset="0,0,0,0">
                  <w:txbxContent>
                    <w:p w14:paraId="3F7E06D2" w14:textId="7758E32A" w:rsidR="00602350" w:rsidRDefault="00DE3A95">
                      <w:pPr>
                        <w:spacing w:after="200" w:line="240" w:lineRule="auto"/>
                        <w:textDirection w:val="btLr"/>
                      </w:pPr>
                      <w:r>
                        <w:rPr>
                          <w:rFonts w:ascii="Arial" w:eastAsia="Arial" w:hAnsi="Arial" w:cs="Arial"/>
                          <w:i/>
                          <w:color w:val="44546A"/>
                          <w:sz w:val="20"/>
                        </w:rPr>
                        <w:t xml:space="preserve">Figure </w:t>
                      </w:r>
                      <w:r w:rsidR="00E04952">
                        <w:rPr>
                          <w:rFonts w:ascii="Arial" w:eastAsia="Arial" w:hAnsi="Arial" w:cs="Arial"/>
                          <w:i/>
                          <w:color w:val="44546A"/>
                          <w:sz w:val="20"/>
                        </w:rPr>
                        <w:t>3</w:t>
                      </w:r>
                      <w:r>
                        <w:rPr>
                          <w:rFonts w:ascii="Arial" w:eastAsia="Arial" w:hAnsi="Arial" w:cs="Arial"/>
                          <w:i/>
                          <w:color w:val="44546A"/>
                          <w:sz w:val="20"/>
                        </w:rPr>
                        <w:t xml:space="preserve">. (a-b) Experiment 1: </w:t>
                      </w:r>
                      <w:r w:rsidR="00132928">
                        <w:rPr>
                          <w:rFonts w:ascii="Arial" w:eastAsia="Arial" w:hAnsi="Arial" w:cs="Arial"/>
                          <w:i/>
                          <w:color w:val="44546A"/>
                          <w:sz w:val="20"/>
                        </w:rPr>
                        <w:t>sensor length</w:t>
                      </w:r>
                      <w:r>
                        <w:rPr>
                          <w:rFonts w:ascii="Arial" w:eastAsia="Arial" w:hAnsi="Arial" w:cs="Arial"/>
                          <w:i/>
                          <w:color w:val="44546A"/>
                          <w:sz w:val="20"/>
                        </w:rPr>
                        <w:t xml:space="preserve"> is varied. (c-d) Experiment 2: sensor thickness is varied. Slope = sensitivity of sensor</w:t>
                      </w:r>
                      <w:r w:rsidR="001E6509">
                        <w:rPr>
                          <w:rFonts w:ascii="Arial" w:eastAsia="Arial" w:hAnsi="Arial" w:cs="Arial"/>
                          <w:i/>
                          <w:color w:val="44546A"/>
                          <w:sz w:val="20"/>
                        </w:rPr>
                        <w:t xml:space="preserve"> related to change in beam dimensions</w:t>
                      </w:r>
                      <w:r>
                        <w:rPr>
                          <w:rFonts w:ascii="Arial" w:eastAsia="Arial" w:hAnsi="Arial" w:cs="Arial"/>
                          <w:i/>
                          <w:color w:val="44546A"/>
                          <w:sz w:val="20"/>
                        </w:rPr>
                        <w:t xml:space="preserve">. </w:t>
                      </w:r>
                    </w:p>
                    <w:p w14:paraId="60D88E23" w14:textId="77777777" w:rsidR="00602350" w:rsidRDefault="00602350">
                      <w:pPr>
                        <w:spacing w:line="258" w:lineRule="auto"/>
                        <w:textDirection w:val="btLr"/>
                      </w:pPr>
                    </w:p>
                  </w:txbxContent>
                </v:textbox>
                <w10:wrap type="square" anchorx="margin"/>
              </v:rect>
            </w:pict>
          </mc:Fallback>
        </mc:AlternateContent>
      </w:r>
      <w:r w:rsidR="00972F26">
        <w:rPr>
          <w:rFonts w:ascii="Arial" w:eastAsia="Arial" w:hAnsi="Arial" w:cs="Arial"/>
          <w:sz w:val="24"/>
          <w:szCs w:val="24"/>
        </w:rPr>
        <w:t>which we will be focusing on in this study.</w:t>
      </w:r>
      <w:r w:rsidR="001E6509">
        <w:rPr>
          <w:rFonts w:ascii="Arial" w:eastAsia="Arial" w:hAnsi="Arial" w:cs="Arial"/>
          <w:sz w:val="24"/>
          <w:szCs w:val="24"/>
        </w:rPr>
        <w:t xml:space="preserve"> These are change in beam length and change in beam thickness.</w:t>
      </w:r>
      <w:r w:rsidR="00972F26">
        <w:rPr>
          <w:rFonts w:ascii="Arial" w:eastAsia="Arial" w:hAnsi="Arial" w:cs="Arial"/>
          <w:sz w:val="24"/>
          <w:szCs w:val="24"/>
        </w:rPr>
        <w:t xml:space="preserve">  </w:t>
      </w:r>
    </w:p>
    <w:p w14:paraId="2E00ED13" w14:textId="7493BACE" w:rsidR="00AC7AD0" w:rsidRDefault="00AC7AD0">
      <w:pPr>
        <w:jc w:val="both"/>
        <w:rPr>
          <w:rFonts w:ascii="Arial" w:eastAsia="Arial" w:hAnsi="Arial" w:cs="Arial"/>
          <w:sz w:val="24"/>
          <w:szCs w:val="24"/>
        </w:rPr>
      </w:pPr>
    </w:p>
    <w:p w14:paraId="372FA0A2" w14:textId="1E110BC5" w:rsidR="00AC7AD0" w:rsidRDefault="00AC7AD0" w:rsidP="00AC7AD0">
      <w:pPr>
        <w:jc w:val="both"/>
        <w:rPr>
          <w:rFonts w:ascii="Arial" w:eastAsia="Arial" w:hAnsi="Arial" w:cs="Arial"/>
          <w:i/>
          <w:iCs/>
          <w:sz w:val="24"/>
          <w:szCs w:val="24"/>
        </w:rPr>
      </w:pPr>
      <w:r>
        <w:rPr>
          <w:rFonts w:ascii="Arial" w:eastAsia="Arial" w:hAnsi="Arial" w:cs="Arial"/>
          <w:sz w:val="24"/>
          <w:szCs w:val="24"/>
          <w:u w:val="single"/>
        </w:rPr>
        <w:t>Strain Gauge Tunability:</w:t>
      </w:r>
    </w:p>
    <w:p w14:paraId="3250D310" w14:textId="77777777" w:rsidR="00DA2DDA" w:rsidRDefault="00DC43F6" w:rsidP="00AC7AD0">
      <w:pPr>
        <w:jc w:val="both"/>
        <w:rPr>
          <w:rFonts w:ascii="Arial" w:eastAsia="Arial" w:hAnsi="Arial" w:cs="Arial"/>
          <w:sz w:val="24"/>
          <w:szCs w:val="24"/>
        </w:rPr>
      </w:pPr>
      <w:r>
        <w:rPr>
          <w:rFonts w:ascii="Arial" w:eastAsia="Arial" w:hAnsi="Arial" w:cs="Arial"/>
          <w:sz w:val="24"/>
          <w:szCs w:val="24"/>
        </w:rPr>
        <w:t>While investigating the tunability of the Strain Gauge</w:t>
      </w:r>
      <w:r w:rsidR="00C135BD">
        <w:rPr>
          <w:rFonts w:ascii="Arial" w:eastAsia="Arial" w:hAnsi="Arial" w:cs="Arial"/>
          <w:sz w:val="24"/>
          <w:szCs w:val="24"/>
        </w:rPr>
        <w:t xml:space="preserve"> Design Variable</w:t>
      </w:r>
      <w:r>
        <w:rPr>
          <w:rFonts w:ascii="Arial" w:eastAsia="Arial" w:hAnsi="Arial" w:cs="Arial"/>
          <w:sz w:val="24"/>
          <w:szCs w:val="24"/>
        </w:rPr>
        <w:t xml:space="preserve">, the same procedure and experimental set-up as the paper sensitivity calibration in the section above was used. Instead of varying beam dimensions, strain gauge length was varied. Generally, </w:t>
      </w:r>
      <w:r w:rsidR="00F94B08">
        <w:rPr>
          <w:rFonts w:ascii="Arial" w:eastAsia="Arial" w:hAnsi="Arial" w:cs="Arial"/>
          <w:sz w:val="24"/>
          <w:szCs w:val="24"/>
        </w:rPr>
        <w:t xml:space="preserve">this had low impact in the subsystem calibration and global sensitivity. The </w:t>
      </w:r>
      <w:r w:rsidR="00F94B08">
        <w:rPr>
          <w:rFonts w:ascii="Arial" w:eastAsia="Arial" w:hAnsi="Arial" w:cs="Arial"/>
          <w:sz w:val="24"/>
          <w:szCs w:val="24"/>
        </w:rPr>
        <w:lastRenderedPageBreak/>
        <w:t xml:space="preserve">only noticeable results concluded that increasing the length increased the surface area of the “sensing </w:t>
      </w:r>
      <w:r w:rsidR="00F97B2F">
        <w:rPr>
          <w:rFonts w:ascii="Arial" w:eastAsia="Arial" w:hAnsi="Arial" w:cs="Arial"/>
          <w:sz w:val="24"/>
          <w:szCs w:val="24"/>
        </w:rPr>
        <w:t xml:space="preserve">control </w:t>
      </w:r>
      <w:r w:rsidR="00F94B08">
        <w:rPr>
          <w:rFonts w:ascii="Arial" w:eastAsia="Arial" w:hAnsi="Arial" w:cs="Arial"/>
          <w:sz w:val="24"/>
          <w:szCs w:val="24"/>
        </w:rPr>
        <w:t xml:space="preserve">surface” </w:t>
      </w:r>
      <w:r w:rsidR="00F97B2F">
        <w:rPr>
          <w:rFonts w:ascii="Arial" w:eastAsia="Arial" w:hAnsi="Arial" w:cs="Arial"/>
          <w:sz w:val="24"/>
          <w:szCs w:val="24"/>
        </w:rPr>
        <w:t>which assists in</w:t>
      </w:r>
      <w:r w:rsidR="00F94B08">
        <w:rPr>
          <w:rFonts w:ascii="Arial" w:eastAsia="Arial" w:hAnsi="Arial" w:cs="Arial"/>
          <w:sz w:val="24"/>
          <w:szCs w:val="24"/>
        </w:rPr>
        <w:t xml:space="preserve"> captur</w:t>
      </w:r>
      <w:r w:rsidR="00F97B2F">
        <w:rPr>
          <w:rFonts w:ascii="Arial" w:eastAsia="Arial" w:hAnsi="Arial" w:cs="Arial"/>
          <w:sz w:val="24"/>
          <w:szCs w:val="24"/>
        </w:rPr>
        <w:t>ing</w:t>
      </w:r>
      <w:r w:rsidR="00F94B08">
        <w:rPr>
          <w:rFonts w:ascii="Arial" w:eastAsia="Arial" w:hAnsi="Arial" w:cs="Arial"/>
          <w:sz w:val="24"/>
          <w:szCs w:val="24"/>
        </w:rPr>
        <w:t xml:space="preserve"> the mechanical responses </w:t>
      </w:r>
      <w:r w:rsidR="009F0144">
        <w:rPr>
          <w:rFonts w:ascii="Arial" w:eastAsia="Arial" w:hAnsi="Arial" w:cs="Arial"/>
          <w:sz w:val="24"/>
          <w:szCs w:val="24"/>
        </w:rPr>
        <w:t>more</w:t>
      </w:r>
      <w:r w:rsidR="00F94B08">
        <w:rPr>
          <w:rFonts w:ascii="Arial" w:eastAsia="Arial" w:hAnsi="Arial" w:cs="Arial"/>
          <w:sz w:val="24"/>
          <w:szCs w:val="24"/>
        </w:rPr>
        <w:t xml:space="preserve"> accurately. </w:t>
      </w:r>
      <w:r w:rsidR="009F0144">
        <w:rPr>
          <w:rFonts w:ascii="Arial" w:eastAsia="Arial" w:hAnsi="Arial" w:cs="Arial"/>
          <w:sz w:val="24"/>
          <w:szCs w:val="24"/>
        </w:rPr>
        <w:t>Further</w:t>
      </w:r>
      <w:r w:rsidR="00F94B08">
        <w:rPr>
          <w:rFonts w:ascii="Arial" w:eastAsia="Arial" w:hAnsi="Arial" w:cs="Arial"/>
          <w:sz w:val="24"/>
          <w:szCs w:val="24"/>
        </w:rPr>
        <w:t xml:space="preserve"> investigation was halted as a result and the strain gauge was held constant throughout the remainder of this study. It is worth mentioning t</w:t>
      </w:r>
      <w:r w:rsidR="003660C5">
        <w:rPr>
          <w:rFonts w:ascii="Arial" w:eastAsia="Arial" w:hAnsi="Arial" w:cs="Arial"/>
          <w:sz w:val="24"/>
          <w:szCs w:val="24"/>
        </w:rPr>
        <w:t xml:space="preserve">hat configuring the strain gauge subsystem can lead to many other sensing capabilities and applications, </w:t>
      </w:r>
    </w:p>
    <w:p w14:paraId="0EFD4A54" w14:textId="6D79C3E4" w:rsidR="00DC43F6" w:rsidRDefault="003660C5" w:rsidP="00AC7AD0">
      <w:pPr>
        <w:jc w:val="both"/>
        <w:rPr>
          <w:rFonts w:ascii="Arial" w:eastAsia="Arial" w:hAnsi="Arial" w:cs="Arial"/>
          <w:sz w:val="24"/>
          <w:szCs w:val="24"/>
        </w:rPr>
      </w:pPr>
      <w:r>
        <w:rPr>
          <w:rFonts w:ascii="Arial" w:eastAsia="Arial" w:hAnsi="Arial" w:cs="Arial"/>
          <w:sz w:val="24"/>
          <w:szCs w:val="24"/>
        </w:rPr>
        <w:t xml:space="preserve">but this investigation is outside the scope of this study. </w:t>
      </w:r>
    </w:p>
    <w:p w14:paraId="735CE601" w14:textId="4DF0AF05" w:rsidR="00904B06" w:rsidRDefault="00904B06" w:rsidP="00AC7AD0">
      <w:pPr>
        <w:jc w:val="both"/>
        <w:rPr>
          <w:rFonts w:ascii="Arial" w:eastAsia="Arial" w:hAnsi="Arial" w:cs="Arial"/>
          <w:sz w:val="24"/>
          <w:szCs w:val="24"/>
        </w:rPr>
      </w:pPr>
    </w:p>
    <w:p w14:paraId="6AC648E2" w14:textId="77777777" w:rsidR="00904B06" w:rsidRPr="001C4650" w:rsidRDefault="00904B06" w:rsidP="00904B06">
      <w:pPr>
        <w:jc w:val="both"/>
        <w:rPr>
          <w:rFonts w:ascii="Arial" w:eastAsia="Arial" w:hAnsi="Arial" w:cs="Arial"/>
          <w:sz w:val="24"/>
          <w:szCs w:val="24"/>
          <w:u w:val="single"/>
        </w:rPr>
      </w:pPr>
      <w:r>
        <w:rPr>
          <w:rFonts w:ascii="Arial" w:eastAsia="Arial" w:hAnsi="Arial" w:cs="Arial"/>
          <w:sz w:val="24"/>
          <w:szCs w:val="24"/>
          <w:u w:val="single"/>
        </w:rPr>
        <w:t>Contact Pads Tunability:</w:t>
      </w:r>
    </w:p>
    <w:p w14:paraId="53E6F884" w14:textId="1BF97A0A" w:rsidR="00904B06" w:rsidRDefault="00904B06" w:rsidP="00904B06">
      <w:pPr>
        <w:jc w:val="both"/>
        <w:rPr>
          <w:rFonts w:ascii="Arial" w:eastAsia="Arial" w:hAnsi="Arial" w:cs="Arial"/>
          <w:sz w:val="24"/>
          <w:szCs w:val="24"/>
        </w:rPr>
      </w:pPr>
      <w:r>
        <w:rPr>
          <w:rFonts w:ascii="Arial" w:eastAsia="Arial" w:hAnsi="Arial" w:cs="Arial"/>
          <w:sz w:val="24"/>
          <w:szCs w:val="24"/>
        </w:rPr>
        <w:t xml:space="preserve">If you recall from the background section, the main argument of this study is to exploit the benefits of using FM Particle contact pads in MEMS in place of Silver Paste contact pads (Standard). In the Contact Pads subsystem, we focused on the material feature and conducted the exact same series of experiments as described in the Paper Tunability section (Figure 3). From this, we derived the same sensor calibration curves, but with Silver Paste instead of FM contact pads (Figure </w:t>
      </w:r>
      <w:r w:rsidR="004374AD">
        <w:rPr>
          <w:rFonts w:ascii="Arial" w:eastAsia="Arial" w:hAnsi="Arial" w:cs="Arial"/>
          <w:sz w:val="24"/>
          <w:szCs w:val="24"/>
        </w:rPr>
        <w:t>4 (b-d)</w:t>
      </w:r>
      <w:r>
        <w:rPr>
          <w:rFonts w:ascii="Arial" w:eastAsia="Arial" w:hAnsi="Arial" w:cs="Arial"/>
          <w:sz w:val="24"/>
          <w:szCs w:val="24"/>
        </w:rPr>
        <w:t xml:space="preserve">). </w:t>
      </w:r>
    </w:p>
    <w:p w14:paraId="7B282155" w14:textId="3B4D6057" w:rsidR="00904B06" w:rsidRDefault="00904B06" w:rsidP="00AC7AD0">
      <w:pPr>
        <w:jc w:val="both"/>
        <w:rPr>
          <w:rFonts w:ascii="Arial" w:eastAsia="Arial" w:hAnsi="Arial" w:cs="Arial"/>
          <w:sz w:val="24"/>
          <w:szCs w:val="24"/>
        </w:rPr>
      </w:pPr>
      <w:r w:rsidRPr="00853D76">
        <w:rPr>
          <w:rFonts w:ascii="Arial" w:eastAsia="Arial" w:hAnsi="Arial" w:cs="Arial"/>
          <w:noProof/>
          <w:sz w:val="24"/>
          <w:szCs w:val="24"/>
        </w:rPr>
        <w:drawing>
          <wp:anchor distT="0" distB="0" distL="114300" distR="114300" simplePos="0" relativeHeight="251674624" behindDoc="0" locked="0" layoutInCell="1" allowOverlap="1" wp14:anchorId="1D464EE9" wp14:editId="351A4E63">
            <wp:simplePos x="0" y="0"/>
            <wp:positionH relativeFrom="column">
              <wp:posOffset>-201295</wp:posOffset>
            </wp:positionH>
            <wp:positionV relativeFrom="paragraph">
              <wp:posOffset>2839085</wp:posOffset>
            </wp:positionV>
            <wp:extent cx="3865245" cy="2604135"/>
            <wp:effectExtent l="0" t="0" r="1905" b="5715"/>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5245" cy="2604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hidden="0" allowOverlap="1" wp14:anchorId="58F630B8" wp14:editId="0BF5EC9F">
                <wp:simplePos x="0" y="0"/>
                <wp:positionH relativeFrom="margin">
                  <wp:posOffset>3920375</wp:posOffset>
                </wp:positionH>
                <wp:positionV relativeFrom="paragraph">
                  <wp:posOffset>3143077</wp:posOffset>
                </wp:positionV>
                <wp:extent cx="2070100" cy="2306320"/>
                <wp:effectExtent l="0" t="0" r="6350" b="0"/>
                <wp:wrapSquare wrapText="bothSides" distT="0" distB="0" distL="114300" distR="114300"/>
                <wp:docPr id="9" name="Rectangle 9"/>
                <wp:cNvGraphicFramePr/>
                <a:graphic xmlns:a="http://schemas.openxmlformats.org/drawingml/2006/main">
                  <a:graphicData uri="http://schemas.microsoft.com/office/word/2010/wordprocessingShape">
                    <wps:wsp>
                      <wps:cNvSpPr/>
                      <wps:spPr>
                        <a:xfrm>
                          <a:off x="0" y="0"/>
                          <a:ext cx="2070100" cy="2306320"/>
                        </a:xfrm>
                        <a:prstGeom prst="rect">
                          <a:avLst/>
                        </a:prstGeom>
                        <a:solidFill>
                          <a:srgbClr val="FFFFFF"/>
                        </a:solidFill>
                        <a:ln>
                          <a:noFill/>
                        </a:ln>
                      </wps:spPr>
                      <wps:txbx>
                        <w:txbxContent>
                          <w:p w14:paraId="63C8D225" w14:textId="77777777" w:rsidR="008A71C2"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4. Sensor Sensitivity Calibrations, </w:t>
                            </w:r>
                          </w:p>
                          <w:p w14:paraId="22604780" w14:textId="61ED32F5"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FM Contact Pads vs. Silver Paste Contact Pads.  </w:t>
                            </w:r>
                          </w:p>
                          <w:p w14:paraId="3EA2684D" w14:textId="7777777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(a-c) Sensor Calibration 1: Field’s Metal Results. </w:t>
                            </w:r>
                          </w:p>
                          <w:p w14:paraId="3B8D38B0" w14:textId="7777777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(b-d) Sensor Calibration 2: Silver Paste Results. </w:t>
                            </w:r>
                          </w:p>
                          <w:p w14:paraId="6054B603" w14:textId="6718FBC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Slope (y) = Global Sensitivity Parameter</w:t>
                            </w:r>
                            <w:r>
                              <w:rPr>
                                <w:rFonts w:ascii="Arial" w:eastAsia="Arial" w:hAnsi="Arial" w:cs="Arial"/>
                                <w:i/>
                                <w:color w:val="44546A"/>
                                <w:sz w:val="20"/>
                                <w:vertAlign w:val="superscript"/>
                              </w:rPr>
                              <w:t>.</w:t>
                            </w:r>
                          </w:p>
                          <w:p w14:paraId="0E8FA544" w14:textId="7C3F5201" w:rsidR="00853D76" w:rsidRP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R</w:t>
                            </w:r>
                            <w:r w:rsidR="008A71C2">
                              <w:rPr>
                                <w:rFonts w:ascii="Arial" w:eastAsia="Arial" w:hAnsi="Arial" w:cs="Arial"/>
                                <w:i/>
                                <w:color w:val="44546A"/>
                                <w:sz w:val="20"/>
                                <w:vertAlign w:val="superscript"/>
                              </w:rPr>
                              <w:t>2</w:t>
                            </w:r>
                            <w:r>
                              <w:rPr>
                                <w:rFonts w:ascii="Arial" w:eastAsia="Arial" w:hAnsi="Arial" w:cs="Arial"/>
                                <w:i/>
                                <w:color w:val="44546A"/>
                                <w:sz w:val="20"/>
                              </w:rPr>
                              <w:t xml:space="preserve"> = Global Sensitivity Parameter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8F630B8" id="Rectangle 9" o:spid="_x0000_s1029" style="position:absolute;left:0;text-align:left;margin-left:308.7pt;margin-top:247.5pt;width:163pt;height:181.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" stroked="f">
                <v:textbox inset="0,0,0,0">
                  <w:txbxContent>
                    <w:p w14:paraId="63C8D225" w14:textId="77777777" w:rsidR="008A71C2"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4. Sensor Sensitivity Calibrations, </w:t>
                      </w:r>
                    </w:p>
                    <w:p w14:paraId="22604780" w14:textId="61ED32F5"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FM Contact Pads vs. Silver Paste Contact Pads.  </w:t>
                      </w:r>
                    </w:p>
                    <w:p w14:paraId="3EA2684D" w14:textId="7777777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(a-c) Sensor Calibration 1: Field’s Metal Results. </w:t>
                      </w:r>
                    </w:p>
                    <w:p w14:paraId="3B8D38B0" w14:textId="7777777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(b-d) Sensor Calibration 2: Silver Paste Results. </w:t>
                      </w:r>
                    </w:p>
                    <w:p w14:paraId="6054B603" w14:textId="6718FBC7" w:rsid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Slope (y) = Global Sensitivity Parameter</w:t>
                      </w:r>
                      <w:r>
                        <w:rPr>
                          <w:rFonts w:ascii="Arial" w:eastAsia="Arial" w:hAnsi="Arial" w:cs="Arial"/>
                          <w:i/>
                          <w:color w:val="44546A"/>
                          <w:sz w:val="20"/>
                          <w:vertAlign w:val="superscript"/>
                        </w:rPr>
                        <w:t>.</w:t>
                      </w:r>
                    </w:p>
                    <w:p w14:paraId="0E8FA544" w14:textId="7C3F5201" w:rsidR="00853D76" w:rsidRPr="00853D76" w:rsidRDefault="00853D76" w:rsidP="00853D76">
                      <w:pPr>
                        <w:spacing w:after="200" w:line="240" w:lineRule="auto"/>
                        <w:textDirection w:val="btLr"/>
                        <w:rPr>
                          <w:rFonts w:ascii="Arial" w:eastAsia="Arial" w:hAnsi="Arial" w:cs="Arial"/>
                          <w:i/>
                          <w:color w:val="44546A"/>
                          <w:sz w:val="20"/>
                        </w:rPr>
                      </w:pPr>
                      <w:r>
                        <w:rPr>
                          <w:rFonts w:ascii="Arial" w:eastAsia="Arial" w:hAnsi="Arial" w:cs="Arial"/>
                          <w:i/>
                          <w:color w:val="44546A"/>
                          <w:sz w:val="20"/>
                        </w:rPr>
                        <w:t>R</w:t>
                      </w:r>
                      <w:r w:rsidR="008A71C2">
                        <w:rPr>
                          <w:rFonts w:ascii="Arial" w:eastAsia="Arial" w:hAnsi="Arial" w:cs="Arial"/>
                          <w:i/>
                          <w:color w:val="44546A"/>
                          <w:sz w:val="20"/>
                          <w:vertAlign w:val="superscript"/>
                        </w:rPr>
                        <w:t>2</w:t>
                      </w:r>
                      <w:r>
                        <w:rPr>
                          <w:rFonts w:ascii="Arial" w:eastAsia="Arial" w:hAnsi="Arial" w:cs="Arial"/>
                          <w:i/>
                          <w:color w:val="44546A"/>
                          <w:sz w:val="20"/>
                        </w:rPr>
                        <w:t xml:space="preserve"> = Global Sensitivity Parameter </w:t>
                      </w:r>
                    </w:p>
                  </w:txbxContent>
                </v:textbox>
                <w10:wrap type="square" anchorx="margin"/>
              </v:rect>
            </w:pict>
          </mc:Fallback>
        </mc:AlternateContent>
      </w:r>
      <w:r>
        <w:rPr>
          <w:rFonts w:ascii="Arial" w:eastAsia="Arial" w:hAnsi="Arial" w:cs="Arial"/>
          <w:sz w:val="24"/>
          <w:szCs w:val="24"/>
        </w:rPr>
        <w:t>Once these tunability calibrations curves were done, further investigation was conducted into the intrinsic properties of the FM Particles and contact pads. The application process was kept constant throughout the study. Utilizing the heat-free metal processing capabilities of the FM Particles</w:t>
      </w:r>
      <w:r>
        <w:rPr>
          <w:rFonts w:ascii="Arial" w:eastAsia="Arial" w:hAnsi="Arial" w:cs="Arial"/>
          <w:sz w:val="24"/>
          <w:szCs w:val="24"/>
          <w:vertAlign w:val="superscript"/>
        </w:rPr>
        <w:t>3</w:t>
      </w:r>
      <w:r>
        <w:rPr>
          <w:rFonts w:ascii="Arial" w:eastAsia="Arial" w:hAnsi="Arial" w:cs="Arial"/>
          <w:sz w:val="24"/>
          <w:szCs w:val="24"/>
        </w:rPr>
        <w:t>, an ink was synthesized for ease of “painting” contact pads onto the paper-base. The same standard ink-stencil application process was employed</w:t>
      </w:r>
      <w:r>
        <w:rPr>
          <w:rFonts w:ascii="Arial" w:eastAsia="Arial" w:hAnsi="Arial" w:cs="Arial"/>
          <w:sz w:val="24"/>
          <w:szCs w:val="24"/>
          <w:vertAlign w:val="superscript"/>
        </w:rPr>
        <w:t>1</w:t>
      </w:r>
      <w:r>
        <w:rPr>
          <w:rFonts w:ascii="Arial" w:eastAsia="Arial" w:hAnsi="Arial" w:cs="Arial"/>
          <w:sz w:val="24"/>
          <w:szCs w:val="24"/>
        </w:rPr>
        <w:t>. Considering the contact pads as a bed of core-shell metal particles, their micro-structure when solidified influences the transference of electrons. This phenomenon is yet to be studied. The solidification or “Activation Process” (Figure 2) of these meta-stable particles (phase-change particles) is simply applying a normal force to the bed of particles</w:t>
      </w:r>
      <w:r>
        <w:rPr>
          <w:rFonts w:ascii="Arial" w:eastAsia="Arial" w:hAnsi="Arial" w:cs="Arial"/>
          <w:sz w:val="24"/>
          <w:szCs w:val="24"/>
          <w:vertAlign w:val="superscript"/>
        </w:rPr>
        <w:t>3</w:t>
      </w:r>
      <w:r>
        <w:rPr>
          <w:rFonts w:ascii="Arial" w:eastAsia="Arial" w:hAnsi="Arial" w:cs="Arial"/>
          <w:sz w:val="24"/>
          <w:szCs w:val="24"/>
        </w:rPr>
        <w:t xml:space="preserve">. In this study, we have two different methods of doing this, applying differential point forces across the bed (Scratching Method) and applying a constant normal force (Rolling Method). To test the influences of these methods, an experiment was conducted to record the resolution of the sensor with each activation method. While moving up through different </w:t>
      </w:r>
      <w:r>
        <w:rPr>
          <w:rFonts w:ascii="Arial" w:eastAsia="Arial" w:hAnsi="Arial" w:cs="Arial"/>
          <w:sz w:val="24"/>
          <w:szCs w:val="24"/>
        </w:rPr>
        <w:lastRenderedPageBreak/>
        <w:t xml:space="preserve">resolution ranges, the low and highest values were recorded and studied. The results are revealed in Figure </w:t>
      </w:r>
      <w:r w:rsidR="004374AD">
        <w:rPr>
          <w:rFonts w:ascii="Arial" w:eastAsia="Arial" w:hAnsi="Arial" w:cs="Arial"/>
          <w:sz w:val="24"/>
          <w:szCs w:val="24"/>
        </w:rPr>
        <w:t>5</w:t>
      </w:r>
      <w:r>
        <w:rPr>
          <w:rFonts w:ascii="Arial" w:eastAsia="Arial" w:hAnsi="Arial" w:cs="Arial"/>
          <w:sz w:val="24"/>
          <w:szCs w:val="24"/>
        </w:rPr>
        <w:t xml:space="preserve">. </w:t>
      </w:r>
    </w:p>
    <w:p w14:paraId="18738CEA" w14:textId="07253693" w:rsidR="008A71C2" w:rsidRPr="00904B06" w:rsidRDefault="00904B06" w:rsidP="00AC7AD0">
      <w:pPr>
        <w:jc w:val="both"/>
        <w:rPr>
          <w:rFonts w:ascii="Arial" w:eastAsia="Arial" w:hAnsi="Arial" w:cs="Arial"/>
          <w:sz w:val="24"/>
          <w:szCs w:val="24"/>
        </w:rPr>
      </w:pPr>
      <w:r>
        <w:rPr>
          <w:noProof/>
        </w:rPr>
        <mc:AlternateContent>
          <mc:Choice Requires="wps">
            <w:drawing>
              <wp:anchor distT="0" distB="0" distL="114300" distR="114300" simplePos="0" relativeHeight="251677696" behindDoc="0" locked="0" layoutInCell="1" hidden="0" allowOverlap="1" wp14:anchorId="2C1C7214" wp14:editId="515B94A2">
                <wp:simplePos x="0" y="0"/>
                <wp:positionH relativeFrom="margin">
                  <wp:posOffset>4067925</wp:posOffset>
                </wp:positionH>
                <wp:positionV relativeFrom="paragraph">
                  <wp:posOffset>40005</wp:posOffset>
                </wp:positionV>
                <wp:extent cx="2070100" cy="2139950"/>
                <wp:effectExtent l="0" t="0" r="6350" b="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0" y="0"/>
                          <a:ext cx="2070100" cy="2139950"/>
                        </a:xfrm>
                        <a:prstGeom prst="rect">
                          <a:avLst/>
                        </a:prstGeom>
                        <a:solidFill>
                          <a:srgbClr val="FFFFFF"/>
                        </a:solidFill>
                        <a:ln>
                          <a:noFill/>
                        </a:ln>
                      </wps:spPr>
                      <wps:txbx>
                        <w:txbxContent>
                          <w:p w14:paraId="59F584A9" w14:textId="77777777"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5. FM Contact Pads Resolution Study, </w:t>
                            </w:r>
                          </w:p>
                          <w:p w14:paraId="58DCF98F" w14:textId="7AF667B5"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Rolled Solidification Method vs. Scratched Solidification Method.   </w:t>
                            </w:r>
                          </w:p>
                          <w:p w14:paraId="6943F3B7" w14:textId="77777777"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Resolution Readings Range = </w:t>
                            </w:r>
                          </w:p>
                          <w:p w14:paraId="0B63ADD1" w14:textId="3FD177C9" w:rsidR="008A71C2" w:rsidRPr="00853D76"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[Min resistance reading recorded] – [Max resistance reading recorded]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C1C7214" id="Rectangle 11" o:spid="_x0000_s1030" style="position:absolute;left:0;text-align:left;margin-left:320.3pt;margin-top:3.15pt;width:163pt;height:16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" stroked="f">
                <v:textbox inset="0,0,0,0">
                  <w:txbxContent>
                    <w:p w14:paraId="59F584A9" w14:textId="77777777"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5. FM Contact Pads Resolution Study, </w:t>
                      </w:r>
                    </w:p>
                    <w:p w14:paraId="58DCF98F" w14:textId="7AF667B5"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Rolled Solidification Method vs. Scratched Solidification Method.   </w:t>
                      </w:r>
                    </w:p>
                    <w:p w14:paraId="6943F3B7" w14:textId="77777777" w:rsidR="008A71C2"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Resolution Readings Range = </w:t>
                      </w:r>
                    </w:p>
                    <w:p w14:paraId="0B63ADD1" w14:textId="3FD177C9" w:rsidR="008A71C2" w:rsidRPr="00853D76" w:rsidRDefault="008A71C2" w:rsidP="008A71C2">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[Min resistance reading recorded] – [Max resistance reading recorded] </w:t>
                      </w:r>
                    </w:p>
                  </w:txbxContent>
                </v:textbox>
                <w10:wrap type="square" anchorx="margin"/>
              </v:rect>
            </w:pict>
          </mc:Fallback>
        </mc:AlternateContent>
      </w:r>
      <w:r w:rsidRPr="00132928">
        <w:rPr>
          <w:rFonts w:ascii="Arial" w:eastAsia="Arial" w:hAnsi="Arial" w:cs="Arial"/>
          <w:noProof/>
          <w:sz w:val="24"/>
          <w:szCs w:val="24"/>
          <w:u w:val="single"/>
        </w:rPr>
        <w:drawing>
          <wp:anchor distT="0" distB="0" distL="114300" distR="114300" simplePos="0" relativeHeight="251671552" behindDoc="0" locked="0" layoutInCell="1" allowOverlap="1" wp14:anchorId="708721F7" wp14:editId="54B51B5A">
            <wp:simplePos x="0" y="0"/>
            <wp:positionH relativeFrom="margin">
              <wp:posOffset>-635</wp:posOffset>
            </wp:positionH>
            <wp:positionV relativeFrom="paragraph">
              <wp:posOffset>7967</wp:posOffset>
            </wp:positionV>
            <wp:extent cx="3968750" cy="2609215"/>
            <wp:effectExtent l="0" t="0" r="0" b="63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8750" cy="2609215"/>
                    </a:xfrm>
                    <a:prstGeom prst="rect">
                      <a:avLst/>
                    </a:prstGeom>
                  </pic:spPr>
                </pic:pic>
              </a:graphicData>
            </a:graphic>
            <wp14:sizeRelH relativeFrom="margin">
              <wp14:pctWidth>0</wp14:pctWidth>
            </wp14:sizeRelH>
            <wp14:sizeRelV relativeFrom="margin">
              <wp14:pctHeight>0</wp14:pctHeight>
            </wp14:sizeRelV>
          </wp:anchor>
        </w:drawing>
      </w:r>
    </w:p>
    <w:p w14:paraId="60540FB4" w14:textId="27CF7360" w:rsidR="00904B06" w:rsidRPr="001C4650" w:rsidRDefault="00904B06" w:rsidP="00AC7AD0">
      <w:pPr>
        <w:jc w:val="both"/>
        <w:rPr>
          <w:rFonts w:ascii="Arial" w:eastAsia="Arial" w:hAnsi="Arial" w:cs="Arial"/>
          <w:sz w:val="24"/>
          <w:szCs w:val="24"/>
          <w:u w:val="single"/>
        </w:rPr>
      </w:pPr>
    </w:p>
    <w:p w14:paraId="627266EC" w14:textId="18D45CAF" w:rsidR="00AC7AD0" w:rsidRDefault="00904B06">
      <w:pPr>
        <w:jc w:val="both"/>
        <w:rPr>
          <w:rFonts w:ascii="Arial" w:eastAsia="Arial" w:hAnsi="Arial" w:cs="Arial"/>
          <w:sz w:val="24"/>
          <w:szCs w:val="24"/>
          <w:u w:val="single"/>
        </w:rPr>
      </w:pPr>
      <w:r w:rsidRPr="00A70093">
        <w:rPr>
          <w:rFonts w:ascii="Arial" w:eastAsia="Arial" w:hAnsi="Arial" w:cs="Arial"/>
          <w:noProof/>
          <w:sz w:val="24"/>
          <w:szCs w:val="24"/>
          <w:u w:val="single"/>
        </w:rPr>
        <w:drawing>
          <wp:anchor distT="0" distB="0" distL="114300" distR="114300" simplePos="0" relativeHeight="251669504" behindDoc="0" locked="0" layoutInCell="1" allowOverlap="1" wp14:anchorId="37FCC997" wp14:editId="5AFBDD56">
            <wp:simplePos x="0" y="0"/>
            <wp:positionH relativeFrom="column">
              <wp:posOffset>3178521</wp:posOffset>
            </wp:positionH>
            <wp:positionV relativeFrom="paragraph">
              <wp:posOffset>56226</wp:posOffset>
            </wp:positionV>
            <wp:extent cx="2888615" cy="2214880"/>
            <wp:effectExtent l="0" t="0" r="6985" b="0"/>
            <wp:wrapSquare wrapText="bothSides"/>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8615" cy="2214880"/>
                    </a:xfrm>
                    <a:prstGeom prst="rect">
                      <a:avLst/>
                    </a:prstGeom>
                  </pic:spPr>
                </pic:pic>
              </a:graphicData>
            </a:graphic>
            <wp14:sizeRelH relativeFrom="margin">
              <wp14:pctWidth>0</wp14:pctWidth>
            </wp14:sizeRelH>
            <wp14:sizeRelV relativeFrom="margin">
              <wp14:pctHeight>0</wp14:pctHeight>
            </wp14:sizeRelV>
          </wp:anchor>
        </w:drawing>
      </w:r>
      <w:r w:rsidR="00412DF9">
        <w:rPr>
          <w:rFonts w:ascii="Arial" w:eastAsia="Arial" w:hAnsi="Arial" w:cs="Arial"/>
          <w:sz w:val="24"/>
          <w:szCs w:val="24"/>
          <w:u w:val="single"/>
        </w:rPr>
        <w:t>Force Calibration and Sensor Functionality:</w:t>
      </w:r>
    </w:p>
    <w:p w14:paraId="7E3086C3" w14:textId="173FE779" w:rsidR="00412DF9" w:rsidRDefault="00904B06" w:rsidP="00412DF9">
      <w:pPr>
        <w:tabs>
          <w:tab w:val="left" w:pos="4680"/>
        </w:tabs>
        <w:jc w:val="both"/>
        <w:rPr>
          <w:rFonts w:ascii="Arial" w:eastAsia="Arial" w:hAnsi="Arial" w:cs="Arial"/>
          <w:sz w:val="24"/>
          <w:szCs w:val="24"/>
        </w:rPr>
      </w:pPr>
      <w:r>
        <w:rPr>
          <w:noProof/>
        </w:rPr>
        <mc:AlternateContent>
          <mc:Choice Requires="wps">
            <w:drawing>
              <wp:anchor distT="0" distB="0" distL="114300" distR="114300" simplePos="0" relativeHeight="251679744" behindDoc="0" locked="0" layoutInCell="1" hidden="0" allowOverlap="1" wp14:anchorId="594A5597" wp14:editId="6C5E1DBB">
                <wp:simplePos x="0" y="0"/>
                <wp:positionH relativeFrom="margin">
                  <wp:posOffset>3318164</wp:posOffset>
                </wp:positionH>
                <wp:positionV relativeFrom="paragraph">
                  <wp:posOffset>1995979</wp:posOffset>
                </wp:positionV>
                <wp:extent cx="2853690" cy="172720"/>
                <wp:effectExtent l="0" t="0" r="381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0" y="0"/>
                          <a:ext cx="2853690" cy="172720"/>
                        </a:xfrm>
                        <a:prstGeom prst="rect">
                          <a:avLst/>
                        </a:prstGeom>
                        <a:solidFill>
                          <a:srgbClr val="FFFFFF"/>
                        </a:solidFill>
                        <a:ln>
                          <a:noFill/>
                        </a:ln>
                      </wps:spPr>
                      <wps:txbx>
                        <w:txbxContent>
                          <w:p w14:paraId="25F47274" w14:textId="77777777" w:rsidR="00904B0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6. Sensor Force Resistance Calibration  </w:t>
                            </w:r>
                          </w:p>
                          <w:p w14:paraId="2DD78D8E" w14:textId="77777777" w:rsidR="00904B06" w:rsidRPr="00853D7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94A5597" id="Rectangle 12" o:spid="_x0000_s1031" style="position:absolute;left:0;text-align:left;margin-left:261.25pt;margin-top:157.15pt;width:224.7pt;height:1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" stroked="f">
                <v:textbox inset="0,0,0,0">
                  <w:txbxContent>
                    <w:p w14:paraId="25F47274" w14:textId="77777777" w:rsidR="00904B0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6. Sensor Force Resistance Calibration  </w:t>
                      </w:r>
                    </w:p>
                    <w:p w14:paraId="2DD78D8E" w14:textId="77777777" w:rsidR="00904B06" w:rsidRPr="00853D7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v:textbox>
                <w10:wrap type="square" anchorx="margin"/>
              </v:rect>
            </w:pict>
          </mc:Fallback>
        </mc:AlternateContent>
      </w:r>
      <w:r w:rsidR="00412DF9">
        <w:rPr>
          <w:rFonts w:ascii="Arial" w:eastAsia="Arial" w:hAnsi="Arial" w:cs="Arial"/>
          <w:sz w:val="24"/>
          <w:szCs w:val="24"/>
        </w:rPr>
        <w:t>Afte</w:t>
      </w:r>
      <w:r w:rsidR="002F4396">
        <w:rPr>
          <w:rFonts w:ascii="Arial" w:eastAsia="Arial" w:hAnsi="Arial" w:cs="Arial"/>
          <w:sz w:val="24"/>
          <w:szCs w:val="24"/>
        </w:rPr>
        <w:t xml:space="preserve">r results from tunability calibrations, </w:t>
      </w:r>
      <w:r w:rsidR="00384C81">
        <w:rPr>
          <w:rFonts w:ascii="Arial" w:eastAsia="Arial" w:hAnsi="Arial" w:cs="Arial"/>
          <w:sz w:val="24"/>
          <w:szCs w:val="24"/>
        </w:rPr>
        <w:t xml:space="preserve">force calibrations where completed. </w:t>
      </w:r>
      <w:r w:rsidR="00BE1216">
        <w:rPr>
          <w:rFonts w:ascii="Arial" w:eastAsia="Arial" w:hAnsi="Arial" w:cs="Arial"/>
          <w:sz w:val="24"/>
          <w:szCs w:val="24"/>
        </w:rPr>
        <w:t xml:space="preserve">Utilizing a similar experimental set-up as Figure 1.b, the sensor </w:t>
      </w:r>
      <w:r w:rsidR="000177A8">
        <w:rPr>
          <w:rFonts w:ascii="Arial" w:eastAsia="Arial" w:hAnsi="Arial" w:cs="Arial"/>
          <w:sz w:val="24"/>
          <w:szCs w:val="24"/>
        </w:rPr>
        <w:t>free end</w:t>
      </w:r>
      <w:r w:rsidR="00BE1216">
        <w:rPr>
          <w:rFonts w:ascii="Arial" w:eastAsia="Arial" w:hAnsi="Arial" w:cs="Arial"/>
          <w:sz w:val="24"/>
          <w:szCs w:val="24"/>
        </w:rPr>
        <w:t xml:space="preserve"> </w:t>
      </w:r>
      <w:r w:rsidR="000177A8">
        <w:rPr>
          <w:rFonts w:ascii="Arial" w:eastAsia="Arial" w:hAnsi="Arial" w:cs="Arial"/>
          <w:sz w:val="24"/>
          <w:szCs w:val="24"/>
        </w:rPr>
        <w:t xml:space="preserve">was placed on a high precision balance. </w:t>
      </w:r>
      <w:r w:rsidR="00870EE7">
        <w:rPr>
          <w:rFonts w:ascii="Arial" w:eastAsia="Arial" w:hAnsi="Arial" w:cs="Arial"/>
          <w:sz w:val="24"/>
          <w:szCs w:val="24"/>
        </w:rPr>
        <w:t>Pre-measured weights were placed on the sensor free end, then the resistance and force readings were record</w:t>
      </w:r>
      <w:r w:rsidR="00106EEE">
        <w:rPr>
          <w:rFonts w:ascii="Arial" w:eastAsia="Arial" w:hAnsi="Arial" w:cs="Arial"/>
          <w:sz w:val="24"/>
          <w:szCs w:val="24"/>
        </w:rPr>
        <w:t>ed</w:t>
      </w:r>
      <w:r w:rsidR="00870EE7">
        <w:rPr>
          <w:rFonts w:ascii="Arial" w:eastAsia="Arial" w:hAnsi="Arial" w:cs="Arial"/>
          <w:sz w:val="24"/>
          <w:szCs w:val="24"/>
        </w:rPr>
        <w:t xml:space="preserve"> from the multi-meter and force balance</w:t>
      </w:r>
      <w:r w:rsidR="00F97B2F">
        <w:rPr>
          <w:rFonts w:ascii="Arial" w:eastAsia="Arial" w:hAnsi="Arial" w:cs="Arial"/>
          <w:sz w:val="24"/>
          <w:szCs w:val="24"/>
        </w:rPr>
        <w:t xml:space="preserve"> respectively</w:t>
      </w:r>
      <w:r w:rsidR="00870EE7">
        <w:rPr>
          <w:rFonts w:ascii="Arial" w:eastAsia="Arial" w:hAnsi="Arial" w:cs="Arial"/>
          <w:sz w:val="24"/>
          <w:szCs w:val="24"/>
        </w:rPr>
        <w:t xml:space="preserve">. </w:t>
      </w:r>
      <w:r w:rsidR="00106EEE">
        <w:rPr>
          <w:rFonts w:ascii="Arial" w:eastAsia="Arial" w:hAnsi="Arial" w:cs="Arial"/>
          <w:sz w:val="24"/>
          <w:szCs w:val="24"/>
        </w:rPr>
        <w:t xml:space="preserve">Figure </w:t>
      </w:r>
      <w:r w:rsidR="004374AD">
        <w:rPr>
          <w:rFonts w:ascii="Arial" w:eastAsia="Arial" w:hAnsi="Arial" w:cs="Arial"/>
          <w:sz w:val="24"/>
          <w:szCs w:val="24"/>
        </w:rPr>
        <w:t>6</w:t>
      </w:r>
      <w:r w:rsidR="00106EEE">
        <w:rPr>
          <w:rFonts w:ascii="Arial" w:eastAsia="Arial" w:hAnsi="Arial" w:cs="Arial"/>
          <w:sz w:val="24"/>
          <w:szCs w:val="24"/>
        </w:rPr>
        <w:t xml:space="preserve"> showcases the relationship between force applied and change in resistance, revealing a linear relationship.</w:t>
      </w:r>
      <w:r w:rsidR="000645A3">
        <w:rPr>
          <w:rFonts w:ascii="Arial" w:eastAsia="Arial" w:hAnsi="Arial" w:cs="Arial"/>
          <w:sz w:val="24"/>
          <w:szCs w:val="24"/>
        </w:rPr>
        <w:t xml:space="preserve">  force calibration with Chromatography Paper-base was also conducted (Stiffer Paper).</w:t>
      </w:r>
      <w:r w:rsidR="00412DF9">
        <w:rPr>
          <w:rFonts w:ascii="Arial" w:eastAsia="Arial" w:hAnsi="Arial" w:cs="Arial"/>
          <w:sz w:val="24"/>
          <w:szCs w:val="24"/>
        </w:rPr>
        <w:t xml:space="preserve"> Applying</w:t>
      </w:r>
      <w:r w:rsidR="006B3570">
        <w:rPr>
          <w:rFonts w:ascii="Arial" w:eastAsia="Arial" w:hAnsi="Arial" w:cs="Arial"/>
          <w:sz w:val="24"/>
          <w:szCs w:val="24"/>
        </w:rPr>
        <w:t xml:space="preserve"> skills</w:t>
      </w:r>
      <w:r w:rsidR="00412DF9">
        <w:rPr>
          <w:rFonts w:ascii="Arial" w:eastAsia="Arial" w:hAnsi="Arial" w:cs="Arial"/>
          <w:sz w:val="24"/>
          <w:szCs w:val="24"/>
        </w:rPr>
        <w:t xml:space="preserve"> in computer science, circuitry, and engineering</w:t>
      </w:r>
      <w:r w:rsidR="00F97B2F">
        <w:rPr>
          <w:rFonts w:ascii="Arial" w:eastAsia="Arial" w:hAnsi="Arial" w:cs="Arial"/>
          <w:sz w:val="24"/>
          <w:szCs w:val="24"/>
        </w:rPr>
        <w:t xml:space="preserve">, </w:t>
      </w:r>
      <w:r w:rsidR="00412DF9">
        <w:rPr>
          <w:rFonts w:ascii="Arial" w:eastAsia="Arial" w:hAnsi="Arial" w:cs="Arial"/>
          <w:sz w:val="24"/>
          <w:szCs w:val="24"/>
        </w:rPr>
        <w:t xml:space="preserve">efficient </w:t>
      </w:r>
      <w:r w:rsidR="00F97B2F">
        <w:rPr>
          <w:rFonts w:ascii="Arial" w:eastAsia="Arial" w:hAnsi="Arial" w:cs="Arial"/>
          <w:sz w:val="24"/>
          <w:szCs w:val="24"/>
        </w:rPr>
        <w:t xml:space="preserve">sensor </w:t>
      </w:r>
      <w:r w:rsidR="00412DF9">
        <w:rPr>
          <w:rFonts w:ascii="Arial" w:eastAsia="Arial" w:hAnsi="Arial" w:cs="Arial"/>
          <w:sz w:val="24"/>
          <w:szCs w:val="24"/>
        </w:rPr>
        <w:t>signal processing [ΔR</w:t>
      </w:r>
      <w:r w:rsidR="00CF14E5">
        <w:rPr>
          <w:rFonts w:ascii="Noto Sans Symbols" w:eastAsia="Noto Sans Symbols" w:hAnsi="Noto Sans Symbols" w:cs="Noto Sans Symbols"/>
          <w:sz w:val="24"/>
          <w:szCs w:val="24"/>
        </w:rPr>
        <w:t>/</w:t>
      </w:r>
      <w:r w:rsidR="00412DF9">
        <w:rPr>
          <w:rFonts w:ascii="Arial" w:eastAsia="Arial" w:hAnsi="Arial" w:cs="Arial"/>
          <w:sz w:val="24"/>
          <w:szCs w:val="24"/>
        </w:rPr>
        <w:t>ΔV]</w:t>
      </w:r>
      <w:r w:rsidR="00F97B2F">
        <w:rPr>
          <w:rFonts w:ascii="Arial" w:eastAsia="Arial" w:hAnsi="Arial" w:cs="Arial"/>
          <w:sz w:val="24"/>
          <w:szCs w:val="24"/>
        </w:rPr>
        <w:t xml:space="preserve"> was accomplished</w:t>
      </w:r>
      <w:r w:rsidR="00412DF9">
        <w:rPr>
          <w:rFonts w:ascii="Arial" w:eastAsia="Arial" w:hAnsi="Arial" w:cs="Arial"/>
          <w:sz w:val="24"/>
          <w:szCs w:val="24"/>
        </w:rPr>
        <w:t xml:space="preserve"> by employing an inexpensive, micro-computer configuration. </w:t>
      </w:r>
      <w:r w:rsidR="00F97B2F">
        <w:rPr>
          <w:rFonts w:ascii="Arial" w:eastAsia="Arial" w:hAnsi="Arial" w:cs="Arial"/>
          <w:sz w:val="24"/>
          <w:szCs w:val="24"/>
        </w:rPr>
        <w:t>Furthermore, a</w:t>
      </w:r>
      <w:r w:rsidR="00412DF9">
        <w:rPr>
          <w:rFonts w:ascii="Arial" w:eastAsia="Arial" w:hAnsi="Arial" w:cs="Arial"/>
          <w:sz w:val="24"/>
          <w:szCs w:val="24"/>
        </w:rPr>
        <w:t xml:space="preserve"> Self-Automated Force Calibration System was </w:t>
      </w:r>
      <w:r w:rsidR="007C0C59">
        <w:rPr>
          <w:rFonts w:ascii="Arial" w:eastAsia="Arial" w:hAnsi="Arial" w:cs="Arial"/>
          <w:sz w:val="24"/>
          <w:szCs w:val="24"/>
        </w:rPr>
        <w:t>developed,</w:t>
      </w:r>
      <w:r w:rsidR="00412DF9">
        <w:rPr>
          <w:rFonts w:ascii="Arial" w:eastAsia="Arial" w:hAnsi="Arial" w:cs="Arial"/>
          <w:sz w:val="24"/>
          <w:szCs w:val="24"/>
        </w:rPr>
        <w:t xml:space="preserve"> fitted with code to calculate resistance based on </w:t>
      </w:r>
      <w:r w:rsidR="007C0C59">
        <w:rPr>
          <w:rFonts w:ascii="Arial" w:eastAsia="Arial" w:hAnsi="Arial" w:cs="Arial"/>
          <w:sz w:val="24"/>
          <w:szCs w:val="24"/>
        </w:rPr>
        <w:t>a force input (force applied to sensor)</w:t>
      </w:r>
      <w:r w:rsidR="00412DF9">
        <w:rPr>
          <w:rFonts w:ascii="Arial" w:eastAsia="Arial" w:hAnsi="Arial" w:cs="Arial"/>
          <w:sz w:val="24"/>
          <w:szCs w:val="24"/>
        </w:rPr>
        <w:t xml:space="preserve"> </w:t>
      </w:r>
      <w:r w:rsidR="007C0C59">
        <w:rPr>
          <w:rFonts w:ascii="Arial" w:eastAsia="Arial" w:hAnsi="Arial" w:cs="Arial"/>
          <w:sz w:val="24"/>
          <w:szCs w:val="24"/>
        </w:rPr>
        <w:t>and display precise, live</w:t>
      </w:r>
      <w:r w:rsidR="00412DF9">
        <w:rPr>
          <w:rFonts w:ascii="Arial" w:eastAsia="Arial" w:hAnsi="Arial" w:cs="Arial"/>
          <w:sz w:val="24"/>
          <w:szCs w:val="24"/>
        </w:rPr>
        <w:t xml:space="preserve">, </w:t>
      </w:r>
      <w:r w:rsidR="007C0C59">
        <w:rPr>
          <w:rFonts w:ascii="Arial" w:eastAsia="Arial" w:hAnsi="Arial" w:cs="Arial"/>
          <w:sz w:val="24"/>
          <w:szCs w:val="24"/>
        </w:rPr>
        <w:t xml:space="preserve">raw </w:t>
      </w:r>
      <w:r w:rsidR="00412DF9">
        <w:rPr>
          <w:rFonts w:ascii="Arial" w:eastAsia="Arial" w:hAnsi="Arial" w:cs="Arial"/>
          <w:sz w:val="24"/>
          <w:szCs w:val="24"/>
        </w:rPr>
        <w:t xml:space="preserve">data </w:t>
      </w:r>
      <w:r w:rsidR="007C0C59">
        <w:rPr>
          <w:rFonts w:ascii="Arial" w:eastAsia="Arial" w:hAnsi="Arial" w:cs="Arial"/>
          <w:sz w:val="24"/>
          <w:szCs w:val="24"/>
        </w:rPr>
        <w:t>on a computer screen</w:t>
      </w:r>
      <w:r w:rsidR="00412DF9">
        <w:rPr>
          <w:rFonts w:ascii="Arial" w:eastAsia="Arial" w:hAnsi="Arial" w:cs="Arial"/>
          <w:sz w:val="24"/>
          <w:szCs w:val="24"/>
        </w:rPr>
        <w:t xml:space="preserve">. By fitting the code and interface calibration system further, force mapping of the sensor surface is accomplishable, along with many other data collection, representation, and analytical methods. </w:t>
      </w:r>
      <w:r w:rsidR="007C0C59">
        <w:rPr>
          <w:rFonts w:ascii="Arial" w:eastAsia="Arial" w:hAnsi="Arial" w:cs="Arial"/>
          <w:sz w:val="24"/>
          <w:szCs w:val="24"/>
        </w:rPr>
        <w:t xml:space="preserve">Integration of the sensors with computer interfaces opens many possibilities for sensor functionality, some of these possibilities were explored to showcase the utility of the MEMS Sensor Design. </w:t>
      </w:r>
    </w:p>
    <w:p w14:paraId="18AD2EF9" w14:textId="0A4AAA56" w:rsidR="00412DF9" w:rsidRDefault="006D1E6C">
      <w:pPr>
        <w:jc w:val="both"/>
        <w:rPr>
          <w:rFonts w:ascii="Arial" w:eastAsia="Arial" w:hAnsi="Arial" w:cs="Arial"/>
          <w:sz w:val="24"/>
          <w:szCs w:val="24"/>
          <w:u w:val="single"/>
        </w:rPr>
      </w:pPr>
      <w:r>
        <w:rPr>
          <w:rFonts w:ascii="Arial" w:eastAsia="Arial" w:hAnsi="Arial" w:cs="Arial"/>
          <w:sz w:val="24"/>
          <w:szCs w:val="24"/>
          <w:u w:val="single"/>
        </w:rPr>
        <w:br w:type="textWrapping" w:clear="all"/>
      </w:r>
    </w:p>
    <w:p w14:paraId="6D755F89" w14:textId="77777777" w:rsidR="00904B06" w:rsidRDefault="00904B06">
      <w:pPr>
        <w:jc w:val="both"/>
        <w:rPr>
          <w:rFonts w:ascii="Arial" w:eastAsia="Arial" w:hAnsi="Arial" w:cs="Arial"/>
          <w:sz w:val="24"/>
          <w:szCs w:val="24"/>
          <w:u w:val="single"/>
        </w:rPr>
      </w:pPr>
    </w:p>
    <w:p w14:paraId="796E8CF2" w14:textId="52A1BE95" w:rsidR="00412DF9" w:rsidRDefault="00412DF9">
      <w:pPr>
        <w:jc w:val="both"/>
        <w:rPr>
          <w:rFonts w:ascii="Arial" w:eastAsia="Arial" w:hAnsi="Arial" w:cs="Arial"/>
          <w:sz w:val="24"/>
          <w:szCs w:val="24"/>
          <w:u w:val="single"/>
        </w:rPr>
      </w:pPr>
      <w:r>
        <w:rPr>
          <w:rFonts w:ascii="Arial" w:eastAsia="Arial" w:hAnsi="Arial" w:cs="Arial"/>
          <w:sz w:val="24"/>
          <w:szCs w:val="24"/>
          <w:u w:val="single"/>
        </w:rPr>
        <w:t>Keithley Data</w:t>
      </w:r>
      <w:r w:rsidR="000E6882">
        <w:rPr>
          <w:rFonts w:ascii="Arial" w:eastAsia="Arial" w:hAnsi="Arial" w:cs="Arial"/>
          <w:sz w:val="24"/>
          <w:szCs w:val="24"/>
          <w:u w:val="single"/>
        </w:rPr>
        <w:t xml:space="preserve"> (Is it Ohmic?)</w:t>
      </w:r>
      <w:r>
        <w:rPr>
          <w:rFonts w:ascii="Arial" w:eastAsia="Arial" w:hAnsi="Arial" w:cs="Arial"/>
          <w:sz w:val="24"/>
          <w:szCs w:val="24"/>
          <w:u w:val="single"/>
        </w:rPr>
        <w:t>:</w:t>
      </w:r>
    </w:p>
    <w:p w14:paraId="038C5BC2" w14:textId="3BEB4436" w:rsidR="00EE27D3" w:rsidRDefault="00970861">
      <w:pPr>
        <w:jc w:val="both"/>
        <w:rPr>
          <w:rFonts w:ascii="Arial" w:eastAsia="Arial" w:hAnsi="Arial" w:cs="Arial"/>
          <w:sz w:val="24"/>
          <w:szCs w:val="24"/>
        </w:rPr>
      </w:pPr>
      <w:r w:rsidRPr="00AD6645">
        <w:rPr>
          <w:rFonts w:ascii="Arial" w:eastAsia="Arial" w:hAnsi="Arial" w:cs="Arial"/>
          <w:noProof/>
          <w:sz w:val="24"/>
          <w:szCs w:val="24"/>
          <w:u w:val="single"/>
        </w:rPr>
        <w:drawing>
          <wp:anchor distT="0" distB="0" distL="114300" distR="114300" simplePos="0" relativeHeight="251682816" behindDoc="0" locked="0" layoutInCell="1" allowOverlap="1" wp14:anchorId="0C13486E" wp14:editId="30110E7B">
            <wp:simplePos x="0" y="0"/>
            <wp:positionH relativeFrom="column">
              <wp:posOffset>365760</wp:posOffset>
            </wp:positionH>
            <wp:positionV relativeFrom="paragraph">
              <wp:posOffset>4201160</wp:posOffset>
            </wp:positionV>
            <wp:extent cx="5105400" cy="2762250"/>
            <wp:effectExtent l="0" t="0" r="0" b="0"/>
            <wp:wrapSquare wrapText="bothSides"/>
            <wp:docPr id="4" name="Picture 4" descr="A picture containing text,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clutter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00" cy="2762250"/>
                    </a:xfrm>
                    <a:prstGeom prst="rect">
                      <a:avLst/>
                    </a:prstGeom>
                  </pic:spPr>
                </pic:pic>
              </a:graphicData>
            </a:graphic>
          </wp:anchor>
        </w:drawing>
      </w:r>
      <w:r w:rsidR="00F97B2F">
        <w:rPr>
          <w:rFonts w:ascii="Arial" w:eastAsia="Arial" w:hAnsi="Arial" w:cs="Arial"/>
          <w:sz w:val="24"/>
          <w:szCs w:val="24"/>
        </w:rPr>
        <w:t xml:space="preserve">To showcase </w:t>
      </w:r>
      <w:r w:rsidR="000E6882">
        <w:rPr>
          <w:rFonts w:ascii="Arial" w:eastAsia="Arial" w:hAnsi="Arial" w:cs="Arial"/>
          <w:sz w:val="24"/>
          <w:szCs w:val="24"/>
        </w:rPr>
        <w:t>consistency</w:t>
      </w:r>
      <w:r w:rsidR="00F97B2F">
        <w:rPr>
          <w:rFonts w:ascii="Arial" w:eastAsia="Arial" w:hAnsi="Arial" w:cs="Arial"/>
          <w:sz w:val="24"/>
          <w:szCs w:val="24"/>
        </w:rPr>
        <w:t xml:space="preserve"> of our Paper-Bases MEMS sensors</w:t>
      </w:r>
      <w:r w:rsidR="000E6882">
        <w:rPr>
          <w:rFonts w:ascii="Arial" w:eastAsia="Arial" w:hAnsi="Arial" w:cs="Arial"/>
          <w:sz w:val="24"/>
          <w:szCs w:val="24"/>
        </w:rPr>
        <w:t xml:space="preserve"> relative to ohmic behavior</w:t>
      </w:r>
      <w:r w:rsidR="00F97B2F">
        <w:rPr>
          <w:rFonts w:ascii="Arial" w:eastAsia="Arial" w:hAnsi="Arial" w:cs="Arial"/>
          <w:sz w:val="24"/>
          <w:szCs w:val="24"/>
        </w:rPr>
        <w:t xml:space="preserve">, mass data sets </w:t>
      </w:r>
      <w:r w:rsidR="00AD6645">
        <w:rPr>
          <w:rFonts w:ascii="Arial" w:eastAsia="Arial" w:hAnsi="Arial" w:cs="Arial"/>
          <w:sz w:val="24"/>
          <w:szCs w:val="24"/>
        </w:rPr>
        <w:t xml:space="preserve">of I-V curves for various sensor samples were done. The </w:t>
      </w:r>
      <w:r w:rsidR="000E6882">
        <w:rPr>
          <w:rFonts w:ascii="Arial" w:eastAsia="Arial" w:hAnsi="Arial" w:cs="Arial"/>
          <w:sz w:val="24"/>
          <w:szCs w:val="24"/>
        </w:rPr>
        <w:t>set-up for this series (YSR-1-25A Series) is shown</w:t>
      </w:r>
      <w:r w:rsidR="00AD6645">
        <w:rPr>
          <w:rFonts w:ascii="Arial" w:eastAsia="Arial" w:hAnsi="Arial" w:cs="Arial"/>
          <w:sz w:val="24"/>
          <w:szCs w:val="24"/>
        </w:rPr>
        <w:t xml:space="preserve"> by Figure </w:t>
      </w:r>
      <w:r w:rsidR="004374AD">
        <w:rPr>
          <w:rFonts w:ascii="Arial" w:eastAsia="Arial" w:hAnsi="Arial" w:cs="Arial"/>
          <w:sz w:val="24"/>
          <w:szCs w:val="24"/>
        </w:rPr>
        <w:t>7</w:t>
      </w:r>
      <w:r w:rsidR="00AD6645">
        <w:rPr>
          <w:rFonts w:ascii="Arial" w:eastAsia="Arial" w:hAnsi="Arial" w:cs="Arial"/>
          <w:sz w:val="24"/>
          <w:szCs w:val="24"/>
        </w:rPr>
        <w:t xml:space="preserve"> below. A Table </w:t>
      </w:r>
      <w:r w:rsidR="004D2B9B">
        <w:rPr>
          <w:rFonts w:ascii="Arial" w:eastAsia="Arial" w:hAnsi="Arial" w:cs="Arial"/>
          <w:sz w:val="24"/>
          <w:szCs w:val="24"/>
        </w:rPr>
        <w:t xml:space="preserve">of the sensor samples used are also below in the table (Figure </w:t>
      </w:r>
      <w:r w:rsidR="004374AD">
        <w:rPr>
          <w:rFonts w:ascii="Arial" w:eastAsia="Arial" w:hAnsi="Arial" w:cs="Arial"/>
          <w:sz w:val="24"/>
          <w:szCs w:val="24"/>
        </w:rPr>
        <w:t>8</w:t>
      </w:r>
      <w:r w:rsidR="004D2B9B">
        <w:rPr>
          <w:rFonts w:ascii="Arial" w:eastAsia="Arial" w:hAnsi="Arial" w:cs="Arial"/>
          <w:sz w:val="24"/>
          <w:szCs w:val="24"/>
        </w:rPr>
        <w:t>). This set of experiments utilized a voltmeter (Keithley)</w:t>
      </w:r>
      <w:r w:rsidR="000E6882">
        <w:rPr>
          <w:rFonts w:ascii="Arial" w:eastAsia="Arial" w:hAnsi="Arial" w:cs="Arial"/>
          <w:sz w:val="24"/>
          <w:szCs w:val="24"/>
        </w:rPr>
        <w:t xml:space="preserve"> connected to a</w:t>
      </w:r>
      <w:r w:rsidR="004D2B9B">
        <w:rPr>
          <w:rFonts w:ascii="Arial" w:eastAsia="Arial" w:hAnsi="Arial" w:cs="Arial"/>
          <w:sz w:val="24"/>
          <w:szCs w:val="24"/>
        </w:rPr>
        <w:t xml:space="preserve"> sensor sample (refer to Figure </w:t>
      </w:r>
      <w:r w:rsidR="004374AD">
        <w:rPr>
          <w:rFonts w:ascii="Arial" w:eastAsia="Arial" w:hAnsi="Arial" w:cs="Arial"/>
          <w:sz w:val="24"/>
          <w:szCs w:val="24"/>
        </w:rPr>
        <w:t>7</w:t>
      </w:r>
      <w:r w:rsidR="004D2B9B">
        <w:rPr>
          <w:rFonts w:ascii="Arial" w:eastAsia="Arial" w:hAnsi="Arial" w:cs="Arial"/>
          <w:sz w:val="24"/>
          <w:szCs w:val="24"/>
        </w:rPr>
        <w:t>)</w:t>
      </w:r>
      <w:r w:rsidR="000E6882">
        <w:rPr>
          <w:rFonts w:ascii="Arial" w:eastAsia="Arial" w:hAnsi="Arial" w:cs="Arial"/>
          <w:sz w:val="24"/>
          <w:szCs w:val="24"/>
        </w:rPr>
        <w:t>. On the free end of the sensor,</w:t>
      </w:r>
      <w:r w:rsidR="004D2B9B">
        <w:rPr>
          <w:rFonts w:ascii="Arial" w:eastAsia="Arial" w:hAnsi="Arial" w:cs="Arial"/>
          <w:sz w:val="24"/>
          <w:szCs w:val="24"/>
        </w:rPr>
        <w:t xml:space="preserve"> a micro-manager and reference ruler</w:t>
      </w:r>
      <w:r w:rsidR="000E6882">
        <w:rPr>
          <w:rFonts w:ascii="Arial" w:eastAsia="Arial" w:hAnsi="Arial" w:cs="Arial"/>
          <w:sz w:val="24"/>
          <w:szCs w:val="24"/>
        </w:rPr>
        <w:t xml:space="preserve"> were placed</w:t>
      </w:r>
      <w:r w:rsidR="004D2B9B">
        <w:rPr>
          <w:rFonts w:ascii="Arial" w:eastAsia="Arial" w:hAnsi="Arial" w:cs="Arial"/>
          <w:sz w:val="24"/>
          <w:szCs w:val="24"/>
        </w:rPr>
        <w:t xml:space="preserve"> to</w:t>
      </w:r>
      <w:r w:rsidR="000E6882">
        <w:rPr>
          <w:rFonts w:ascii="Arial" w:eastAsia="Arial" w:hAnsi="Arial" w:cs="Arial"/>
          <w:sz w:val="24"/>
          <w:szCs w:val="24"/>
        </w:rPr>
        <w:t xml:space="preserve"> consistently</w:t>
      </w:r>
      <w:r w:rsidR="004D2B9B">
        <w:rPr>
          <w:rFonts w:ascii="Arial" w:eastAsia="Arial" w:hAnsi="Arial" w:cs="Arial"/>
          <w:sz w:val="24"/>
          <w:szCs w:val="24"/>
        </w:rPr>
        <w:t xml:space="preserve"> measure deflection. Throughout this set of experiments, </w:t>
      </w:r>
      <w:r w:rsidR="000E6882">
        <w:rPr>
          <w:rFonts w:ascii="Arial" w:eastAsia="Arial" w:hAnsi="Arial" w:cs="Arial"/>
          <w:sz w:val="24"/>
          <w:szCs w:val="24"/>
        </w:rPr>
        <w:t xml:space="preserve">the sensor sample was varied where each sample had one or two features changed as described in Figure </w:t>
      </w:r>
      <w:r w:rsidR="004374AD">
        <w:rPr>
          <w:rFonts w:ascii="Arial" w:eastAsia="Arial" w:hAnsi="Arial" w:cs="Arial"/>
          <w:sz w:val="24"/>
          <w:szCs w:val="24"/>
        </w:rPr>
        <w:t>8</w:t>
      </w:r>
      <w:r w:rsidR="000E6882">
        <w:rPr>
          <w:rFonts w:ascii="Arial" w:eastAsia="Arial" w:hAnsi="Arial" w:cs="Arial"/>
          <w:sz w:val="24"/>
          <w:szCs w:val="24"/>
        </w:rPr>
        <w:t xml:space="preserve">. </w:t>
      </w:r>
      <w:r w:rsidR="004748D2">
        <w:rPr>
          <w:rFonts w:ascii="Arial" w:eastAsia="Arial" w:hAnsi="Arial" w:cs="Arial"/>
          <w:sz w:val="24"/>
          <w:szCs w:val="24"/>
        </w:rPr>
        <w:t xml:space="preserve">For each experiment, </w:t>
      </w:r>
      <w:r w:rsidR="000E6882">
        <w:rPr>
          <w:rFonts w:ascii="Arial" w:eastAsia="Arial" w:hAnsi="Arial" w:cs="Arial"/>
          <w:sz w:val="24"/>
          <w:szCs w:val="24"/>
        </w:rPr>
        <w:t>a series of five runs</w:t>
      </w:r>
      <w:r w:rsidR="003A7961">
        <w:rPr>
          <w:rFonts w:ascii="Arial" w:eastAsia="Arial" w:hAnsi="Arial" w:cs="Arial"/>
          <w:sz w:val="24"/>
          <w:szCs w:val="24"/>
        </w:rPr>
        <w:t xml:space="preserve"> (with 10 sweeps)</w:t>
      </w:r>
      <w:r w:rsidR="000E6882">
        <w:rPr>
          <w:rFonts w:ascii="Arial" w:eastAsia="Arial" w:hAnsi="Arial" w:cs="Arial"/>
          <w:sz w:val="24"/>
          <w:szCs w:val="24"/>
        </w:rPr>
        <w:t xml:space="preserve"> where collected measuring the current as the voltage was varied from -0.5V to 0.5 V through the connected sensor sample. Throughout the</w:t>
      </w:r>
      <w:r w:rsidR="004748D2">
        <w:rPr>
          <w:rFonts w:ascii="Arial" w:eastAsia="Arial" w:hAnsi="Arial" w:cs="Arial"/>
          <w:sz w:val="24"/>
          <w:szCs w:val="24"/>
        </w:rPr>
        <w:t xml:space="preserve"> 5 runs</w:t>
      </w:r>
      <w:r w:rsidR="000E6882">
        <w:rPr>
          <w:rFonts w:ascii="Arial" w:eastAsia="Arial" w:hAnsi="Arial" w:cs="Arial"/>
          <w:sz w:val="24"/>
          <w:szCs w:val="24"/>
        </w:rPr>
        <w:t>,</w:t>
      </w:r>
      <w:r w:rsidR="004748D2">
        <w:rPr>
          <w:rFonts w:ascii="Arial" w:eastAsia="Arial" w:hAnsi="Arial" w:cs="Arial"/>
          <w:sz w:val="24"/>
          <w:szCs w:val="24"/>
        </w:rPr>
        <w:t xml:space="preserve"> the beam was deflect</w:t>
      </w:r>
      <w:r w:rsidR="000E6882">
        <w:rPr>
          <w:rFonts w:ascii="Arial" w:eastAsia="Arial" w:hAnsi="Arial" w:cs="Arial"/>
          <w:sz w:val="24"/>
          <w:szCs w:val="24"/>
        </w:rPr>
        <w:t>ion was varied</w:t>
      </w:r>
      <w:r w:rsidR="004748D2">
        <w:rPr>
          <w:rFonts w:ascii="Arial" w:eastAsia="Arial" w:hAnsi="Arial" w:cs="Arial"/>
          <w:sz w:val="24"/>
          <w:szCs w:val="24"/>
        </w:rPr>
        <w:t xml:space="preserve"> from 0mm to 20 mm in 5 mm increments. The experimental control was the</w:t>
      </w:r>
      <w:r w:rsidR="000E6882">
        <w:rPr>
          <w:rFonts w:ascii="Arial" w:eastAsia="Arial" w:hAnsi="Arial" w:cs="Arial"/>
          <w:sz w:val="24"/>
          <w:szCs w:val="24"/>
        </w:rPr>
        <w:t xml:space="preserve"> ohmic response (I-V curve data)</w:t>
      </w:r>
      <w:r w:rsidR="004748D2">
        <w:rPr>
          <w:rFonts w:ascii="Arial" w:eastAsia="Arial" w:hAnsi="Arial" w:cs="Arial"/>
          <w:sz w:val="24"/>
          <w:szCs w:val="24"/>
        </w:rPr>
        <w:t xml:space="preserve"> a reference 100kohm resistor.</w:t>
      </w:r>
      <w:r w:rsidR="000E6882">
        <w:rPr>
          <w:rFonts w:ascii="Arial" w:eastAsia="Arial" w:hAnsi="Arial" w:cs="Arial"/>
          <w:sz w:val="24"/>
          <w:szCs w:val="24"/>
        </w:rPr>
        <w:t xml:space="preserve"> Essentially, the test was to see how well the sensors’ </w:t>
      </w:r>
      <w:r w:rsidR="003A7961">
        <w:rPr>
          <w:rFonts w:ascii="Arial" w:eastAsia="Arial" w:hAnsi="Arial" w:cs="Arial"/>
          <w:sz w:val="24"/>
          <w:szCs w:val="24"/>
        </w:rPr>
        <w:t xml:space="preserve">response from the voltmeter matched that of the reference resistor. In other words, “Is it ohmic?”. Results revealed responses relating to consistency and reliability of sensors. In some results, it seemed that capacitance build up in some section of the sensor. In some other cases with samples utilizing Silver Paste Contact Pads, there was high inconsistency with signal processing and almost no relation to the experimental control. Generally, almost </w:t>
      </w:r>
      <w:proofErr w:type="gramStart"/>
      <w:r w:rsidR="003A7961">
        <w:rPr>
          <w:rFonts w:ascii="Arial" w:eastAsia="Arial" w:hAnsi="Arial" w:cs="Arial"/>
          <w:sz w:val="24"/>
          <w:szCs w:val="24"/>
        </w:rPr>
        <w:t>all of</w:t>
      </w:r>
      <w:proofErr w:type="gramEnd"/>
      <w:r w:rsidR="003A7961">
        <w:rPr>
          <w:rFonts w:ascii="Arial" w:eastAsia="Arial" w:hAnsi="Arial" w:cs="Arial"/>
          <w:sz w:val="24"/>
          <w:szCs w:val="24"/>
        </w:rPr>
        <w:t xml:space="preserve"> the samples utilizing FM Contact Pads mimicked the exact ohmic behavior as the experimental control. </w:t>
      </w:r>
      <w:r w:rsidR="00304E2B">
        <w:rPr>
          <w:rFonts w:ascii="Arial" w:eastAsia="Arial" w:hAnsi="Arial" w:cs="Arial"/>
          <w:sz w:val="24"/>
          <w:szCs w:val="24"/>
        </w:rPr>
        <w:t>Therefore,</w:t>
      </w:r>
      <w:r w:rsidR="003A7961">
        <w:rPr>
          <w:rFonts w:ascii="Arial" w:eastAsia="Arial" w:hAnsi="Arial" w:cs="Arial"/>
          <w:sz w:val="24"/>
          <w:szCs w:val="24"/>
        </w:rPr>
        <w:t xml:space="preserve"> revealing that our sensors abide by the ohmic l</w:t>
      </w:r>
      <w:r w:rsidR="00304E2B">
        <w:rPr>
          <w:rFonts w:ascii="Arial" w:eastAsia="Arial" w:hAnsi="Arial" w:cs="Arial"/>
          <w:sz w:val="24"/>
          <w:szCs w:val="24"/>
        </w:rPr>
        <w:t>aw, and are</w:t>
      </w:r>
      <w:r w:rsidR="003A7961">
        <w:rPr>
          <w:rFonts w:ascii="Arial" w:eastAsia="Arial" w:hAnsi="Arial" w:cs="Arial"/>
          <w:sz w:val="24"/>
          <w:szCs w:val="24"/>
        </w:rPr>
        <w:t xml:space="preserve"> more </w:t>
      </w:r>
      <w:r w:rsidR="00304E2B">
        <w:rPr>
          <w:rFonts w:ascii="Arial" w:eastAsia="Arial" w:hAnsi="Arial" w:cs="Arial"/>
          <w:sz w:val="24"/>
          <w:szCs w:val="24"/>
        </w:rPr>
        <w:t>consistent and reliable in comparison to the standard utilizing Silver Paste Contact Pads.</w:t>
      </w:r>
    </w:p>
    <w:p w14:paraId="26E3328D" w14:textId="2BD8EC3A" w:rsidR="00412DF9" w:rsidRDefault="00304E2B">
      <w:pPr>
        <w:jc w:val="both"/>
        <w:rPr>
          <w:rFonts w:ascii="Arial" w:eastAsia="Arial" w:hAnsi="Arial" w:cs="Arial"/>
          <w:sz w:val="24"/>
          <w:szCs w:val="24"/>
        </w:rPr>
      </w:pPr>
      <w:r>
        <w:rPr>
          <w:rFonts w:ascii="Arial" w:eastAsia="Arial" w:hAnsi="Arial" w:cs="Arial"/>
          <w:sz w:val="24"/>
          <w:szCs w:val="24"/>
        </w:rPr>
        <w:t xml:space="preserve"> </w:t>
      </w:r>
    </w:p>
    <w:p w14:paraId="7641004C" w14:textId="03A91CA9" w:rsidR="00904B06" w:rsidRDefault="003744CA">
      <w:pPr>
        <w:jc w:val="both"/>
        <w:rPr>
          <w:rFonts w:ascii="Arial" w:eastAsia="Arial" w:hAnsi="Arial" w:cs="Arial"/>
          <w:sz w:val="24"/>
          <w:szCs w:val="24"/>
        </w:rPr>
      </w:pPr>
      <w:r>
        <w:rPr>
          <w:noProof/>
        </w:rPr>
        <mc:AlternateContent>
          <mc:Choice Requires="wps">
            <w:drawing>
              <wp:anchor distT="0" distB="0" distL="114300" distR="114300" simplePos="0" relativeHeight="251681792" behindDoc="0" locked="0" layoutInCell="1" hidden="0" allowOverlap="1" wp14:anchorId="003703BD" wp14:editId="032AB5A0">
                <wp:simplePos x="0" y="0"/>
                <wp:positionH relativeFrom="margin">
                  <wp:posOffset>144780</wp:posOffset>
                </wp:positionH>
                <wp:positionV relativeFrom="paragraph">
                  <wp:posOffset>2192655</wp:posOffset>
                </wp:positionV>
                <wp:extent cx="5659120" cy="899160"/>
                <wp:effectExtent l="0" t="0" r="0" b="0"/>
                <wp:wrapSquare wrapText="bothSides" distT="0" distB="0" distL="114300" distR="114300"/>
                <wp:docPr id="13" name="Rectangle 13"/>
                <wp:cNvGraphicFramePr/>
                <a:graphic xmlns:a="http://schemas.openxmlformats.org/drawingml/2006/main">
                  <a:graphicData uri="http://schemas.microsoft.com/office/word/2010/wordprocessingShape">
                    <wps:wsp>
                      <wps:cNvSpPr/>
                      <wps:spPr>
                        <a:xfrm>
                          <a:off x="0" y="0"/>
                          <a:ext cx="5659120" cy="899160"/>
                        </a:xfrm>
                        <a:prstGeom prst="rect">
                          <a:avLst/>
                        </a:prstGeom>
                        <a:solidFill>
                          <a:srgbClr val="FFFFFF"/>
                        </a:solidFill>
                        <a:ln>
                          <a:noFill/>
                        </a:ln>
                      </wps:spPr>
                      <wps:txbx>
                        <w:txbxContent>
                          <w:p w14:paraId="07D95AC1" w14:textId="77777777" w:rsidR="00970861" w:rsidRDefault="00970861" w:rsidP="00904B06">
                            <w:pPr>
                              <w:spacing w:after="200" w:line="240" w:lineRule="auto"/>
                              <w:textDirection w:val="btLr"/>
                              <w:rPr>
                                <w:rFonts w:ascii="Arial" w:eastAsia="Arial" w:hAnsi="Arial" w:cs="Arial"/>
                                <w:i/>
                                <w:color w:val="44546A"/>
                                <w:sz w:val="20"/>
                              </w:rPr>
                            </w:pPr>
                          </w:p>
                          <w:p w14:paraId="009542D1" w14:textId="4BA4AEF9" w:rsidR="003744CA"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7. Voltmeter </w:t>
                            </w:r>
                            <w:r w:rsidR="003744CA">
                              <w:rPr>
                                <w:rFonts w:ascii="Arial" w:eastAsia="Arial" w:hAnsi="Arial" w:cs="Arial"/>
                                <w:i/>
                                <w:color w:val="44546A"/>
                                <w:sz w:val="20"/>
                              </w:rPr>
                              <w:t xml:space="preserve">“Is it Ohmic” experimental set-up. </w:t>
                            </w:r>
                          </w:p>
                          <w:p w14:paraId="5F757F6C" w14:textId="242CD4EB" w:rsidR="003744CA" w:rsidRDefault="003744CA"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Sensor sample connected to Voltmeter, Micro-manager and Ruler placed to control </w:t>
                            </w:r>
                            <w:proofErr w:type="gramStart"/>
                            <w:r>
                              <w:rPr>
                                <w:rFonts w:ascii="Arial" w:eastAsia="Arial" w:hAnsi="Arial" w:cs="Arial"/>
                                <w:i/>
                                <w:color w:val="44546A"/>
                                <w:sz w:val="20"/>
                              </w:rPr>
                              <w:t>&amp;  measure</w:t>
                            </w:r>
                            <w:proofErr w:type="gramEnd"/>
                            <w:r>
                              <w:rPr>
                                <w:rFonts w:ascii="Arial" w:eastAsia="Arial" w:hAnsi="Arial" w:cs="Arial"/>
                                <w:i/>
                                <w:color w:val="44546A"/>
                                <w:sz w:val="20"/>
                              </w:rPr>
                              <w:t xml:space="preserve"> deflection.</w:t>
                            </w:r>
                          </w:p>
                          <w:p w14:paraId="68558DC9" w14:textId="77777777" w:rsidR="00904B06" w:rsidRPr="00853D7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03703BD" id="Rectangle 13" o:spid="_x0000_s1032" style="position:absolute;left:0;text-align:left;margin-left:11.4pt;margin-top:172.65pt;width:445.6pt;height:70.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" stroked="f">
                <v:textbox inset="0,0,0,0">
                  <w:txbxContent>
                    <w:p w14:paraId="07D95AC1" w14:textId="77777777" w:rsidR="00970861" w:rsidRDefault="00970861" w:rsidP="00904B06">
                      <w:pPr>
                        <w:spacing w:after="200" w:line="240" w:lineRule="auto"/>
                        <w:textDirection w:val="btLr"/>
                        <w:rPr>
                          <w:rFonts w:ascii="Arial" w:eastAsia="Arial" w:hAnsi="Arial" w:cs="Arial"/>
                          <w:i/>
                          <w:color w:val="44546A"/>
                          <w:sz w:val="20"/>
                        </w:rPr>
                      </w:pPr>
                    </w:p>
                    <w:p w14:paraId="009542D1" w14:textId="4BA4AEF9" w:rsidR="003744CA"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Figure 7. Voltmeter </w:t>
                      </w:r>
                      <w:r w:rsidR="003744CA">
                        <w:rPr>
                          <w:rFonts w:ascii="Arial" w:eastAsia="Arial" w:hAnsi="Arial" w:cs="Arial"/>
                          <w:i/>
                          <w:color w:val="44546A"/>
                          <w:sz w:val="20"/>
                        </w:rPr>
                        <w:t xml:space="preserve">“Is it Ohmic” experimental set-up. </w:t>
                      </w:r>
                    </w:p>
                    <w:p w14:paraId="5F757F6C" w14:textId="242CD4EB" w:rsidR="003744CA" w:rsidRDefault="003744CA"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Sensor sample connected to Voltmeter, Micro-manager and Ruler placed to control </w:t>
                      </w:r>
                      <w:proofErr w:type="gramStart"/>
                      <w:r>
                        <w:rPr>
                          <w:rFonts w:ascii="Arial" w:eastAsia="Arial" w:hAnsi="Arial" w:cs="Arial"/>
                          <w:i/>
                          <w:color w:val="44546A"/>
                          <w:sz w:val="20"/>
                        </w:rPr>
                        <w:t>&amp;  measure</w:t>
                      </w:r>
                      <w:proofErr w:type="gramEnd"/>
                      <w:r>
                        <w:rPr>
                          <w:rFonts w:ascii="Arial" w:eastAsia="Arial" w:hAnsi="Arial" w:cs="Arial"/>
                          <w:i/>
                          <w:color w:val="44546A"/>
                          <w:sz w:val="20"/>
                        </w:rPr>
                        <w:t xml:space="preserve"> deflection.</w:t>
                      </w:r>
                    </w:p>
                    <w:p w14:paraId="68558DC9" w14:textId="77777777" w:rsidR="00904B06" w:rsidRPr="00853D76" w:rsidRDefault="00904B06" w:rsidP="00904B06">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v:textbox>
                <w10:wrap type="square" anchorx="margin"/>
              </v:rect>
            </w:pict>
          </mc:Fallback>
        </mc:AlternateContent>
      </w:r>
    </w:p>
    <w:tbl>
      <w:tblPr>
        <w:tblpPr w:leftFromText="180" w:rightFromText="180" w:vertAnchor="page" w:horzAnchor="margin" w:tblpY="1189"/>
        <w:tblW w:w="9047" w:type="dxa"/>
        <w:tblCellMar>
          <w:left w:w="0" w:type="dxa"/>
          <w:right w:w="0" w:type="dxa"/>
        </w:tblCellMar>
        <w:tblLook w:val="0420" w:firstRow="1" w:lastRow="0" w:firstColumn="0" w:lastColumn="0" w:noHBand="0" w:noVBand="1"/>
      </w:tblPr>
      <w:tblGrid>
        <w:gridCol w:w="1008"/>
        <w:gridCol w:w="1318"/>
        <w:gridCol w:w="1110"/>
        <w:gridCol w:w="1285"/>
        <w:gridCol w:w="862"/>
        <w:gridCol w:w="973"/>
        <w:gridCol w:w="983"/>
        <w:gridCol w:w="1508"/>
      </w:tblGrid>
      <w:tr w:rsidR="00EE27D3" w:rsidRPr="00F97B2F" w14:paraId="5DE22DBE" w14:textId="77777777" w:rsidTr="00132928">
        <w:trPr>
          <w:trHeight w:val="350"/>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8E1D9AB"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lastRenderedPageBreak/>
              <w:t>Sample</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B68744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Contact Pads</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14184B6"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Resistor Length</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98D077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Beam Thickness</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263654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Beam Width</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A31057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Beam Length</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5ACB58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Quality (Age)</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DBCC519"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b/>
                <w:bCs/>
                <w:sz w:val="20"/>
                <w:szCs w:val="20"/>
              </w:rPr>
              <w:t>Quality (Integrity + Connection)</w:t>
            </w:r>
          </w:p>
        </w:tc>
      </w:tr>
      <w:tr w:rsidR="00EE27D3" w:rsidRPr="00F97B2F" w14:paraId="61D2A5D6" w14:textId="77777777" w:rsidTr="00132928">
        <w:trPr>
          <w:trHeight w:val="350"/>
        </w:trPr>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01ADC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YSR-1-25A</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75CB9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FM Particles (Scratched = Default)</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10678E"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A616430"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 xml:space="preserve">0.2 mm </w:t>
            </w:r>
          </w:p>
          <w:p w14:paraId="354D68B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 layer)</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5B7282B"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9.5 mm</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E8CE4D9"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E34099C"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Oldest</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61890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Lower</w:t>
            </w:r>
          </w:p>
        </w:tc>
      </w:tr>
      <w:tr w:rsidR="00EE27D3" w:rsidRPr="00F97B2F" w14:paraId="62F0D816"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30E9D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YSR-1-25B</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487DAEA"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Silver Paste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E5F583"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08666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 layer</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44D3FA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FD96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937E23"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Oldest</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C5AD02C"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Lower</w:t>
            </w:r>
          </w:p>
        </w:tc>
      </w:tr>
      <w:tr w:rsidR="00EE27D3" w:rsidRPr="00F97B2F" w14:paraId="475CDECE"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9EB55C"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YSR-1-25C</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A05D70"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FM Particles</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62D9BC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13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EBE1881"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 layer</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BEE654"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96F9B5"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F682C0"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Old</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02CC1A"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Mediocre</w:t>
            </w:r>
          </w:p>
        </w:tc>
      </w:tr>
      <w:tr w:rsidR="00EE27D3" w:rsidRPr="00F97B2F" w14:paraId="61E649D0"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DC6B1D"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YSR-1-25D</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3060F0D"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FM Particles</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A7C458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853EA3"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 layer</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C0DC30"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12.5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CC09A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99A70C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Fresh</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4E575D5"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Higher</w:t>
            </w:r>
          </w:p>
        </w:tc>
      </w:tr>
      <w:tr w:rsidR="00EE27D3" w:rsidRPr="00F97B2F" w14:paraId="2B9DF01A"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AA9DC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YSR-1-25E</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E74E19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FM Particles</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FF646D"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BC8C2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0.60 mm</w:t>
            </w:r>
          </w:p>
          <w:p w14:paraId="2058A25C"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(3 layers)</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3596B2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10.5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86FA450"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DFF43F1"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Old</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DE34D8"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Lower</w:t>
            </w:r>
          </w:p>
        </w:tc>
      </w:tr>
      <w:tr w:rsidR="00EE27D3" w:rsidRPr="00F97B2F" w14:paraId="44ECC29E"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10E0AC"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YSR-1-25F</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880E69"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Silver Paste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59DA983"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C7CD87D"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 xml:space="preserve">1 mm </w:t>
            </w:r>
          </w:p>
          <w:p w14:paraId="4C89FB57"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 xml:space="preserve">(5 layers)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47C20D4"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04584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6BA9D65"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 xml:space="preserve">Old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034CEC2"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Mediocre</w:t>
            </w:r>
          </w:p>
        </w:tc>
      </w:tr>
      <w:tr w:rsidR="00EE27D3" w:rsidRPr="00F97B2F" w14:paraId="17C38022" w14:textId="77777777" w:rsidTr="00132928">
        <w:trPr>
          <w:trHeight w:val="35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F2EE94"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YSR-1-25G</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7B7930A"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 xml:space="preserve">FM Particles (Rolled) </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8908FF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F0E74D"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1 layer</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E6619E"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8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3BD2C6"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45 mm</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11D0BE"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Fresh</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81E88F" w14:textId="77777777" w:rsidR="00EE27D3" w:rsidRPr="00F97B2F" w:rsidRDefault="00EE27D3" w:rsidP="00EE27D3">
            <w:pPr>
              <w:jc w:val="both"/>
              <w:rPr>
                <w:rFonts w:ascii="Arial" w:eastAsia="Arial" w:hAnsi="Arial" w:cs="Arial"/>
                <w:sz w:val="20"/>
                <w:szCs w:val="20"/>
              </w:rPr>
            </w:pPr>
            <w:r w:rsidRPr="00F97B2F">
              <w:rPr>
                <w:rFonts w:ascii="Arial" w:eastAsia="Arial" w:hAnsi="Arial" w:cs="Arial"/>
                <w:sz w:val="20"/>
                <w:szCs w:val="20"/>
              </w:rPr>
              <w:t>Lower</w:t>
            </w:r>
          </w:p>
        </w:tc>
      </w:tr>
    </w:tbl>
    <w:p w14:paraId="3E4A1FF8" w14:textId="5B0061B1" w:rsidR="007C0C59" w:rsidRDefault="003744CA">
      <w:pPr>
        <w:jc w:val="both"/>
        <w:rPr>
          <w:rFonts w:ascii="Arial" w:eastAsia="Arial" w:hAnsi="Arial" w:cs="Arial"/>
          <w:sz w:val="24"/>
          <w:szCs w:val="24"/>
          <w:u w:val="single"/>
        </w:rPr>
      </w:pPr>
      <w:r>
        <w:rPr>
          <w:noProof/>
        </w:rPr>
        <mc:AlternateContent>
          <mc:Choice Requires="wps">
            <w:drawing>
              <wp:anchor distT="0" distB="0" distL="114300" distR="114300" simplePos="0" relativeHeight="251684864" behindDoc="0" locked="0" layoutInCell="1" hidden="0" allowOverlap="1" wp14:anchorId="38B098DF" wp14:editId="2DF5EB7A">
                <wp:simplePos x="0" y="0"/>
                <wp:positionH relativeFrom="margin">
                  <wp:align>left</wp:align>
                </wp:positionH>
                <wp:positionV relativeFrom="paragraph">
                  <wp:posOffset>4918190</wp:posOffset>
                </wp:positionV>
                <wp:extent cx="5811520" cy="207645"/>
                <wp:effectExtent l="0" t="0" r="0" b="1905"/>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0" y="0"/>
                          <a:ext cx="5811520" cy="207645"/>
                        </a:xfrm>
                        <a:prstGeom prst="rect">
                          <a:avLst/>
                        </a:prstGeom>
                        <a:solidFill>
                          <a:srgbClr val="FFFFFF"/>
                        </a:solidFill>
                        <a:ln>
                          <a:noFill/>
                        </a:ln>
                      </wps:spPr>
                      <wps:txbx>
                        <w:txbxContent>
                          <w:p w14:paraId="66F0F045" w14:textId="5A792338" w:rsidR="003744CA" w:rsidRDefault="003744CA" w:rsidP="003744CA">
                            <w:pPr>
                              <w:spacing w:after="200" w:line="240" w:lineRule="auto"/>
                              <w:textDirection w:val="btLr"/>
                              <w:rPr>
                                <w:rFonts w:ascii="Arial" w:eastAsia="Arial" w:hAnsi="Arial" w:cs="Arial"/>
                                <w:i/>
                                <w:color w:val="44546A"/>
                                <w:sz w:val="20"/>
                              </w:rPr>
                            </w:pPr>
                            <w:r>
                              <w:rPr>
                                <w:rFonts w:ascii="Arial" w:eastAsia="Arial" w:hAnsi="Arial" w:cs="Arial"/>
                                <w:i/>
                                <w:color w:val="44546A"/>
                                <w:sz w:val="20"/>
                              </w:rPr>
                              <w:t>Figure 8. Sensor Sample Classifications used in Voltmeter experiments.</w:t>
                            </w:r>
                          </w:p>
                          <w:p w14:paraId="443E6A0C" w14:textId="77777777" w:rsidR="003744CA" w:rsidRPr="00853D76" w:rsidRDefault="003744CA" w:rsidP="003744CA">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8B098DF" id="Rectangle 14" o:spid="_x0000_s1033" style="position:absolute;left:0;text-align:left;margin-left:0;margin-top:387.25pt;width:457.6pt;height:16.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" stroked="f">
                <v:textbox inset="0,0,0,0">
                  <w:txbxContent>
                    <w:p w14:paraId="66F0F045" w14:textId="5A792338" w:rsidR="003744CA" w:rsidRDefault="003744CA" w:rsidP="003744CA">
                      <w:pPr>
                        <w:spacing w:after="200" w:line="240" w:lineRule="auto"/>
                        <w:textDirection w:val="btLr"/>
                        <w:rPr>
                          <w:rFonts w:ascii="Arial" w:eastAsia="Arial" w:hAnsi="Arial" w:cs="Arial"/>
                          <w:i/>
                          <w:color w:val="44546A"/>
                          <w:sz w:val="20"/>
                        </w:rPr>
                      </w:pPr>
                      <w:r>
                        <w:rPr>
                          <w:rFonts w:ascii="Arial" w:eastAsia="Arial" w:hAnsi="Arial" w:cs="Arial"/>
                          <w:i/>
                          <w:color w:val="44546A"/>
                          <w:sz w:val="20"/>
                        </w:rPr>
                        <w:t>Figure 8. Sensor Sample Classifications used in Voltmeter experiments.</w:t>
                      </w:r>
                    </w:p>
                    <w:p w14:paraId="443E6A0C" w14:textId="77777777" w:rsidR="003744CA" w:rsidRPr="00853D76" w:rsidRDefault="003744CA" w:rsidP="003744CA">
                      <w:pPr>
                        <w:spacing w:after="200" w:line="240" w:lineRule="auto"/>
                        <w:textDirection w:val="btLr"/>
                        <w:rPr>
                          <w:rFonts w:ascii="Arial" w:eastAsia="Arial" w:hAnsi="Arial" w:cs="Arial"/>
                          <w:i/>
                          <w:color w:val="44546A"/>
                          <w:sz w:val="20"/>
                        </w:rPr>
                      </w:pPr>
                      <w:r>
                        <w:rPr>
                          <w:rFonts w:ascii="Arial" w:eastAsia="Arial" w:hAnsi="Arial" w:cs="Arial"/>
                          <w:i/>
                          <w:color w:val="44546A"/>
                          <w:sz w:val="20"/>
                        </w:rPr>
                        <w:t xml:space="preserve"> </w:t>
                      </w:r>
                    </w:p>
                  </w:txbxContent>
                </v:textbox>
                <w10:wrap type="square" anchorx="margin"/>
              </v:rect>
            </w:pict>
          </mc:Fallback>
        </mc:AlternateContent>
      </w:r>
    </w:p>
    <w:p w14:paraId="2015F050" w14:textId="47DB0505" w:rsidR="00412DF9" w:rsidRDefault="00412DF9">
      <w:pPr>
        <w:jc w:val="both"/>
        <w:rPr>
          <w:rFonts w:ascii="Arial" w:eastAsia="Arial" w:hAnsi="Arial" w:cs="Arial"/>
          <w:sz w:val="24"/>
          <w:szCs w:val="24"/>
          <w:u w:val="single"/>
        </w:rPr>
      </w:pPr>
      <w:r>
        <w:rPr>
          <w:rFonts w:ascii="Arial" w:eastAsia="Arial" w:hAnsi="Arial" w:cs="Arial"/>
          <w:sz w:val="24"/>
          <w:szCs w:val="24"/>
          <w:u w:val="single"/>
        </w:rPr>
        <w:t>Utility Analysis</w:t>
      </w:r>
      <w:r w:rsidR="0083284A">
        <w:rPr>
          <w:rFonts w:ascii="Arial" w:eastAsia="Arial" w:hAnsi="Arial" w:cs="Arial"/>
          <w:sz w:val="24"/>
          <w:szCs w:val="24"/>
          <w:u w:val="single"/>
        </w:rPr>
        <w:t xml:space="preserve"> and System Analysis</w:t>
      </w:r>
      <w:r>
        <w:rPr>
          <w:rFonts w:ascii="Arial" w:eastAsia="Arial" w:hAnsi="Arial" w:cs="Arial"/>
          <w:sz w:val="24"/>
          <w:szCs w:val="24"/>
          <w:u w:val="single"/>
        </w:rPr>
        <w:t>:</w:t>
      </w:r>
    </w:p>
    <w:p w14:paraId="17FBEFFB" w14:textId="1F14C8FC" w:rsidR="00825F67" w:rsidRDefault="00F954F3">
      <w:pPr>
        <w:jc w:val="both"/>
        <w:rPr>
          <w:rFonts w:ascii="Arial" w:eastAsia="Arial" w:hAnsi="Arial" w:cs="Arial"/>
          <w:sz w:val="24"/>
          <w:szCs w:val="24"/>
        </w:rPr>
      </w:pPr>
      <w:r>
        <w:rPr>
          <w:rFonts w:ascii="Arial" w:eastAsia="Arial" w:hAnsi="Arial" w:cs="Arial"/>
          <w:sz w:val="24"/>
          <w:szCs w:val="24"/>
        </w:rPr>
        <w:t>Viewin</w:t>
      </w:r>
      <w:r w:rsidR="0078104A">
        <w:rPr>
          <w:rFonts w:ascii="Arial" w:eastAsia="Arial" w:hAnsi="Arial" w:cs="Arial"/>
          <w:sz w:val="24"/>
          <w:szCs w:val="24"/>
        </w:rPr>
        <w:t>g</w:t>
      </w:r>
      <w:r>
        <w:rPr>
          <w:rFonts w:ascii="Arial" w:eastAsia="Arial" w:hAnsi="Arial" w:cs="Arial"/>
          <w:sz w:val="24"/>
          <w:szCs w:val="24"/>
        </w:rPr>
        <w:t xml:space="preserve"> </w:t>
      </w:r>
      <w:r w:rsidR="0083284A">
        <w:rPr>
          <w:rFonts w:ascii="Arial" w:eastAsia="Arial" w:hAnsi="Arial" w:cs="Arial"/>
          <w:sz w:val="24"/>
          <w:szCs w:val="24"/>
        </w:rPr>
        <w:t>the</w:t>
      </w:r>
      <w:r>
        <w:rPr>
          <w:rFonts w:ascii="Arial" w:eastAsia="Arial" w:hAnsi="Arial" w:cs="Arial"/>
          <w:sz w:val="24"/>
          <w:szCs w:val="24"/>
        </w:rPr>
        <w:t xml:space="preserve"> Design of Paper-Based MEMS through a holistic lens, a general utility analysis and system optimization was completed. </w:t>
      </w:r>
      <w:r w:rsidR="0078104A">
        <w:rPr>
          <w:rFonts w:ascii="Arial" w:eastAsia="Arial" w:hAnsi="Arial" w:cs="Arial"/>
          <w:sz w:val="24"/>
          <w:szCs w:val="24"/>
        </w:rPr>
        <w:t xml:space="preserve">Below in Figure </w:t>
      </w:r>
      <w:r w:rsidR="004374AD">
        <w:rPr>
          <w:rFonts w:ascii="Arial" w:eastAsia="Arial" w:hAnsi="Arial" w:cs="Arial"/>
          <w:sz w:val="24"/>
          <w:szCs w:val="24"/>
        </w:rPr>
        <w:t>9</w:t>
      </w:r>
      <w:r w:rsidR="0078104A">
        <w:rPr>
          <w:rFonts w:ascii="Arial" w:eastAsia="Arial" w:hAnsi="Arial" w:cs="Arial"/>
          <w:sz w:val="24"/>
          <w:szCs w:val="24"/>
        </w:rPr>
        <w:t xml:space="preserve">, a </w:t>
      </w:r>
      <w:r w:rsidR="003A534E">
        <w:rPr>
          <w:rFonts w:ascii="Arial" w:eastAsia="Arial" w:hAnsi="Arial" w:cs="Arial"/>
          <w:sz w:val="24"/>
          <w:szCs w:val="24"/>
        </w:rPr>
        <w:t xml:space="preserve">Hybrid-hierarchal decomposition of the </w:t>
      </w:r>
      <w:r w:rsidR="001E3FD4">
        <w:rPr>
          <w:rFonts w:ascii="Arial" w:eastAsia="Arial" w:hAnsi="Arial" w:cs="Arial"/>
          <w:sz w:val="24"/>
          <w:szCs w:val="24"/>
        </w:rPr>
        <w:t xml:space="preserve">DOE system </w:t>
      </w:r>
      <w:r w:rsidR="003A534E">
        <w:rPr>
          <w:rFonts w:ascii="Arial" w:eastAsia="Arial" w:hAnsi="Arial" w:cs="Arial"/>
          <w:sz w:val="24"/>
          <w:szCs w:val="24"/>
        </w:rPr>
        <w:t>reveals</w:t>
      </w:r>
      <w:r w:rsidR="001E3FD4">
        <w:rPr>
          <w:rFonts w:ascii="Arial" w:eastAsia="Arial" w:hAnsi="Arial" w:cs="Arial"/>
          <w:sz w:val="24"/>
          <w:szCs w:val="24"/>
        </w:rPr>
        <w:t xml:space="preserve"> the interfaces between various </w:t>
      </w:r>
      <w:r w:rsidR="003A534E">
        <w:rPr>
          <w:rFonts w:ascii="Arial" w:eastAsia="Arial" w:hAnsi="Arial" w:cs="Arial"/>
          <w:sz w:val="24"/>
          <w:szCs w:val="24"/>
        </w:rPr>
        <w:t>sub-</w:t>
      </w:r>
      <w:r w:rsidR="001E3FD4">
        <w:rPr>
          <w:rFonts w:ascii="Arial" w:eastAsia="Arial" w:hAnsi="Arial" w:cs="Arial"/>
          <w:sz w:val="24"/>
          <w:szCs w:val="24"/>
        </w:rPr>
        <w:t>systems</w:t>
      </w:r>
      <w:r w:rsidR="003A534E">
        <w:rPr>
          <w:rFonts w:ascii="Arial" w:eastAsia="Arial" w:hAnsi="Arial" w:cs="Arial"/>
          <w:sz w:val="24"/>
          <w:szCs w:val="24"/>
        </w:rPr>
        <w:t xml:space="preserve"> </w:t>
      </w:r>
      <w:r w:rsidR="001E3FD4">
        <w:rPr>
          <w:rFonts w:ascii="Arial" w:eastAsia="Arial" w:hAnsi="Arial" w:cs="Arial"/>
          <w:sz w:val="24"/>
          <w:szCs w:val="24"/>
        </w:rPr>
        <w:t xml:space="preserve">(Red = </w:t>
      </w:r>
      <w:r w:rsidR="003A534E">
        <w:rPr>
          <w:rFonts w:ascii="Arial" w:eastAsia="Arial" w:hAnsi="Arial" w:cs="Arial"/>
          <w:sz w:val="24"/>
          <w:szCs w:val="24"/>
        </w:rPr>
        <w:t xml:space="preserve">Behavior Variable; Green = Coupled Behavior Variable). </w:t>
      </w:r>
      <w:r w:rsidR="00AE77C4">
        <w:rPr>
          <w:rFonts w:ascii="Arial" w:eastAsia="Arial" w:hAnsi="Arial" w:cs="Arial"/>
          <w:sz w:val="24"/>
          <w:szCs w:val="24"/>
        </w:rPr>
        <w:t xml:space="preserve">In the scope of this study, </w:t>
      </w:r>
      <w:r w:rsidR="00891577">
        <w:rPr>
          <w:rFonts w:ascii="Arial" w:eastAsia="Arial" w:hAnsi="Arial" w:cs="Arial"/>
          <w:sz w:val="24"/>
          <w:szCs w:val="24"/>
        </w:rPr>
        <w:t xml:space="preserve">global sensitivity is defined as the impact of a change (or behavior) on the overall MEMS Design and Utility of Sensor. </w:t>
      </w:r>
    </w:p>
    <w:p w14:paraId="7D389FA0" w14:textId="60EB34D4" w:rsidR="00A9306E" w:rsidRDefault="00E10B74" w:rsidP="00825F67">
      <w:pPr>
        <w:jc w:val="both"/>
        <w:rPr>
          <w:rFonts w:ascii="Arial" w:eastAsia="Arial" w:hAnsi="Arial" w:cs="Arial"/>
          <w:sz w:val="24"/>
          <w:szCs w:val="24"/>
        </w:rPr>
      </w:pPr>
      <w:r>
        <w:rPr>
          <w:rFonts w:ascii="Arial" w:eastAsia="Arial" w:hAnsi="Arial" w:cs="Arial"/>
          <w:sz w:val="24"/>
          <w:szCs w:val="24"/>
        </w:rPr>
        <w:t>W</w:t>
      </w:r>
      <w:r w:rsidR="005B31D5">
        <w:rPr>
          <w:rFonts w:ascii="Arial" w:eastAsia="Arial" w:hAnsi="Arial" w:cs="Arial"/>
          <w:sz w:val="24"/>
          <w:szCs w:val="24"/>
        </w:rPr>
        <w:t xml:space="preserve">hile </w:t>
      </w:r>
      <w:r w:rsidR="0083284A">
        <w:rPr>
          <w:rFonts w:ascii="Arial" w:eastAsia="Arial" w:hAnsi="Arial" w:cs="Arial"/>
          <w:sz w:val="24"/>
          <w:szCs w:val="24"/>
        </w:rPr>
        <w:t>this study focuses on Paper-Based sensors, a focus was placed upon exploring paper’s tunability with the cantilever beam dimensions, and their respective effect on sensor sensitivity.</w:t>
      </w:r>
      <w:r w:rsidR="00825F67">
        <w:rPr>
          <w:rFonts w:ascii="Arial" w:eastAsia="Arial" w:hAnsi="Arial" w:cs="Arial"/>
          <w:sz w:val="24"/>
          <w:szCs w:val="24"/>
        </w:rPr>
        <w:t xml:space="preserve"> </w:t>
      </w:r>
      <w:r w:rsidR="0083284A">
        <w:rPr>
          <w:rFonts w:ascii="Arial" w:eastAsia="Arial" w:hAnsi="Arial" w:cs="Arial"/>
          <w:sz w:val="24"/>
          <w:szCs w:val="24"/>
        </w:rPr>
        <w:t xml:space="preserve">Since our Paper-Based MEMS used FM Particles, </w:t>
      </w:r>
      <w:r w:rsidR="00B049A2">
        <w:rPr>
          <w:rFonts w:ascii="Arial" w:eastAsia="Arial" w:hAnsi="Arial" w:cs="Arial"/>
          <w:sz w:val="24"/>
          <w:szCs w:val="24"/>
        </w:rPr>
        <w:t xml:space="preserve">a </w:t>
      </w:r>
      <w:r w:rsidR="0083284A">
        <w:rPr>
          <w:rFonts w:ascii="Arial" w:eastAsia="Arial" w:hAnsi="Arial" w:cs="Arial"/>
          <w:sz w:val="24"/>
          <w:szCs w:val="24"/>
        </w:rPr>
        <w:t>true metal processing, instead of Silver Paste</w:t>
      </w:r>
      <w:r w:rsidR="00B049A2">
        <w:rPr>
          <w:rFonts w:ascii="Arial" w:eastAsia="Arial" w:hAnsi="Arial" w:cs="Arial"/>
          <w:sz w:val="24"/>
          <w:szCs w:val="24"/>
        </w:rPr>
        <w:t>, a silver flakes and epoxy mix, there was noticeable benefits and higher utility for th</w:t>
      </w:r>
      <w:r w:rsidR="003B468F">
        <w:rPr>
          <w:rFonts w:ascii="Arial" w:eastAsia="Arial" w:hAnsi="Arial" w:cs="Arial"/>
          <w:sz w:val="24"/>
          <w:szCs w:val="24"/>
        </w:rPr>
        <w:t>is</w:t>
      </w:r>
      <w:r w:rsidR="00B049A2">
        <w:rPr>
          <w:rFonts w:ascii="Arial" w:eastAsia="Arial" w:hAnsi="Arial" w:cs="Arial"/>
          <w:sz w:val="24"/>
          <w:szCs w:val="24"/>
        </w:rPr>
        <w:t xml:space="preserve"> MEMS</w:t>
      </w:r>
      <w:r w:rsidR="003B468F">
        <w:rPr>
          <w:rFonts w:ascii="Arial" w:eastAsia="Arial" w:hAnsi="Arial" w:cs="Arial"/>
          <w:sz w:val="24"/>
          <w:szCs w:val="24"/>
        </w:rPr>
        <w:t xml:space="preserve"> Design</w:t>
      </w:r>
      <w:r w:rsidR="00B049A2">
        <w:rPr>
          <w:rFonts w:ascii="Arial" w:eastAsia="Arial" w:hAnsi="Arial" w:cs="Arial"/>
          <w:sz w:val="24"/>
          <w:szCs w:val="24"/>
        </w:rPr>
        <w:t xml:space="preserve">. </w:t>
      </w:r>
      <w:r w:rsidR="005B31D5">
        <w:rPr>
          <w:rFonts w:ascii="Arial" w:eastAsia="Arial" w:hAnsi="Arial" w:cs="Arial"/>
          <w:sz w:val="24"/>
          <w:szCs w:val="24"/>
        </w:rPr>
        <w:t>These investigations revealed</w:t>
      </w:r>
      <w:r w:rsidR="00B049A2">
        <w:rPr>
          <w:rFonts w:ascii="Arial" w:eastAsia="Arial" w:hAnsi="Arial" w:cs="Arial"/>
          <w:sz w:val="24"/>
          <w:szCs w:val="24"/>
        </w:rPr>
        <w:t xml:space="preserve"> many benefits to introducing FM Particles into a MEMS Design. Such as</w:t>
      </w:r>
      <w:r w:rsidR="005B31D5">
        <w:rPr>
          <w:rFonts w:ascii="Arial" w:eastAsia="Arial" w:hAnsi="Arial" w:cs="Arial"/>
          <w:sz w:val="24"/>
          <w:szCs w:val="24"/>
        </w:rPr>
        <w:t xml:space="preserve"> high tunability of </w:t>
      </w:r>
      <w:r w:rsidR="005B31D5">
        <w:rPr>
          <w:rFonts w:ascii="Arial" w:eastAsia="Arial" w:hAnsi="Arial" w:cs="Arial"/>
          <w:sz w:val="24"/>
          <w:szCs w:val="24"/>
        </w:rPr>
        <w:lastRenderedPageBreak/>
        <w:t xml:space="preserve">sensors, </w:t>
      </w:r>
      <w:r w:rsidR="00B049A2">
        <w:rPr>
          <w:rFonts w:ascii="Arial" w:eastAsia="Arial" w:hAnsi="Arial" w:cs="Arial"/>
          <w:sz w:val="24"/>
          <w:szCs w:val="24"/>
        </w:rPr>
        <w:t>heightened sensitivity with FM contact pads</w:t>
      </w:r>
      <w:r w:rsidR="005B31D5">
        <w:rPr>
          <w:rFonts w:ascii="Arial" w:eastAsia="Arial" w:hAnsi="Arial" w:cs="Arial"/>
          <w:sz w:val="24"/>
          <w:szCs w:val="24"/>
        </w:rPr>
        <w:t xml:space="preserve">, </w:t>
      </w:r>
      <w:r w:rsidR="00B049A2">
        <w:rPr>
          <w:rFonts w:ascii="Arial" w:eastAsia="Arial" w:hAnsi="Arial" w:cs="Arial"/>
          <w:sz w:val="24"/>
          <w:szCs w:val="24"/>
        </w:rPr>
        <w:t>addition</w:t>
      </w:r>
      <w:r w:rsidR="00CF1BD9">
        <w:rPr>
          <w:rFonts w:ascii="Arial" w:eastAsia="Arial" w:hAnsi="Arial" w:cs="Arial"/>
          <w:sz w:val="24"/>
          <w:szCs w:val="24"/>
        </w:rPr>
        <w:t xml:space="preserve"> of</w:t>
      </w:r>
      <w:r w:rsidR="005B31D5">
        <w:rPr>
          <w:rFonts w:ascii="Arial" w:eastAsia="Arial" w:hAnsi="Arial" w:cs="Arial"/>
          <w:sz w:val="24"/>
          <w:szCs w:val="24"/>
        </w:rPr>
        <w:t xml:space="preserve"> </w:t>
      </w:r>
      <w:r w:rsidR="00B049A2">
        <w:rPr>
          <w:rFonts w:ascii="Arial" w:eastAsia="Arial" w:hAnsi="Arial" w:cs="Arial"/>
          <w:sz w:val="24"/>
          <w:szCs w:val="24"/>
        </w:rPr>
        <w:t>attributes</w:t>
      </w:r>
      <w:r>
        <w:rPr>
          <w:rFonts w:ascii="Arial" w:eastAsia="Arial" w:hAnsi="Arial" w:cs="Arial"/>
          <w:sz w:val="24"/>
          <w:szCs w:val="24"/>
        </w:rPr>
        <w:t xml:space="preserve"> </w:t>
      </w:r>
      <w:r w:rsidR="00B049A2">
        <w:rPr>
          <w:rFonts w:ascii="Arial" w:eastAsia="Arial" w:hAnsi="Arial" w:cs="Arial"/>
          <w:sz w:val="24"/>
          <w:szCs w:val="24"/>
        </w:rPr>
        <w:t xml:space="preserve">and capability, </w:t>
      </w:r>
      <w:r w:rsidR="00A9306E">
        <w:rPr>
          <w:rFonts w:ascii="Arial" w:eastAsia="Arial" w:hAnsi="Arial" w:cs="Arial"/>
          <w:sz w:val="24"/>
          <w:szCs w:val="24"/>
        </w:rPr>
        <w:t xml:space="preserve">as well as higher reliability and robustness. The highly </w:t>
      </w:r>
      <w:r w:rsidR="003B468F">
        <w:rPr>
          <w:rFonts w:ascii="Arial" w:eastAsia="Arial" w:hAnsi="Arial" w:cs="Arial"/>
          <w:sz w:val="24"/>
          <w:szCs w:val="24"/>
        </w:rPr>
        <w:t>efficient</w:t>
      </w:r>
      <w:r w:rsidR="00A9306E">
        <w:rPr>
          <w:rFonts w:ascii="Arial" w:eastAsia="Arial" w:hAnsi="Arial" w:cs="Arial"/>
          <w:sz w:val="24"/>
          <w:szCs w:val="24"/>
        </w:rPr>
        <w:t xml:space="preserve">, standardized, heat-free manufacturing technique for these sensors </w:t>
      </w:r>
      <w:r w:rsidR="00CF1BD9">
        <w:rPr>
          <w:rFonts w:ascii="Arial" w:eastAsia="Arial" w:hAnsi="Arial" w:cs="Arial"/>
          <w:sz w:val="24"/>
          <w:szCs w:val="24"/>
        </w:rPr>
        <w:t>is also a design strength supplementing the</w:t>
      </w:r>
      <w:r w:rsidR="00A9306E">
        <w:rPr>
          <w:rFonts w:ascii="Arial" w:eastAsia="Arial" w:hAnsi="Arial" w:cs="Arial"/>
          <w:sz w:val="24"/>
          <w:szCs w:val="24"/>
        </w:rPr>
        <w:t xml:space="preserve"> design’s utility as a low-cost, green, disposable technology. </w:t>
      </w:r>
      <w:r w:rsidR="00CF1BD9">
        <w:rPr>
          <w:rFonts w:ascii="Arial" w:eastAsia="Arial" w:hAnsi="Arial" w:cs="Arial"/>
          <w:sz w:val="24"/>
          <w:szCs w:val="24"/>
        </w:rPr>
        <w:t xml:space="preserve">Certain attributes of the FM Particles and application methods, also opens conversation about bulk systems as well. </w:t>
      </w:r>
    </w:p>
    <w:p w14:paraId="495149C5" w14:textId="1B813347" w:rsidR="00825F67" w:rsidRDefault="003744CA" w:rsidP="00825F67">
      <w:pPr>
        <w:jc w:val="both"/>
        <w:rPr>
          <w:rFonts w:ascii="Arial" w:eastAsia="Arial" w:hAnsi="Arial" w:cs="Arial"/>
          <w:sz w:val="24"/>
          <w:szCs w:val="24"/>
        </w:rPr>
      </w:pPr>
      <w:r>
        <w:rPr>
          <w:noProof/>
        </w:rPr>
        <mc:AlternateContent>
          <mc:Choice Requires="wps">
            <w:drawing>
              <wp:anchor distT="45720" distB="45720" distL="114300" distR="114300" simplePos="0" relativeHeight="251686912" behindDoc="0" locked="0" layoutInCell="1" hidden="0" allowOverlap="1" wp14:anchorId="2813E75B" wp14:editId="5A7C0FBD">
                <wp:simplePos x="0" y="0"/>
                <wp:positionH relativeFrom="margin">
                  <wp:align>left</wp:align>
                </wp:positionH>
                <wp:positionV relativeFrom="paragraph">
                  <wp:posOffset>4919114</wp:posOffset>
                </wp:positionV>
                <wp:extent cx="6248400" cy="330200"/>
                <wp:effectExtent l="0" t="0" r="0" b="0"/>
                <wp:wrapSquare wrapText="bothSides" distT="45720" distB="45720" distL="114300" distR="114300"/>
                <wp:docPr id="15" name="Rectangle 15"/>
                <wp:cNvGraphicFramePr/>
                <a:graphic xmlns:a="http://schemas.openxmlformats.org/drawingml/2006/main">
                  <a:graphicData uri="http://schemas.microsoft.com/office/word/2010/wordprocessingShape">
                    <wps:wsp>
                      <wps:cNvSpPr/>
                      <wps:spPr>
                        <a:xfrm>
                          <a:off x="0" y="0"/>
                          <a:ext cx="6248400" cy="330200"/>
                        </a:xfrm>
                        <a:prstGeom prst="rect">
                          <a:avLst/>
                        </a:prstGeom>
                        <a:solidFill>
                          <a:srgbClr val="FFFFFF"/>
                        </a:solidFill>
                        <a:ln>
                          <a:noFill/>
                        </a:ln>
                      </wps:spPr>
                      <wps:txbx>
                        <w:txbxContent>
                          <w:p w14:paraId="2048BEC1" w14:textId="25EC8202" w:rsidR="003744CA" w:rsidRDefault="003744CA" w:rsidP="003744CA">
                            <w:pPr>
                              <w:spacing w:after="200" w:line="240" w:lineRule="auto"/>
                              <w:jc w:val="both"/>
                              <w:textDirection w:val="btLr"/>
                            </w:pPr>
                            <w:r>
                              <w:rPr>
                                <w:rFonts w:ascii="Arial" w:eastAsia="Arial" w:hAnsi="Arial" w:cs="Arial"/>
                                <w:i/>
                                <w:color w:val="44546A"/>
                                <w:sz w:val="20"/>
                              </w:rPr>
                              <w:t>Figure 9. MEMS Sensor Utility Decomposition. Also referred to as “MEMS Design Space”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813E75B" id="Rectangle 15" o:spid="_x0000_s1034" style="position:absolute;left:0;text-align:left;margin-left:0;margin-top:387.35pt;width:492pt;height:26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" stroked="f">
                <v:textbox inset="2.53958mm,1.2694mm,2.53958mm,1.2694mm">
                  <w:txbxContent>
                    <w:p w14:paraId="2048BEC1" w14:textId="25EC8202" w:rsidR="003744CA" w:rsidRDefault="003744CA" w:rsidP="003744CA">
                      <w:pPr>
                        <w:spacing w:after="200" w:line="240" w:lineRule="auto"/>
                        <w:jc w:val="both"/>
                        <w:textDirection w:val="btLr"/>
                      </w:pPr>
                      <w:r>
                        <w:rPr>
                          <w:rFonts w:ascii="Arial" w:eastAsia="Arial" w:hAnsi="Arial" w:cs="Arial"/>
                          <w:i/>
                          <w:color w:val="44546A"/>
                          <w:sz w:val="20"/>
                        </w:rPr>
                        <w:t>Figure 9. MEMS Sensor Utility Decomposition. Also referred to as “MEMS Design Space”</w:t>
                      </w:r>
                    </w:p>
                  </w:txbxContent>
                </v:textbox>
                <w10:wrap type="square" anchorx="margin"/>
              </v:rect>
            </w:pict>
          </mc:Fallback>
        </mc:AlternateContent>
      </w:r>
      <w:r w:rsidRPr="005E6F99">
        <w:rPr>
          <w:rFonts w:ascii="Arial" w:eastAsia="Arial" w:hAnsi="Arial" w:cs="Arial"/>
          <w:noProof/>
          <w:sz w:val="24"/>
          <w:szCs w:val="24"/>
          <w:u w:val="single"/>
        </w:rPr>
        <w:drawing>
          <wp:anchor distT="0" distB="0" distL="114300" distR="114300" simplePos="0" relativeHeight="251687936" behindDoc="0" locked="0" layoutInCell="1" allowOverlap="1" wp14:anchorId="447C604C" wp14:editId="3A557863">
            <wp:simplePos x="0" y="0"/>
            <wp:positionH relativeFrom="column">
              <wp:posOffset>-34636</wp:posOffset>
            </wp:positionH>
            <wp:positionV relativeFrom="paragraph">
              <wp:posOffset>2021493</wp:posOffset>
            </wp:positionV>
            <wp:extent cx="5943600" cy="2857500"/>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792"/>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anchor>
        </w:drawing>
      </w:r>
      <w:r w:rsidR="00E10B74">
        <w:rPr>
          <w:rFonts w:ascii="Arial" w:eastAsia="Arial" w:hAnsi="Arial" w:cs="Arial"/>
          <w:sz w:val="24"/>
          <w:szCs w:val="24"/>
        </w:rPr>
        <w:t>F</w:t>
      </w:r>
      <w:r w:rsidR="005B31D5">
        <w:rPr>
          <w:rFonts w:ascii="Arial" w:eastAsia="Arial" w:hAnsi="Arial" w:cs="Arial"/>
          <w:sz w:val="24"/>
          <w:szCs w:val="24"/>
        </w:rPr>
        <w:t>urther</w:t>
      </w:r>
      <w:r w:rsidR="00E10B74">
        <w:rPr>
          <w:rFonts w:ascii="Arial" w:eastAsia="Arial" w:hAnsi="Arial" w:cs="Arial"/>
          <w:sz w:val="24"/>
          <w:szCs w:val="24"/>
        </w:rPr>
        <w:t>more,</w:t>
      </w:r>
      <w:r w:rsidR="005B31D5">
        <w:rPr>
          <w:rFonts w:ascii="Arial" w:eastAsia="Arial" w:hAnsi="Arial" w:cs="Arial"/>
          <w:sz w:val="24"/>
          <w:szCs w:val="24"/>
        </w:rPr>
        <w:t xml:space="preserve"> </w:t>
      </w:r>
      <w:r w:rsidR="00CF1BD9">
        <w:rPr>
          <w:rFonts w:ascii="Arial" w:eastAsia="Arial" w:hAnsi="Arial" w:cs="Arial"/>
          <w:sz w:val="24"/>
          <w:szCs w:val="24"/>
        </w:rPr>
        <w:t>literature review of the</w:t>
      </w:r>
      <w:r w:rsidR="005B31D5">
        <w:rPr>
          <w:rFonts w:ascii="Arial" w:eastAsia="Arial" w:hAnsi="Arial" w:cs="Arial"/>
          <w:sz w:val="24"/>
          <w:szCs w:val="24"/>
        </w:rPr>
        <w:t xml:space="preserve"> current state of MEMS and </w:t>
      </w:r>
      <w:proofErr w:type="gramStart"/>
      <w:r w:rsidR="005B31D5">
        <w:rPr>
          <w:rFonts w:ascii="Arial" w:eastAsia="Arial" w:hAnsi="Arial" w:cs="Arial"/>
          <w:sz w:val="24"/>
          <w:szCs w:val="24"/>
        </w:rPr>
        <w:t>Piezo-resistor</w:t>
      </w:r>
      <w:proofErr w:type="gramEnd"/>
      <w:r w:rsidR="005B31D5">
        <w:rPr>
          <w:rFonts w:ascii="Arial" w:eastAsia="Arial" w:hAnsi="Arial" w:cs="Arial"/>
          <w:sz w:val="24"/>
          <w:szCs w:val="24"/>
        </w:rPr>
        <w:t xml:space="preserve"> applications</w:t>
      </w:r>
      <w:r w:rsidR="005B31D5">
        <w:rPr>
          <w:rFonts w:ascii="Arial" w:eastAsia="Arial" w:hAnsi="Arial" w:cs="Arial"/>
          <w:sz w:val="24"/>
          <w:szCs w:val="24"/>
          <w:vertAlign w:val="superscript"/>
        </w:rPr>
        <w:t>2</w:t>
      </w:r>
      <w:r w:rsidR="00E10B74">
        <w:rPr>
          <w:rFonts w:ascii="Arial" w:eastAsia="Arial" w:hAnsi="Arial" w:cs="Arial"/>
          <w:sz w:val="24"/>
          <w:szCs w:val="24"/>
        </w:rPr>
        <w:t xml:space="preserve"> revealed many pathways for highly efficient MEMS</w:t>
      </w:r>
      <w:r w:rsidR="00C83BC8">
        <w:rPr>
          <w:rFonts w:ascii="Arial" w:eastAsia="Arial" w:hAnsi="Arial" w:cs="Arial"/>
          <w:sz w:val="24"/>
          <w:szCs w:val="24"/>
        </w:rPr>
        <w:t>, each with a different focus</w:t>
      </w:r>
      <w:r w:rsidR="00CF1BD9">
        <w:rPr>
          <w:rFonts w:ascii="Arial" w:eastAsia="Arial" w:hAnsi="Arial" w:cs="Arial"/>
          <w:sz w:val="24"/>
          <w:szCs w:val="24"/>
        </w:rPr>
        <w:t xml:space="preserve"> and function</w:t>
      </w:r>
      <w:r w:rsidR="00E10B74">
        <w:rPr>
          <w:rFonts w:ascii="Arial" w:eastAsia="Arial" w:hAnsi="Arial" w:cs="Arial"/>
          <w:sz w:val="24"/>
          <w:szCs w:val="24"/>
        </w:rPr>
        <w:t>. I</w:t>
      </w:r>
      <w:r w:rsidR="005B31D5">
        <w:rPr>
          <w:rFonts w:ascii="Arial" w:eastAsia="Arial" w:hAnsi="Arial" w:cs="Arial"/>
          <w:sz w:val="24"/>
          <w:szCs w:val="24"/>
        </w:rPr>
        <w:t>nspired</w:t>
      </w:r>
      <w:r w:rsidR="00E10B74">
        <w:rPr>
          <w:rFonts w:ascii="Arial" w:eastAsia="Arial" w:hAnsi="Arial" w:cs="Arial"/>
          <w:sz w:val="24"/>
          <w:szCs w:val="24"/>
        </w:rPr>
        <w:t xml:space="preserve"> from modern MEMS applications,</w:t>
      </w:r>
      <w:r w:rsidR="005B31D5">
        <w:rPr>
          <w:rFonts w:ascii="Arial" w:eastAsia="Arial" w:hAnsi="Arial" w:cs="Arial"/>
          <w:sz w:val="24"/>
          <w:szCs w:val="24"/>
        </w:rPr>
        <w:t xml:space="preserve"> many designs </w:t>
      </w:r>
      <w:r w:rsidR="003B468F">
        <w:rPr>
          <w:rFonts w:ascii="Arial" w:eastAsia="Arial" w:hAnsi="Arial" w:cs="Arial"/>
          <w:sz w:val="24"/>
          <w:szCs w:val="24"/>
        </w:rPr>
        <w:t>for</w:t>
      </w:r>
      <w:r w:rsidR="005B31D5">
        <w:rPr>
          <w:rFonts w:ascii="Arial" w:eastAsia="Arial" w:hAnsi="Arial" w:cs="Arial"/>
          <w:sz w:val="24"/>
          <w:szCs w:val="24"/>
        </w:rPr>
        <w:t xml:space="preserve"> multi-functional and </w:t>
      </w:r>
      <w:r w:rsidR="00CF1BD9">
        <w:rPr>
          <w:rFonts w:ascii="Arial" w:eastAsia="Arial" w:hAnsi="Arial" w:cs="Arial"/>
          <w:sz w:val="24"/>
          <w:szCs w:val="24"/>
        </w:rPr>
        <w:t>three-d</w:t>
      </w:r>
      <w:r w:rsidR="005B31D5">
        <w:rPr>
          <w:rFonts w:ascii="Arial" w:eastAsia="Arial" w:hAnsi="Arial" w:cs="Arial"/>
          <w:sz w:val="24"/>
          <w:szCs w:val="24"/>
        </w:rPr>
        <w:t>imensional</w:t>
      </w:r>
      <w:r w:rsidR="00CF1BD9">
        <w:rPr>
          <w:rFonts w:ascii="Arial" w:eastAsia="Arial" w:hAnsi="Arial" w:cs="Arial"/>
          <w:sz w:val="24"/>
          <w:szCs w:val="24"/>
        </w:rPr>
        <w:t xml:space="preserve"> (3-D)</w:t>
      </w:r>
      <w:r w:rsidR="005B31D5">
        <w:rPr>
          <w:rFonts w:ascii="Arial" w:eastAsia="Arial" w:hAnsi="Arial" w:cs="Arial"/>
          <w:sz w:val="24"/>
          <w:szCs w:val="24"/>
        </w:rPr>
        <w:t xml:space="preserve"> force sensors</w:t>
      </w:r>
      <w:r w:rsidR="00E10B74">
        <w:rPr>
          <w:rFonts w:ascii="Arial" w:eastAsia="Arial" w:hAnsi="Arial" w:cs="Arial"/>
          <w:sz w:val="24"/>
          <w:szCs w:val="24"/>
        </w:rPr>
        <w:t xml:space="preserve"> </w:t>
      </w:r>
      <w:r w:rsidR="00C83BC8">
        <w:rPr>
          <w:rFonts w:ascii="Arial" w:eastAsia="Arial" w:hAnsi="Arial" w:cs="Arial"/>
          <w:sz w:val="24"/>
          <w:szCs w:val="24"/>
        </w:rPr>
        <w:t>were</w:t>
      </w:r>
      <w:r w:rsidR="00E10B74">
        <w:rPr>
          <w:rFonts w:ascii="Arial" w:eastAsia="Arial" w:hAnsi="Arial" w:cs="Arial"/>
          <w:sz w:val="24"/>
          <w:szCs w:val="24"/>
        </w:rPr>
        <w:t xml:space="preserve"> developed to showcase the versatility of this green technology</w:t>
      </w:r>
      <w:r w:rsidR="005B31D5">
        <w:rPr>
          <w:rFonts w:ascii="Arial" w:eastAsia="Arial" w:hAnsi="Arial" w:cs="Arial"/>
          <w:sz w:val="24"/>
          <w:szCs w:val="24"/>
        </w:rPr>
        <w:t>. While developing</w:t>
      </w:r>
      <w:r w:rsidR="00E10B74">
        <w:rPr>
          <w:rFonts w:ascii="Arial" w:eastAsia="Arial" w:hAnsi="Arial" w:cs="Arial"/>
          <w:sz w:val="24"/>
          <w:szCs w:val="24"/>
        </w:rPr>
        <w:t xml:space="preserve"> a multitude of </w:t>
      </w:r>
      <w:r w:rsidR="00C83BC8">
        <w:rPr>
          <w:rFonts w:ascii="Arial" w:eastAsia="Arial" w:hAnsi="Arial" w:cs="Arial"/>
          <w:sz w:val="24"/>
          <w:szCs w:val="24"/>
        </w:rPr>
        <w:t>designs</w:t>
      </w:r>
      <w:r w:rsidR="00CF1BD9">
        <w:rPr>
          <w:rFonts w:ascii="Arial" w:eastAsia="Arial" w:hAnsi="Arial" w:cs="Arial"/>
          <w:sz w:val="24"/>
          <w:szCs w:val="24"/>
        </w:rPr>
        <w:t>, the</w:t>
      </w:r>
      <w:r w:rsidR="003B468F">
        <w:rPr>
          <w:rFonts w:ascii="Arial" w:eastAsia="Arial" w:hAnsi="Arial" w:cs="Arial"/>
          <w:sz w:val="24"/>
          <w:szCs w:val="24"/>
        </w:rPr>
        <w:t xml:space="preserve"> Paper</w:t>
      </w:r>
      <w:r w:rsidR="00CF1BD9">
        <w:rPr>
          <w:rFonts w:ascii="Arial" w:eastAsia="Arial" w:hAnsi="Arial" w:cs="Arial"/>
          <w:sz w:val="24"/>
          <w:szCs w:val="24"/>
        </w:rPr>
        <w:t>-Base</w:t>
      </w:r>
      <w:r w:rsidR="00E10B74">
        <w:rPr>
          <w:rFonts w:ascii="Arial" w:eastAsia="Arial" w:hAnsi="Arial" w:cs="Arial"/>
          <w:sz w:val="24"/>
          <w:szCs w:val="24"/>
        </w:rPr>
        <w:t>,</w:t>
      </w:r>
      <w:r w:rsidR="003B468F">
        <w:rPr>
          <w:rFonts w:ascii="Arial" w:eastAsia="Arial" w:hAnsi="Arial" w:cs="Arial"/>
          <w:sz w:val="24"/>
          <w:szCs w:val="24"/>
        </w:rPr>
        <w:t xml:space="preserve"> </w:t>
      </w:r>
      <w:r w:rsidR="00E10B74">
        <w:rPr>
          <w:rFonts w:ascii="Arial" w:eastAsia="Arial" w:hAnsi="Arial" w:cs="Arial"/>
          <w:sz w:val="24"/>
          <w:szCs w:val="24"/>
        </w:rPr>
        <w:t>Strain Gauge Configuration</w:t>
      </w:r>
      <w:r w:rsidR="00CF1BD9">
        <w:rPr>
          <w:rFonts w:ascii="Arial" w:eastAsia="Arial" w:hAnsi="Arial" w:cs="Arial"/>
          <w:sz w:val="24"/>
          <w:szCs w:val="24"/>
        </w:rPr>
        <w:t>,</w:t>
      </w:r>
      <w:r w:rsidR="003B468F">
        <w:rPr>
          <w:rFonts w:ascii="Arial" w:eastAsia="Arial" w:hAnsi="Arial" w:cs="Arial"/>
          <w:sz w:val="24"/>
          <w:szCs w:val="24"/>
        </w:rPr>
        <w:t xml:space="preserve"> and</w:t>
      </w:r>
      <w:r w:rsidR="00E10B74">
        <w:rPr>
          <w:rFonts w:ascii="Arial" w:eastAsia="Arial" w:hAnsi="Arial" w:cs="Arial"/>
          <w:sz w:val="24"/>
          <w:szCs w:val="24"/>
        </w:rPr>
        <w:t xml:space="preserve"> Sensor Architecture</w:t>
      </w:r>
      <w:r w:rsidR="003B468F">
        <w:rPr>
          <w:rFonts w:ascii="Arial" w:eastAsia="Arial" w:hAnsi="Arial" w:cs="Arial"/>
          <w:sz w:val="24"/>
          <w:szCs w:val="24"/>
        </w:rPr>
        <w:t xml:space="preserve"> </w:t>
      </w:r>
      <w:r w:rsidR="00CF1BD9">
        <w:rPr>
          <w:rFonts w:ascii="Arial" w:eastAsia="Arial" w:hAnsi="Arial" w:cs="Arial"/>
          <w:sz w:val="24"/>
          <w:szCs w:val="24"/>
        </w:rPr>
        <w:t>were the main components of the design</w:t>
      </w:r>
      <w:r w:rsidR="003B468F">
        <w:rPr>
          <w:rFonts w:ascii="Arial" w:eastAsia="Arial" w:hAnsi="Arial" w:cs="Arial"/>
          <w:sz w:val="24"/>
          <w:szCs w:val="24"/>
        </w:rPr>
        <w:t xml:space="preserve"> optimization</w:t>
      </w:r>
      <w:r w:rsidR="00CF1BD9">
        <w:rPr>
          <w:rFonts w:ascii="Arial" w:eastAsia="Arial" w:hAnsi="Arial" w:cs="Arial"/>
          <w:sz w:val="24"/>
          <w:szCs w:val="24"/>
        </w:rPr>
        <w:t xml:space="preserve"> space. Optimization parameters included capability, </w:t>
      </w:r>
      <w:r w:rsidR="00356479">
        <w:rPr>
          <w:rFonts w:ascii="Arial" w:eastAsia="Arial" w:hAnsi="Arial" w:cs="Arial"/>
          <w:sz w:val="24"/>
          <w:szCs w:val="24"/>
        </w:rPr>
        <w:t>risk, cost, time, and plausibility. For each approach, a rating scale of 1-10 for the optimization parameters was applied, evaluated, and assigned a value describing its utility and strength as a design.</w:t>
      </w:r>
      <w:r w:rsidR="00EE27D3">
        <w:rPr>
          <w:rFonts w:ascii="Arial" w:eastAsia="Arial" w:hAnsi="Arial" w:cs="Arial"/>
          <w:sz w:val="24"/>
          <w:szCs w:val="24"/>
        </w:rPr>
        <w:t xml:space="preserve"> [More info on this can be found in “Review of MEMS Project” Ppt.]</w:t>
      </w:r>
    </w:p>
    <w:p w14:paraId="5F408593" w14:textId="268EFA49" w:rsidR="00825F67" w:rsidRPr="00F954F3" w:rsidRDefault="00825F67">
      <w:pPr>
        <w:jc w:val="both"/>
        <w:rPr>
          <w:rFonts w:ascii="Arial" w:eastAsia="Arial" w:hAnsi="Arial" w:cs="Arial"/>
          <w:sz w:val="24"/>
          <w:szCs w:val="24"/>
        </w:rPr>
      </w:pPr>
    </w:p>
    <w:p w14:paraId="112C14DD" w14:textId="65173558" w:rsidR="005E6F99" w:rsidRDefault="005E6F99">
      <w:pPr>
        <w:jc w:val="both"/>
        <w:rPr>
          <w:rFonts w:ascii="Arial" w:eastAsia="Arial" w:hAnsi="Arial" w:cs="Arial"/>
          <w:sz w:val="24"/>
          <w:szCs w:val="24"/>
          <w:u w:val="single"/>
        </w:rPr>
      </w:pPr>
    </w:p>
    <w:p w14:paraId="7AEDB898" w14:textId="64749F46" w:rsidR="00304E2B" w:rsidRDefault="00304E2B">
      <w:pPr>
        <w:jc w:val="both"/>
        <w:rPr>
          <w:rFonts w:ascii="Arial" w:eastAsia="Arial" w:hAnsi="Arial" w:cs="Arial"/>
          <w:sz w:val="24"/>
          <w:szCs w:val="24"/>
          <w:u w:val="single"/>
        </w:rPr>
      </w:pPr>
    </w:p>
    <w:p w14:paraId="690F238F" w14:textId="1242D5CA" w:rsidR="003744CA" w:rsidRDefault="003744CA">
      <w:pPr>
        <w:jc w:val="both"/>
        <w:rPr>
          <w:rFonts w:ascii="Arial" w:eastAsia="Arial" w:hAnsi="Arial" w:cs="Arial"/>
          <w:sz w:val="24"/>
          <w:szCs w:val="24"/>
          <w:u w:val="single"/>
        </w:rPr>
      </w:pPr>
    </w:p>
    <w:p w14:paraId="29105B49" w14:textId="738ABC22" w:rsidR="003744CA" w:rsidRDefault="003744CA">
      <w:pPr>
        <w:jc w:val="both"/>
        <w:rPr>
          <w:rFonts w:ascii="Arial" w:eastAsia="Arial" w:hAnsi="Arial" w:cs="Arial"/>
          <w:sz w:val="24"/>
          <w:szCs w:val="24"/>
          <w:u w:val="single"/>
        </w:rPr>
      </w:pPr>
    </w:p>
    <w:p w14:paraId="2C606288" w14:textId="77777777" w:rsidR="003744CA" w:rsidRDefault="003744CA">
      <w:pPr>
        <w:jc w:val="both"/>
        <w:rPr>
          <w:rFonts w:ascii="Arial" w:eastAsia="Arial" w:hAnsi="Arial" w:cs="Arial"/>
          <w:sz w:val="24"/>
          <w:szCs w:val="24"/>
          <w:u w:val="single"/>
        </w:rPr>
      </w:pPr>
    </w:p>
    <w:p w14:paraId="66C6D520" w14:textId="36D3806C" w:rsidR="00B76473" w:rsidRDefault="00412DF9" w:rsidP="00B76473">
      <w:pPr>
        <w:jc w:val="both"/>
        <w:rPr>
          <w:rFonts w:ascii="Arial" w:eastAsia="Arial" w:hAnsi="Arial" w:cs="Arial"/>
          <w:sz w:val="24"/>
          <w:szCs w:val="24"/>
        </w:rPr>
      </w:pPr>
      <w:r>
        <w:rPr>
          <w:rFonts w:ascii="Arial" w:eastAsia="Arial" w:hAnsi="Arial" w:cs="Arial"/>
          <w:sz w:val="24"/>
          <w:szCs w:val="24"/>
          <w:u w:val="single"/>
        </w:rPr>
        <w:lastRenderedPageBreak/>
        <w:t>Discussion/Conclusion:</w:t>
      </w:r>
      <w:r w:rsidR="00B76473" w:rsidRPr="00B76473">
        <w:rPr>
          <w:rFonts w:ascii="Arial" w:eastAsia="Arial" w:hAnsi="Arial" w:cs="Arial"/>
          <w:sz w:val="24"/>
          <w:szCs w:val="24"/>
        </w:rPr>
        <w:t xml:space="preserve"> </w:t>
      </w:r>
    </w:p>
    <w:p w14:paraId="7DAC66A3" w14:textId="787D9BA2" w:rsidR="00227384" w:rsidRDefault="00227384" w:rsidP="00356479">
      <w:pPr>
        <w:jc w:val="both"/>
        <w:rPr>
          <w:rFonts w:ascii="Arial" w:eastAsia="Arial" w:hAnsi="Arial" w:cs="Arial"/>
          <w:sz w:val="24"/>
          <w:szCs w:val="24"/>
        </w:rPr>
      </w:pPr>
      <w:r>
        <w:rPr>
          <w:rFonts w:ascii="Arial" w:eastAsia="Arial" w:hAnsi="Arial" w:cs="Arial"/>
          <w:sz w:val="24"/>
          <w:szCs w:val="24"/>
        </w:rPr>
        <w:t>In this study, v</w:t>
      </w:r>
      <w:r w:rsidR="00B76473">
        <w:rPr>
          <w:rFonts w:ascii="Arial" w:eastAsia="Arial" w:hAnsi="Arial" w:cs="Arial"/>
          <w:sz w:val="24"/>
          <w:szCs w:val="24"/>
        </w:rPr>
        <w:t xml:space="preserve">arious sensor configurations were investigated to showcase the high tunability of </w:t>
      </w:r>
      <w:r>
        <w:rPr>
          <w:rFonts w:ascii="Arial" w:eastAsia="Arial" w:hAnsi="Arial" w:cs="Arial"/>
          <w:sz w:val="24"/>
          <w:szCs w:val="24"/>
        </w:rPr>
        <w:t>the MEMS Design and paper-based sensors</w:t>
      </w:r>
      <w:r w:rsidR="00356479">
        <w:rPr>
          <w:rFonts w:ascii="Arial" w:eastAsia="Arial" w:hAnsi="Arial" w:cs="Arial"/>
          <w:sz w:val="24"/>
          <w:szCs w:val="24"/>
        </w:rPr>
        <w:t xml:space="preserve">. </w:t>
      </w:r>
      <w:r>
        <w:rPr>
          <w:rFonts w:ascii="Arial" w:eastAsia="Arial" w:hAnsi="Arial" w:cs="Arial"/>
          <w:sz w:val="24"/>
          <w:szCs w:val="24"/>
        </w:rPr>
        <w:t>P</w:t>
      </w:r>
      <w:r w:rsidR="00DE3A95">
        <w:rPr>
          <w:rFonts w:ascii="Arial" w:eastAsia="Arial" w:hAnsi="Arial" w:cs="Arial"/>
          <w:sz w:val="24"/>
          <w:szCs w:val="24"/>
        </w:rPr>
        <w:t>aper’s tunable features (folding/cutting/stacking), in culmination with FM particles, allows for endless possibilities in the design space for modern applicability and functionality.</w:t>
      </w:r>
      <w:r>
        <w:rPr>
          <w:rFonts w:ascii="Arial" w:eastAsia="Arial" w:hAnsi="Arial" w:cs="Arial"/>
          <w:sz w:val="24"/>
          <w:szCs w:val="24"/>
        </w:rPr>
        <w:t xml:space="preserve"> As Joseph Doll</w:t>
      </w:r>
      <w:r>
        <w:rPr>
          <w:rFonts w:ascii="Arial" w:eastAsia="Arial" w:hAnsi="Arial" w:cs="Arial"/>
          <w:sz w:val="24"/>
          <w:szCs w:val="24"/>
          <w:vertAlign w:val="superscript"/>
        </w:rPr>
        <w:t>2</w:t>
      </w:r>
      <w:r w:rsidR="00DE3A95">
        <w:rPr>
          <w:rFonts w:ascii="Arial" w:eastAsia="Arial" w:hAnsi="Arial" w:cs="Arial"/>
          <w:sz w:val="24"/>
          <w:szCs w:val="24"/>
        </w:rPr>
        <w:t xml:space="preserve"> </w:t>
      </w:r>
      <w:r>
        <w:rPr>
          <w:rFonts w:ascii="Arial" w:eastAsia="Arial" w:hAnsi="Arial" w:cs="Arial"/>
          <w:sz w:val="24"/>
          <w:szCs w:val="24"/>
        </w:rPr>
        <w:t xml:space="preserve">summarized in his work, </w:t>
      </w:r>
      <w:proofErr w:type="gramStart"/>
      <w:r>
        <w:rPr>
          <w:rFonts w:ascii="Arial" w:eastAsia="Arial" w:hAnsi="Arial" w:cs="Arial"/>
          <w:sz w:val="24"/>
          <w:szCs w:val="24"/>
        </w:rPr>
        <w:t>piezo-resistors</w:t>
      </w:r>
      <w:proofErr w:type="gramEnd"/>
      <w:r>
        <w:rPr>
          <w:rFonts w:ascii="Arial" w:eastAsia="Arial" w:hAnsi="Arial" w:cs="Arial"/>
          <w:sz w:val="24"/>
          <w:szCs w:val="24"/>
        </w:rPr>
        <w:t xml:space="preserve"> </w:t>
      </w:r>
      <w:proofErr w:type="gramStart"/>
      <w:r>
        <w:rPr>
          <w:rFonts w:ascii="Arial" w:eastAsia="Arial" w:hAnsi="Arial" w:cs="Arial"/>
          <w:sz w:val="24"/>
          <w:szCs w:val="24"/>
        </w:rPr>
        <w:t>is</w:t>
      </w:r>
      <w:proofErr w:type="gramEnd"/>
      <w:r>
        <w:rPr>
          <w:rFonts w:ascii="Arial" w:eastAsia="Arial" w:hAnsi="Arial" w:cs="Arial"/>
          <w:sz w:val="24"/>
          <w:szCs w:val="24"/>
        </w:rPr>
        <w:t xml:space="preserve"> a natural mechanism that finds use in many micro-applications. Xinyu Lui’s Paper-Based Piezoresistor’s</w:t>
      </w:r>
      <w:r>
        <w:rPr>
          <w:rFonts w:ascii="Arial" w:eastAsia="Arial" w:hAnsi="Arial" w:cs="Arial"/>
          <w:sz w:val="24"/>
          <w:szCs w:val="24"/>
          <w:vertAlign w:val="superscript"/>
        </w:rPr>
        <w:t>1</w:t>
      </w:r>
      <w:r>
        <w:rPr>
          <w:rFonts w:ascii="Arial" w:eastAsia="Arial" w:hAnsi="Arial" w:cs="Arial"/>
          <w:sz w:val="24"/>
          <w:szCs w:val="24"/>
        </w:rPr>
        <w:t>, is an example of simpl</w:t>
      </w:r>
      <w:r w:rsidR="00461021">
        <w:rPr>
          <w:rFonts w:ascii="Arial" w:eastAsia="Arial" w:hAnsi="Arial" w:cs="Arial"/>
          <w:sz w:val="24"/>
          <w:szCs w:val="24"/>
        </w:rPr>
        <w:t>y designed MEMS that is as functional as many modern force sensors, while being low-cost to manufacture and low</w:t>
      </w:r>
      <w:r w:rsidR="009D6677">
        <w:rPr>
          <w:rFonts w:ascii="Arial" w:eastAsia="Arial" w:hAnsi="Arial" w:cs="Arial"/>
          <w:sz w:val="24"/>
          <w:szCs w:val="24"/>
        </w:rPr>
        <w:t xml:space="preserve"> environmental</w:t>
      </w:r>
      <w:r w:rsidR="00461021">
        <w:rPr>
          <w:rFonts w:ascii="Arial" w:eastAsia="Arial" w:hAnsi="Arial" w:cs="Arial"/>
          <w:sz w:val="24"/>
          <w:szCs w:val="24"/>
        </w:rPr>
        <w:t>-impact.</w:t>
      </w:r>
      <w:r w:rsidR="00571487">
        <w:rPr>
          <w:rFonts w:ascii="Arial" w:eastAsia="Arial" w:hAnsi="Arial" w:cs="Arial"/>
          <w:sz w:val="24"/>
          <w:szCs w:val="24"/>
        </w:rPr>
        <w:t xml:space="preserve"> Generally, piezoelectric devices </w:t>
      </w:r>
      <w:r w:rsidR="00175D88">
        <w:rPr>
          <w:rFonts w:ascii="Arial" w:eastAsia="Arial" w:hAnsi="Arial" w:cs="Arial"/>
          <w:sz w:val="24"/>
          <w:szCs w:val="24"/>
        </w:rPr>
        <w:t>are used</w:t>
      </w:r>
      <w:r w:rsidR="00571487">
        <w:rPr>
          <w:rFonts w:ascii="Arial" w:eastAsia="Arial" w:hAnsi="Arial" w:cs="Arial"/>
          <w:sz w:val="24"/>
          <w:szCs w:val="24"/>
        </w:rPr>
        <w:t xml:space="preserve"> to support a larger mechanism with</w:t>
      </w:r>
      <w:r w:rsidR="00175D88">
        <w:rPr>
          <w:rFonts w:ascii="Arial" w:eastAsia="Arial" w:hAnsi="Arial" w:cs="Arial"/>
          <w:sz w:val="24"/>
          <w:szCs w:val="24"/>
        </w:rPr>
        <w:t xml:space="preserve"> single,</w:t>
      </w:r>
      <w:r w:rsidR="00571487">
        <w:rPr>
          <w:rFonts w:ascii="Arial" w:eastAsia="Arial" w:hAnsi="Arial" w:cs="Arial"/>
          <w:sz w:val="24"/>
          <w:szCs w:val="24"/>
        </w:rPr>
        <w:t xml:space="preserve"> high precision</w:t>
      </w:r>
      <w:r w:rsidR="00175D88">
        <w:rPr>
          <w:rFonts w:ascii="Arial" w:eastAsia="Arial" w:hAnsi="Arial" w:cs="Arial"/>
          <w:sz w:val="24"/>
          <w:szCs w:val="24"/>
        </w:rPr>
        <w:t>, micro-operations</w:t>
      </w:r>
      <w:r w:rsidR="00571487">
        <w:rPr>
          <w:rFonts w:ascii="Arial" w:eastAsia="Arial" w:hAnsi="Arial" w:cs="Arial"/>
          <w:sz w:val="24"/>
          <w:szCs w:val="24"/>
        </w:rPr>
        <w:t xml:space="preserve"> such as </w:t>
      </w:r>
      <w:r w:rsidR="00175D88">
        <w:rPr>
          <w:rFonts w:ascii="Arial" w:eastAsia="Arial" w:hAnsi="Arial" w:cs="Arial"/>
          <w:sz w:val="24"/>
          <w:szCs w:val="24"/>
        </w:rPr>
        <w:t>micro-biotics,</w:t>
      </w:r>
      <w:r w:rsidR="00571487">
        <w:rPr>
          <w:rFonts w:ascii="Arial" w:eastAsia="Arial" w:hAnsi="Arial" w:cs="Arial"/>
          <w:sz w:val="24"/>
          <w:szCs w:val="24"/>
        </w:rPr>
        <w:t xml:space="preserve"> micro-actuators</w:t>
      </w:r>
      <w:r w:rsidR="00175D88">
        <w:rPr>
          <w:rFonts w:ascii="Arial" w:eastAsia="Arial" w:hAnsi="Arial" w:cs="Arial"/>
          <w:sz w:val="24"/>
          <w:szCs w:val="24"/>
        </w:rPr>
        <w:t>, and torque sensing</w:t>
      </w:r>
      <w:r w:rsidR="00571487">
        <w:rPr>
          <w:rFonts w:ascii="Arial" w:eastAsia="Arial" w:hAnsi="Arial" w:cs="Arial"/>
          <w:sz w:val="24"/>
          <w:szCs w:val="24"/>
        </w:rPr>
        <w:t>. They are also used</w:t>
      </w:r>
      <w:r w:rsidR="00175D88">
        <w:rPr>
          <w:rFonts w:ascii="Arial" w:eastAsia="Arial" w:hAnsi="Arial" w:cs="Arial"/>
          <w:sz w:val="24"/>
          <w:szCs w:val="24"/>
        </w:rPr>
        <w:t xml:space="preserve"> as micro-sensors</w:t>
      </w:r>
      <w:r w:rsidR="00571487">
        <w:rPr>
          <w:rFonts w:ascii="Arial" w:eastAsia="Arial" w:hAnsi="Arial" w:cs="Arial"/>
          <w:sz w:val="24"/>
          <w:szCs w:val="24"/>
        </w:rPr>
        <w:t xml:space="preserve"> to detect specific chemical contents in applications like micro-fluidics</w:t>
      </w:r>
      <w:r w:rsidR="00175D88">
        <w:rPr>
          <w:rFonts w:ascii="Arial" w:eastAsia="Arial" w:hAnsi="Arial" w:cs="Arial"/>
          <w:sz w:val="24"/>
          <w:szCs w:val="24"/>
        </w:rPr>
        <w:t xml:space="preserve"> and </w:t>
      </w:r>
      <w:r w:rsidR="00571487">
        <w:rPr>
          <w:rFonts w:ascii="Arial" w:eastAsia="Arial" w:hAnsi="Arial" w:cs="Arial"/>
          <w:sz w:val="24"/>
          <w:szCs w:val="24"/>
        </w:rPr>
        <w:t xml:space="preserve">small-scale biosensors. </w:t>
      </w:r>
      <w:r w:rsidR="009D6677">
        <w:rPr>
          <w:rFonts w:ascii="Arial" w:eastAsia="Arial" w:hAnsi="Arial" w:cs="Arial"/>
          <w:sz w:val="24"/>
          <w:szCs w:val="24"/>
        </w:rPr>
        <w:t>The proposed paper-based MEMS design attempts to revive an old technology of piezoresistive cantilevers</w:t>
      </w:r>
      <w:r w:rsidR="00175D88">
        <w:rPr>
          <w:rFonts w:ascii="Arial" w:eastAsia="Arial" w:hAnsi="Arial" w:cs="Arial"/>
          <w:sz w:val="24"/>
          <w:szCs w:val="24"/>
        </w:rPr>
        <w:t xml:space="preserve"> and other piezoelectric devices</w:t>
      </w:r>
      <w:r w:rsidR="009D6677">
        <w:rPr>
          <w:rFonts w:ascii="Arial" w:eastAsia="Arial" w:hAnsi="Arial" w:cs="Arial"/>
          <w:sz w:val="24"/>
          <w:szCs w:val="24"/>
        </w:rPr>
        <w:t xml:space="preserve">, and bring it into modern-day, </w:t>
      </w:r>
      <w:r w:rsidR="00175D88">
        <w:rPr>
          <w:rFonts w:ascii="Arial" w:eastAsia="Arial" w:hAnsi="Arial" w:cs="Arial"/>
          <w:sz w:val="24"/>
          <w:szCs w:val="24"/>
        </w:rPr>
        <w:t>up-</w:t>
      </w:r>
      <w:r w:rsidR="009D6677">
        <w:rPr>
          <w:rFonts w:ascii="Arial" w:eastAsia="Arial" w:hAnsi="Arial" w:cs="Arial"/>
          <w:sz w:val="24"/>
          <w:szCs w:val="24"/>
        </w:rPr>
        <w:t>scaled, applications</w:t>
      </w:r>
      <w:r w:rsidR="00175D88">
        <w:rPr>
          <w:rFonts w:ascii="Arial" w:eastAsia="Arial" w:hAnsi="Arial" w:cs="Arial"/>
          <w:sz w:val="24"/>
          <w:szCs w:val="24"/>
        </w:rPr>
        <w:t xml:space="preserve">. </w:t>
      </w:r>
      <w:r w:rsidR="00571487">
        <w:rPr>
          <w:rFonts w:ascii="Arial" w:eastAsia="Arial" w:hAnsi="Arial" w:cs="Arial"/>
          <w:sz w:val="24"/>
          <w:szCs w:val="24"/>
        </w:rPr>
        <w:t xml:space="preserve"> </w:t>
      </w:r>
      <w:r w:rsidR="003134F0">
        <w:rPr>
          <w:rFonts w:ascii="Arial" w:eastAsia="Arial" w:hAnsi="Arial" w:cs="Arial"/>
          <w:sz w:val="24"/>
          <w:szCs w:val="24"/>
        </w:rPr>
        <w:t xml:space="preserve">As proved in this study, the sensor design can be manipulated in various ways within the design space to achieve a variety of broad and specific uses. The paper-based MEMS design </w:t>
      </w:r>
      <w:r w:rsidR="00DC7CCD">
        <w:rPr>
          <w:rFonts w:ascii="Arial" w:eastAsia="Arial" w:hAnsi="Arial" w:cs="Arial"/>
          <w:sz w:val="24"/>
          <w:szCs w:val="24"/>
        </w:rPr>
        <w:t>may also interface</w:t>
      </w:r>
      <w:r w:rsidR="003134F0">
        <w:rPr>
          <w:rFonts w:ascii="Arial" w:eastAsia="Arial" w:hAnsi="Arial" w:cs="Arial"/>
          <w:sz w:val="24"/>
          <w:szCs w:val="24"/>
        </w:rPr>
        <w:t xml:space="preserve"> with other piezoelectric device</w:t>
      </w:r>
      <w:r w:rsidR="00DC7CCD">
        <w:rPr>
          <w:rFonts w:ascii="Arial" w:eastAsia="Arial" w:hAnsi="Arial" w:cs="Arial"/>
          <w:sz w:val="24"/>
          <w:szCs w:val="24"/>
        </w:rPr>
        <w:t xml:space="preserve"> applications for a single, multi-functional, device. An example of a proposed design: a paper-based, 3-D, multi-surface, force sensor with chemical sensing (micro-fluidics) capabilities, able to characterize the force surface interactions of field, as well as </w:t>
      </w:r>
      <w:r w:rsidR="00C84918">
        <w:rPr>
          <w:rFonts w:ascii="Arial" w:eastAsia="Arial" w:hAnsi="Arial" w:cs="Arial"/>
          <w:sz w:val="24"/>
          <w:szCs w:val="24"/>
        </w:rPr>
        <w:t>its</w:t>
      </w:r>
      <w:r w:rsidR="00DC7CCD">
        <w:rPr>
          <w:rFonts w:ascii="Arial" w:eastAsia="Arial" w:hAnsi="Arial" w:cs="Arial"/>
          <w:sz w:val="24"/>
          <w:szCs w:val="24"/>
        </w:rPr>
        <w:t xml:space="preserve"> chemical contents. </w:t>
      </w:r>
    </w:p>
    <w:p w14:paraId="74F1FAAC" w14:textId="6E7BDF83" w:rsidR="00602350" w:rsidRPr="007742DD" w:rsidRDefault="00DE3A95">
      <w:pPr>
        <w:tabs>
          <w:tab w:val="left" w:pos="4680"/>
        </w:tabs>
        <w:jc w:val="both"/>
        <w:rPr>
          <w:rFonts w:ascii="Arial" w:eastAsia="Arial" w:hAnsi="Arial" w:cs="Arial"/>
          <w:color w:val="000000"/>
          <w:sz w:val="24"/>
          <w:szCs w:val="24"/>
        </w:rPr>
      </w:pPr>
      <w:r>
        <w:rPr>
          <w:rFonts w:ascii="Arial" w:eastAsia="Arial" w:hAnsi="Arial" w:cs="Arial"/>
          <w:sz w:val="24"/>
          <w:szCs w:val="24"/>
        </w:rPr>
        <w:t>Throughout this project,</w:t>
      </w:r>
      <w:r w:rsidR="00DC7CCD">
        <w:rPr>
          <w:rFonts w:ascii="Arial" w:eastAsia="Arial" w:hAnsi="Arial" w:cs="Arial"/>
          <w:sz w:val="24"/>
          <w:szCs w:val="24"/>
        </w:rPr>
        <w:t xml:space="preserve"> </w:t>
      </w:r>
      <w:r>
        <w:rPr>
          <w:rFonts w:ascii="Arial" w:eastAsia="Arial" w:hAnsi="Arial" w:cs="Arial"/>
          <w:sz w:val="24"/>
          <w:szCs w:val="24"/>
        </w:rPr>
        <w:t xml:space="preserve">skills in experimental design, </w:t>
      </w:r>
      <w:r w:rsidR="00DC7CCD">
        <w:rPr>
          <w:rFonts w:ascii="Arial" w:eastAsia="Arial" w:hAnsi="Arial" w:cs="Arial"/>
          <w:sz w:val="24"/>
          <w:szCs w:val="24"/>
        </w:rPr>
        <w:t>collecting and applying</w:t>
      </w:r>
      <w:r>
        <w:rPr>
          <w:rFonts w:ascii="Arial" w:eastAsia="Arial" w:hAnsi="Arial" w:cs="Arial"/>
          <w:sz w:val="24"/>
          <w:szCs w:val="24"/>
        </w:rPr>
        <w:t xml:space="preserve"> deep knowledge of diverse fields of study, </w:t>
      </w:r>
      <w:r w:rsidR="00DC7CCD">
        <w:rPr>
          <w:rFonts w:ascii="Arial" w:eastAsia="Arial" w:hAnsi="Arial" w:cs="Arial"/>
          <w:sz w:val="24"/>
          <w:szCs w:val="24"/>
        </w:rPr>
        <w:t>systems thinking, and other engineering techniques guided the delivery of</w:t>
      </w:r>
      <w:r>
        <w:rPr>
          <w:rFonts w:ascii="Arial" w:eastAsia="Arial" w:hAnsi="Arial" w:cs="Arial"/>
          <w:sz w:val="24"/>
          <w:szCs w:val="24"/>
        </w:rPr>
        <w:t xml:space="preserve"> a</w:t>
      </w:r>
      <w:r w:rsidR="00DC7CCD">
        <w:rPr>
          <w:rFonts w:ascii="Arial" w:eastAsia="Arial" w:hAnsi="Arial" w:cs="Arial"/>
          <w:sz w:val="24"/>
          <w:szCs w:val="24"/>
        </w:rPr>
        <w:t>n</w:t>
      </w:r>
      <w:r>
        <w:rPr>
          <w:rFonts w:ascii="Arial" w:eastAsia="Arial" w:hAnsi="Arial" w:cs="Arial"/>
          <w:sz w:val="24"/>
          <w:szCs w:val="24"/>
        </w:rPr>
        <w:t xml:space="preserve"> attainable product. By employing the intrinsic solidification ability of undercooled FM Particles</w:t>
      </w:r>
      <w:r w:rsidR="00CC2E0C">
        <w:rPr>
          <w:rFonts w:ascii="Arial" w:eastAsia="Arial" w:hAnsi="Arial" w:cs="Arial"/>
          <w:sz w:val="24"/>
          <w:szCs w:val="24"/>
        </w:rPr>
        <w:t>,</w:t>
      </w:r>
      <w:r>
        <w:rPr>
          <w:rFonts w:ascii="Arial" w:eastAsia="Arial" w:hAnsi="Arial" w:cs="Arial"/>
          <w:sz w:val="24"/>
          <w:szCs w:val="24"/>
        </w:rPr>
        <w:t xml:space="preserve"> via external mechanical or chemical stress</w:t>
      </w:r>
      <w:r w:rsidR="00CC2E0C">
        <w:rPr>
          <w:rFonts w:ascii="Arial" w:eastAsia="Arial" w:hAnsi="Arial" w:cs="Arial"/>
          <w:sz w:val="24"/>
          <w:szCs w:val="24"/>
        </w:rPr>
        <w:t>,</w:t>
      </w:r>
      <w:r>
        <w:rPr>
          <w:rFonts w:ascii="Arial" w:eastAsia="Arial" w:hAnsi="Arial" w:cs="Arial"/>
          <w:sz w:val="24"/>
          <w:szCs w:val="24"/>
        </w:rPr>
        <w:t xml:space="preserve"> a heat-free manufacturing technique </w:t>
      </w:r>
      <w:r w:rsidR="00CC2E0C">
        <w:rPr>
          <w:rFonts w:ascii="Arial" w:eastAsia="Arial" w:hAnsi="Arial" w:cs="Arial"/>
          <w:sz w:val="24"/>
          <w:szCs w:val="24"/>
        </w:rPr>
        <w:t xml:space="preserve">was developed </w:t>
      </w:r>
      <w:r>
        <w:rPr>
          <w:rFonts w:ascii="Arial" w:eastAsia="Arial" w:hAnsi="Arial" w:cs="Arial"/>
          <w:sz w:val="24"/>
          <w:szCs w:val="24"/>
        </w:rPr>
        <w:t>for fabricating highly-tunable, multi-dimensional, multi-functional, paper-based sensors</w:t>
      </w:r>
      <w:r>
        <w:rPr>
          <w:rFonts w:ascii="Arial" w:eastAsia="Arial" w:hAnsi="Arial" w:cs="Arial"/>
          <w:sz w:val="24"/>
          <w:szCs w:val="24"/>
          <w:vertAlign w:val="superscript"/>
        </w:rPr>
        <w:t>3</w:t>
      </w:r>
      <w:r w:rsidR="00CC2E0C">
        <w:rPr>
          <w:rFonts w:ascii="Arial" w:eastAsia="Arial" w:hAnsi="Arial" w:cs="Arial"/>
          <w:sz w:val="24"/>
          <w:szCs w:val="24"/>
        </w:rPr>
        <w:t>.</w:t>
      </w:r>
      <w:r w:rsidR="00CC2E0C">
        <w:rPr>
          <w:rFonts w:ascii="Arial" w:eastAsia="Arial" w:hAnsi="Arial" w:cs="Arial"/>
          <w:color w:val="000000"/>
          <w:sz w:val="24"/>
          <w:szCs w:val="24"/>
        </w:rPr>
        <w:t xml:space="preserve"> T</w:t>
      </w:r>
      <w:r>
        <w:rPr>
          <w:rFonts w:ascii="Arial" w:eastAsia="Arial" w:hAnsi="Arial" w:cs="Arial"/>
          <w:color w:val="000000"/>
          <w:sz w:val="24"/>
          <w:szCs w:val="24"/>
        </w:rPr>
        <w:t>hese disposable paper-based piezoelectric devices attempt to challenge the status quo of over-complicated and expensive technology systems.</w:t>
      </w:r>
      <w:r w:rsidR="007742DD">
        <w:rPr>
          <w:rFonts w:ascii="Arial" w:eastAsia="Arial" w:hAnsi="Arial" w:cs="Arial"/>
          <w:color w:val="000000"/>
          <w:sz w:val="24"/>
          <w:szCs w:val="24"/>
        </w:rPr>
        <w:t xml:space="preserve"> A</w:t>
      </w:r>
      <w:r>
        <w:rPr>
          <w:rFonts w:ascii="Arial" w:eastAsia="Arial" w:hAnsi="Arial" w:cs="Arial"/>
          <w:sz w:val="24"/>
          <w:szCs w:val="24"/>
        </w:rPr>
        <w:t>n interdisciplinary</w:t>
      </w:r>
      <w:r>
        <w:rPr>
          <w:rFonts w:ascii="Arial" w:eastAsia="Arial" w:hAnsi="Arial" w:cs="Arial"/>
          <w:color w:val="000000"/>
          <w:sz w:val="24"/>
          <w:szCs w:val="24"/>
        </w:rPr>
        <w:t xml:space="preserve"> perspective</w:t>
      </w:r>
      <w:r w:rsidR="007742DD">
        <w:rPr>
          <w:rFonts w:ascii="Arial" w:eastAsia="Arial" w:hAnsi="Arial" w:cs="Arial"/>
          <w:color w:val="000000"/>
          <w:sz w:val="24"/>
          <w:szCs w:val="24"/>
        </w:rPr>
        <w:t xml:space="preserve"> was employed</w:t>
      </w:r>
      <w:r>
        <w:rPr>
          <w:rFonts w:ascii="Arial" w:eastAsia="Arial" w:hAnsi="Arial" w:cs="Arial"/>
          <w:color w:val="000000"/>
          <w:sz w:val="24"/>
          <w:szCs w:val="24"/>
        </w:rPr>
        <w:t xml:space="preserve"> while, conceptually, sustaining a</w:t>
      </w:r>
      <w:r>
        <w:rPr>
          <w:rFonts w:ascii="Arial" w:eastAsia="Arial" w:hAnsi="Arial" w:cs="Arial"/>
          <w:sz w:val="24"/>
          <w:szCs w:val="24"/>
        </w:rPr>
        <w:t>n affordable</w:t>
      </w:r>
      <w:r>
        <w:rPr>
          <w:rFonts w:ascii="Arial" w:eastAsia="Arial" w:hAnsi="Arial" w:cs="Arial"/>
          <w:color w:val="000000"/>
          <w:sz w:val="24"/>
          <w:szCs w:val="24"/>
        </w:rPr>
        <w:t xml:space="preserve"> and simplified approach with materials, manufacturing methods, and simplified systems. These affordances offer lower-cost and “greener” alternatives to current technology’s carbon footprint and inflation in the STEM technological industry. </w:t>
      </w:r>
    </w:p>
    <w:p w14:paraId="030C858F" w14:textId="60B770DF" w:rsidR="00175D88" w:rsidRDefault="00175D88">
      <w:pPr>
        <w:tabs>
          <w:tab w:val="left" w:pos="4680"/>
        </w:tabs>
        <w:jc w:val="both"/>
        <w:rPr>
          <w:rFonts w:ascii="Arial" w:eastAsia="Arial" w:hAnsi="Arial" w:cs="Arial"/>
          <w:sz w:val="24"/>
          <w:szCs w:val="24"/>
        </w:rPr>
      </w:pPr>
    </w:p>
    <w:p w14:paraId="78720B53" w14:textId="4A297A12" w:rsidR="004374AD" w:rsidRDefault="004374AD">
      <w:pPr>
        <w:tabs>
          <w:tab w:val="left" w:pos="4680"/>
        </w:tabs>
        <w:jc w:val="both"/>
        <w:rPr>
          <w:rFonts w:ascii="Arial" w:eastAsia="Arial" w:hAnsi="Arial" w:cs="Arial"/>
          <w:sz w:val="24"/>
          <w:szCs w:val="24"/>
        </w:rPr>
      </w:pPr>
    </w:p>
    <w:p w14:paraId="343CD563" w14:textId="1CD3106F" w:rsidR="004374AD" w:rsidRDefault="004374AD">
      <w:pPr>
        <w:tabs>
          <w:tab w:val="left" w:pos="4680"/>
        </w:tabs>
        <w:jc w:val="both"/>
        <w:rPr>
          <w:rFonts w:ascii="Arial" w:eastAsia="Arial" w:hAnsi="Arial" w:cs="Arial"/>
          <w:sz w:val="24"/>
          <w:szCs w:val="24"/>
        </w:rPr>
      </w:pPr>
    </w:p>
    <w:p w14:paraId="682A2127" w14:textId="3346C32A" w:rsidR="004374AD" w:rsidRDefault="004374AD">
      <w:pPr>
        <w:tabs>
          <w:tab w:val="left" w:pos="4680"/>
        </w:tabs>
        <w:jc w:val="both"/>
        <w:rPr>
          <w:rFonts w:ascii="Arial" w:eastAsia="Arial" w:hAnsi="Arial" w:cs="Arial"/>
          <w:sz w:val="24"/>
          <w:szCs w:val="24"/>
        </w:rPr>
      </w:pPr>
    </w:p>
    <w:p w14:paraId="3CB9EE9C" w14:textId="4403B408" w:rsidR="004374AD" w:rsidRDefault="004374AD">
      <w:pPr>
        <w:tabs>
          <w:tab w:val="left" w:pos="4680"/>
        </w:tabs>
        <w:jc w:val="both"/>
        <w:rPr>
          <w:rFonts w:ascii="Arial" w:eastAsia="Arial" w:hAnsi="Arial" w:cs="Arial"/>
          <w:sz w:val="24"/>
          <w:szCs w:val="24"/>
        </w:rPr>
      </w:pPr>
    </w:p>
    <w:p w14:paraId="5D1E7D2F" w14:textId="77777777" w:rsidR="004374AD" w:rsidRDefault="004374AD">
      <w:pPr>
        <w:tabs>
          <w:tab w:val="left" w:pos="4680"/>
        </w:tabs>
        <w:jc w:val="both"/>
        <w:rPr>
          <w:rFonts w:ascii="Arial" w:eastAsia="Arial" w:hAnsi="Arial" w:cs="Arial"/>
          <w:sz w:val="24"/>
          <w:szCs w:val="24"/>
        </w:rPr>
      </w:pPr>
    </w:p>
    <w:p w14:paraId="645A9DAF" w14:textId="51DFCD13" w:rsidR="00175D88" w:rsidRDefault="00175D88">
      <w:pPr>
        <w:tabs>
          <w:tab w:val="left" w:pos="4680"/>
        </w:tabs>
        <w:jc w:val="both"/>
        <w:rPr>
          <w:rFonts w:ascii="Arial" w:eastAsia="Arial" w:hAnsi="Arial" w:cs="Arial"/>
          <w:sz w:val="24"/>
          <w:szCs w:val="24"/>
          <w:u w:val="single"/>
        </w:rPr>
      </w:pPr>
      <w:r>
        <w:rPr>
          <w:rFonts w:ascii="Arial" w:eastAsia="Arial" w:hAnsi="Arial" w:cs="Arial"/>
          <w:sz w:val="24"/>
          <w:szCs w:val="24"/>
          <w:u w:val="single"/>
        </w:rPr>
        <w:lastRenderedPageBreak/>
        <w:t>Future Work:</w:t>
      </w:r>
    </w:p>
    <w:p w14:paraId="3BCCC47A" w14:textId="400020CB" w:rsidR="00175D88" w:rsidRDefault="00175D88" w:rsidP="00175D88">
      <w:pPr>
        <w:jc w:val="both"/>
        <w:rPr>
          <w:rFonts w:ascii="Arial" w:eastAsia="Arial" w:hAnsi="Arial" w:cs="Arial"/>
          <w:sz w:val="24"/>
          <w:szCs w:val="24"/>
        </w:rPr>
      </w:pPr>
      <w:r>
        <w:rPr>
          <w:rFonts w:ascii="Arial" w:eastAsia="Arial" w:hAnsi="Arial" w:cs="Arial"/>
          <w:sz w:val="24"/>
          <w:szCs w:val="24"/>
        </w:rPr>
        <w:t xml:space="preserve">Future research includes </w:t>
      </w:r>
      <w:r w:rsidR="007742DD">
        <w:rPr>
          <w:rFonts w:ascii="Arial" w:eastAsia="Arial" w:hAnsi="Arial" w:cs="Arial"/>
          <w:sz w:val="24"/>
          <w:szCs w:val="24"/>
        </w:rPr>
        <w:t>integrating</w:t>
      </w:r>
      <w:r>
        <w:rPr>
          <w:rFonts w:ascii="Arial" w:eastAsia="Arial" w:hAnsi="Arial" w:cs="Arial"/>
          <w:sz w:val="24"/>
          <w:szCs w:val="24"/>
        </w:rPr>
        <w:t xml:space="preserve"> </w:t>
      </w:r>
      <w:r w:rsidR="007742DD">
        <w:rPr>
          <w:rFonts w:ascii="Arial" w:eastAsia="Arial" w:hAnsi="Arial" w:cs="Arial"/>
          <w:sz w:val="24"/>
          <w:szCs w:val="24"/>
        </w:rPr>
        <w:t>this MEMS design</w:t>
      </w:r>
      <w:r>
        <w:rPr>
          <w:rFonts w:ascii="Arial" w:eastAsia="Arial" w:hAnsi="Arial" w:cs="Arial"/>
          <w:sz w:val="24"/>
          <w:szCs w:val="24"/>
        </w:rPr>
        <w:t xml:space="preserve"> with other fields of study and technological capabilities for a robust</w:t>
      </w:r>
      <w:r w:rsidR="007742DD">
        <w:rPr>
          <w:rFonts w:ascii="Arial" w:eastAsia="Arial" w:hAnsi="Arial" w:cs="Arial"/>
          <w:sz w:val="24"/>
          <w:szCs w:val="24"/>
        </w:rPr>
        <w:t>, elegant</w:t>
      </w:r>
      <w:r>
        <w:rPr>
          <w:rFonts w:ascii="Arial" w:eastAsia="Arial" w:hAnsi="Arial" w:cs="Arial"/>
          <w:sz w:val="24"/>
          <w:szCs w:val="24"/>
        </w:rPr>
        <w:t xml:space="preserve"> device.  For example</w:t>
      </w:r>
      <w:r w:rsidR="007742DD">
        <w:rPr>
          <w:rFonts w:ascii="Arial" w:eastAsia="Arial" w:hAnsi="Arial" w:cs="Arial"/>
          <w:sz w:val="24"/>
          <w:szCs w:val="24"/>
        </w:rPr>
        <w:t>,</w:t>
      </w:r>
      <w:r>
        <w:rPr>
          <w:rFonts w:ascii="Arial" w:eastAsia="Arial" w:hAnsi="Arial" w:cs="Arial"/>
          <w:sz w:val="24"/>
          <w:szCs w:val="24"/>
        </w:rPr>
        <w:t xml:space="preserve"> training a Machine Learning model with calibration data sets, of tunable sensor features and respective effect on sensitivity, would allow for ease in optimization of sensor design and design of experiments toward a desired sensor </w:t>
      </w:r>
      <w:r w:rsidR="007742DD">
        <w:rPr>
          <w:rFonts w:ascii="Arial" w:eastAsia="Arial" w:hAnsi="Arial" w:cs="Arial"/>
          <w:sz w:val="24"/>
          <w:szCs w:val="24"/>
        </w:rPr>
        <w:t>design. As well as</w:t>
      </w:r>
      <w:r>
        <w:rPr>
          <w:rFonts w:ascii="Arial" w:eastAsia="Arial" w:hAnsi="Arial" w:cs="Arial"/>
          <w:sz w:val="24"/>
          <w:szCs w:val="24"/>
        </w:rPr>
        <w:t xml:space="preserve"> </w:t>
      </w:r>
      <w:r w:rsidR="007742DD">
        <w:rPr>
          <w:rFonts w:ascii="Arial" w:eastAsia="Arial" w:hAnsi="Arial" w:cs="Arial"/>
          <w:sz w:val="24"/>
          <w:szCs w:val="24"/>
        </w:rPr>
        <w:t>many data</w:t>
      </w:r>
      <w:r>
        <w:rPr>
          <w:rFonts w:ascii="Arial" w:eastAsia="Arial" w:hAnsi="Arial" w:cs="Arial"/>
          <w:sz w:val="24"/>
          <w:szCs w:val="24"/>
        </w:rPr>
        <w:t xml:space="preserve"> extrapolative methods. For aeronautical application, designing a small lightweight three-dimensional force sensor (or gyroscope) could characterize aerodynamic forces and flow. In addition, Micro-fluidics (chemical sensing) capabilities could characterize the chemical nature (of fluid or gas) of a flow of an environment. This path has applicability for low-cost geospatial assessment methods, small scale performance testing, automated flight path corrections of drones, etc. </w:t>
      </w:r>
    </w:p>
    <w:p w14:paraId="399A532A" w14:textId="2D2A4752" w:rsidR="00175D88" w:rsidRDefault="00175D88" w:rsidP="00175D88">
      <w:pPr>
        <w:tabs>
          <w:tab w:val="left" w:pos="4680"/>
        </w:tabs>
        <w:jc w:val="both"/>
        <w:rPr>
          <w:rFonts w:ascii="Arial" w:eastAsia="Arial" w:hAnsi="Arial" w:cs="Arial"/>
          <w:sz w:val="24"/>
          <w:szCs w:val="24"/>
        </w:rPr>
      </w:pPr>
      <w:r>
        <w:rPr>
          <w:rFonts w:ascii="Arial" w:eastAsia="Arial" w:hAnsi="Arial" w:cs="Arial"/>
          <w:sz w:val="24"/>
          <w:szCs w:val="24"/>
        </w:rPr>
        <w:t>Implementing triboelectric generators or piezoelectricity as a flexible power source</w:t>
      </w:r>
      <w:r w:rsidR="007742DD">
        <w:rPr>
          <w:rFonts w:ascii="Arial" w:eastAsia="Arial" w:hAnsi="Arial" w:cs="Arial"/>
          <w:sz w:val="24"/>
          <w:szCs w:val="24"/>
        </w:rPr>
        <w:t xml:space="preserve"> is a</w:t>
      </w:r>
      <w:r w:rsidR="009F5DE3">
        <w:rPr>
          <w:rFonts w:ascii="Arial" w:eastAsia="Arial" w:hAnsi="Arial" w:cs="Arial"/>
          <w:sz w:val="24"/>
          <w:szCs w:val="24"/>
        </w:rPr>
        <w:t xml:space="preserve"> pathway toward</w:t>
      </w:r>
      <w:r>
        <w:rPr>
          <w:rFonts w:ascii="Arial" w:eastAsia="Arial" w:hAnsi="Arial" w:cs="Arial"/>
          <w:sz w:val="24"/>
          <w:szCs w:val="24"/>
        </w:rPr>
        <w:t xml:space="preserve"> achiev</w:t>
      </w:r>
      <w:r w:rsidR="009F5DE3">
        <w:rPr>
          <w:rFonts w:ascii="Arial" w:eastAsia="Arial" w:hAnsi="Arial" w:cs="Arial"/>
          <w:sz w:val="24"/>
          <w:szCs w:val="24"/>
        </w:rPr>
        <w:t>ing</w:t>
      </w:r>
      <w:r>
        <w:rPr>
          <w:rFonts w:ascii="Arial" w:eastAsia="Arial" w:hAnsi="Arial" w:cs="Arial"/>
          <w:sz w:val="24"/>
          <w:szCs w:val="24"/>
        </w:rPr>
        <w:t xml:space="preserve"> self-sustainability for smaller carbon and chip footprints</w:t>
      </w:r>
      <w:r w:rsidR="009F5DE3">
        <w:rPr>
          <w:rFonts w:ascii="Arial" w:eastAsia="Arial" w:hAnsi="Arial" w:cs="Arial"/>
          <w:sz w:val="24"/>
          <w:szCs w:val="24"/>
        </w:rPr>
        <w:t>.</w:t>
      </w:r>
      <w:r>
        <w:rPr>
          <w:rFonts w:ascii="Arial" w:eastAsia="Arial" w:hAnsi="Arial" w:cs="Arial"/>
          <w:sz w:val="24"/>
          <w:szCs w:val="24"/>
        </w:rPr>
        <w:t xml:space="preserve"> </w:t>
      </w:r>
      <w:r w:rsidR="009F5DE3">
        <w:rPr>
          <w:rFonts w:ascii="Arial" w:eastAsia="Arial" w:hAnsi="Arial" w:cs="Arial"/>
          <w:sz w:val="24"/>
          <w:szCs w:val="24"/>
        </w:rPr>
        <w:t xml:space="preserve">This would </w:t>
      </w:r>
      <w:r>
        <w:rPr>
          <w:rFonts w:ascii="Arial" w:eastAsia="Arial" w:hAnsi="Arial" w:cs="Arial"/>
          <w:sz w:val="24"/>
          <w:szCs w:val="24"/>
        </w:rPr>
        <w:t xml:space="preserve">lower waste impact on the environment. </w:t>
      </w:r>
      <w:r w:rsidR="009F5DE3">
        <w:rPr>
          <w:rFonts w:ascii="Arial" w:eastAsia="Arial" w:hAnsi="Arial" w:cs="Arial"/>
          <w:sz w:val="24"/>
          <w:szCs w:val="24"/>
        </w:rPr>
        <w:t>An example of</w:t>
      </w:r>
      <w:r>
        <w:rPr>
          <w:rFonts w:ascii="Arial" w:eastAsia="Arial" w:hAnsi="Arial" w:cs="Arial"/>
          <w:sz w:val="24"/>
          <w:szCs w:val="24"/>
        </w:rPr>
        <w:t xml:space="preserve"> a</w:t>
      </w:r>
      <w:r w:rsidR="009F5DE3">
        <w:rPr>
          <w:rFonts w:ascii="Arial" w:eastAsia="Arial" w:hAnsi="Arial" w:cs="Arial"/>
          <w:sz w:val="24"/>
          <w:szCs w:val="24"/>
        </w:rPr>
        <w:t xml:space="preserve"> integrating the MEMS design into a</w:t>
      </w:r>
      <w:r>
        <w:rPr>
          <w:rFonts w:ascii="Arial" w:eastAsia="Arial" w:hAnsi="Arial" w:cs="Arial"/>
          <w:sz w:val="24"/>
          <w:szCs w:val="24"/>
        </w:rPr>
        <w:t xml:space="preserve"> modern</w:t>
      </w:r>
      <w:r w:rsidR="009F5DE3">
        <w:rPr>
          <w:rFonts w:ascii="Arial" w:eastAsia="Arial" w:hAnsi="Arial" w:cs="Arial"/>
          <w:sz w:val="24"/>
          <w:szCs w:val="24"/>
        </w:rPr>
        <w:t xml:space="preserve"> day-to-day</w:t>
      </w:r>
      <w:r>
        <w:rPr>
          <w:rFonts w:ascii="Arial" w:eastAsia="Arial" w:hAnsi="Arial" w:cs="Arial"/>
          <w:sz w:val="24"/>
          <w:szCs w:val="24"/>
        </w:rPr>
        <w:t xml:space="preserve"> </w:t>
      </w:r>
      <w:r w:rsidR="009F5DE3">
        <w:rPr>
          <w:rFonts w:ascii="Arial" w:eastAsia="Arial" w:hAnsi="Arial" w:cs="Arial"/>
          <w:sz w:val="24"/>
          <w:szCs w:val="24"/>
        </w:rPr>
        <w:t>use includes</w:t>
      </w:r>
      <w:r>
        <w:rPr>
          <w:rFonts w:ascii="Arial" w:eastAsia="Arial" w:hAnsi="Arial" w:cs="Arial"/>
          <w:sz w:val="24"/>
          <w:szCs w:val="24"/>
        </w:rPr>
        <w:t xml:space="preserve"> attaching a sensor at the base of a shoe to extrapolate dynamic and kinematic data about</w:t>
      </w:r>
      <w:r w:rsidR="009F5DE3">
        <w:rPr>
          <w:rFonts w:ascii="Arial" w:eastAsia="Arial" w:hAnsi="Arial" w:cs="Arial"/>
          <w:sz w:val="24"/>
          <w:szCs w:val="24"/>
        </w:rPr>
        <w:t xml:space="preserve"> an individual’s</w:t>
      </w:r>
      <w:r>
        <w:rPr>
          <w:rFonts w:ascii="Arial" w:eastAsia="Arial" w:hAnsi="Arial" w:cs="Arial"/>
          <w:sz w:val="24"/>
          <w:szCs w:val="24"/>
        </w:rPr>
        <w:t xml:space="preserve"> walking and posture. This path can offer applicability in kinesiology, health, and any other studies of motion and forces of a body or element.</w:t>
      </w:r>
      <w:r w:rsidR="009F5DE3">
        <w:rPr>
          <w:rFonts w:ascii="Arial" w:eastAsia="Arial" w:hAnsi="Arial" w:cs="Arial"/>
          <w:sz w:val="24"/>
          <w:szCs w:val="24"/>
        </w:rPr>
        <w:t xml:space="preserve"> As you can see, the proposed MEMS design has endless possibilities for modern-day utility. </w:t>
      </w:r>
    </w:p>
    <w:p w14:paraId="11CB3569" w14:textId="77777777" w:rsidR="00175D88" w:rsidRPr="00175D88" w:rsidRDefault="00175D88">
      <w:pPr>
        <w:tabs>
          <w:tab w:val="left" w:pos="4680"/>
        </w:tabs>
        <w:jc w:val="both"/>
        <w:rPr>
          <w:rFonts w:ascii="Arial" w:eastAsia="Arial" w:hAnsi="Arial" w:cs="Arial"/>
          <w:sz w:val="24"/>
          <w:szCs w:val="24"/>
          <w:u w:val="single"/>
        </w:rPr>
      </w:pPr>
    </w:p>
    <w:p w14:paraId="022A8822" w14:textId="77777777" w:rsidR="00602350" w:rsidRDefault="00DE3A95">
      <w:pPr>
        <w:tabs>
          <w:tab w:val="left" w:pos="4680"/>
        </w:tabs>
        <w:jc w:val="both"/>
        <w:rPr>
          <w:rFonts w:ascii="Arial" w:eastAsia="Arial" w:hAnsi="Arial" w:cs="Arial"/>
          <w:b/>
          <w:sz w:val="24"/>
          <w:szCs w:val="24"/>
        </w:rPr>
      </w:pPr>
      <w:r>
        <w:rPr>
          <w:rFonts w:ascii="Arial" w:eastAsia="Arial" w:hAnsi="Arial" w:cs="Arial"/>
          <w:b/>
          <w:sz w:val="24"/>
          <w:szCs w:val="24"/>
        </w:rPr>
        <w:t>References:</w:t>
      </w:r>
    </w:p>
    <w:p w14:paraId="34B52657" w14:textId="77777777" w:rsidR="00602350" w:rsidRDefault="00DE3A95">
      <w:pPr>
        <w:tabs>
          <w:tab w:val="left" w:pos="4680"/>
        </w:tabs>
        <w:jc w:val="both"/>
        <w:rPr>
          <w:rFonts w:ascii="Arial" w:eastAsia="Arial" w:hAnsi="Arial" w:cs="Arial"/>
          <w:sz w:val="24"/>
          <w:szCs w:val="24"/>
        </w:rPr>
      </w:pPr>
      <w:r>
        <w:rPr>
          <w:rFonts w:ascii="Arial" w:eastAsia="Arial" w:hAnsi="Arial" w:cs="Arial"/>
          <w:sz w:val="24"/>
          <w:szCs w:val="24"/>
          <w:vertAlign w:val="superscript"/>
        </w:rPr>
        <w:t>1</w:t>
      </w:r>
      <w:r>
        <w:rPr>
          <w:rFonts w:ascii="Arial" w:eastAsia="Arial" w:hAnsi="Arial" w:cs="Arial"/>
          <w:sz w:val="24"/>
          <w:szCs w:val="24"/>
        </w:rPr>
        <w:t xml:space="preserve">.Xinyu Liu , Martin Mwage, and Micheal O’Brien, </w:t>
      </w:r>
      <w:r>
        <w:rPr>
          <w:rFonts w:ascii="Arial" w:eastAsia="Arial" w:hAnsi="Arial" w:cs="Arial"/>
          <w:i/>
          <w:sz w:val="24"/>
          <w:szCs w:val="24"/>
        </w:rPr>
        <w:t>Paper-Based piezoresistive MEMS sensors</w:t>
      </w:r>
      <w:r>
        <w:rPr>
          <w:rFonts w:ascii="Arial" w:eastAsia="Arial" w:hAnsi="Arial" w:cs="Arial"/>
          <w:sz w:val="24"/>
          <w:szCs w:val="24"/>
        </w:rPr>
        <w:t xml:space="preserve">, in </w:t>
      </w:r>
      <w:r>
        <w:rPr>
          <w:rFonts w:ascii="Arial" w:eastAsia="Arial" w:hAnsi="Arial" w:cs="Arial"/>
          <w:i/>
          <w:sz w:val="24"/>
          <w:szCs w:val="24"/>
        </w:rPr>
        <w:t>Printed Electronics</w:t>
      </w:r>
      <w:r>
        <w:rPr>
          <w:rFonts w:ascii="Arial" w:eastAsia="Arial" w:hAnsi="Arial" w:cs="Arial"/>
          <w:sz w:val="24"/>
          <w:szCs w:val="24"/>
        </w:rPr>
        <w:t>, The Royal Society of Chemistry. 2011: 11, p. 2189-2196</w:t>
      </w:r>
    </w:p>
    <w:p w14:paraId="248CB4F8" w14:textId="77777777" w:rsidR="00602350" w:rsidRDefault="00DE3A95">
      <w:pPr>
        <w:tabs>
          <w:tab w:val="left" w:pos="4680"/>
        </w:tabs>
        <w:jc w:val="both"/>
        <w:rPr>
          <w:rFonts w:ascii="Arial" w:eastAsia="Arial" w:hAnsi="Arial" w:cs="Arial"/>
          <w:sz w:val="24"/>
          <w:szCs w:val="24"/>
        </w:rPr>
      </w:pPr>
      <w:r>
        <w:rPr>
          <w:rFonts w:ascii="Arial" w:eastAsia="Arial" w:hAnsi="Arial" w:cs="Arial"/>
          <w:sz w:val="24"/>
          <w:szCs w:val="24"/>
          <w:vertAlign w:val="superscript"/>
        </w:rPr>
        <w:t>2</w:t>
      </w:r>
      <w:r>
        <w:rPr>
          <w:rFonts w:ascii="Arial" w:eastAsia="Arial" w:hAnsi="Arial" w:cs="Arial"/>
          <w:sz w:val="24"/>
          <w:szCs w:val="24"/>
        </w:rPr>
        <w:t xml:space="preserve">Joseph C. Doll and Beth L. Pruitt, </w:t>
      </w:r>
      <w:r>
        <w:rPr>
          <w:rFonts w:ascii="Arial" w:eastAsia="Arial" w:hAnsi="Arial" w:cs="Arial"/>
          <w:i/>
          <w:sz w:val="24"/>
          <w:szCs w:val="24"/>
        </w:rPr>
        <w:t>Piezoresistor Design and Applications.</w:t>
      </w:r>
      <w:r>
        <w:rPr>
          <w:rFonts w:ascii="Arial" w:eastAsia="Arial" w:hAnsi="Arial" w:cs="Arial"/>
          <w:sz w:val="24"/>
          <w:szCs w:val="24"/>
        </w:rPr>
        <w:t xml:space="preserve"> Springer Science + Business Media New York. 2013, p. 1-20.</w:t>
      </w:r>
    </w:p>
    <w:p w14:paraId="45076503" w14:textId="77777777" w:rsidR="00602350" w:rsidRDefault="00DE3A95">
      <w:pPr>
        <w:jc w:val="both"/>
        <w:rPr>
          <w:rFonts w:ascii="Arial" w:eastAsia="Arial" w:hAnsi="Arial" w:cs="Arial"/>
          <w:color w:val="000000"/>
          <w:sz w:val="24"/>
          <w:szCs w:val="24"/>
        </w:rPr>
      </w:pPr>
      <w:r>
        <w:rPr>
          <w:rFonts w:ascii="Arial" w:eastAsia="Arial" w:hAnsi="Arial" w:cs="Arial"/>
          <w:sz w:val="24"/>
          <w:szCs w:val="24"/>
          <w:vertAlign w:val="superscript"/>
        </w:rPr>
        <w:t>3</w:t>
      </w:r>
      <w:r>
        <w:rPr>
          <w:rFonts w:ascii="Arial" w:eastAsia="Arial" w:hAnsi="Arial" w:cs="Arial"/>
          <w:sz w:val="24"/>
          <w:szCs w:val="24"/>
        </w:rPr>
        <w:t>A. Martin, B. Chang, Z. Martin, D. Paramanik, C. Frankiewicz, S. Kundu, I. D. Tevis, M. Thuo.</w:t>
      </w:r>
      <w:r>
        <w:rPr>
          <w:rFonts w:ascii="Arial" w:eastAsia="Arial" w:hAnsi="Arial" w:cs="Arial"/>
          <w:i/>
          <w:sz w:val="24"/>
          <w:szCs w:val="24"/>
        </w:rPr>
        <w:t xml:space="preserve"> Heat</w:t>
      </w:r>
      <w:r>
        <w:rPr>
          <w:rFonts w:ascii="Cambria Math" w:eastAsia="Cambria Math" w:hAnsi="Cambria Math" w:cs="Cambria Math"/>
          <w:i/>
          <w:sz w:val="24"/>
          <w:szCs w:val="24"/>
        </w:rPr>
        <w:t>‐</w:t>
      </w:r>
      <w:r>
        <w:rPr>
          <w:rFonts w:ascii="Arial" w:eastAsia="Arial" w:hAnsi="Arial" w:cs="Arial"/>
          <w:i/>
          <w:sz w:val="24"/>
          <w:szCs w:val="24"/>
        </w:rPr>
        <w:t>Free Fabrication of Metallic Interconnects for Flexible/Wearable Devices,</w:t>
      </w:r>
      <w:r>
        <w:rPr>
          <w:rFonts w:ascii="Arial" w:eastAsia="Arial" w:hAnsi="Arial" w:cs="Arial"/>
          <w:sz w:val="24"/>
          <w:szCs w:val="24"/>
        </w:rPr>
        <w:t xml:space="preserve"> Advanced Functional Materials. 2019, 29, 1903687</w:t>
      </w:r>
    </w:p>
    <w:p w14:paraId="47BAF28A" w14:textId="77777777" w:rsidR="00602350" w:rsidRDefault="00DE3A95">
      <w:pPr>
        <w:jc w:val="both"/>
        <w:rPr>
          <w:rFonts w:ascii="Arial" w:eastAsia="Arial" w:hAnsi="Arial" w:cs="Arial"/>
          <w:color w:val="000000"/>
          <w:sz w:val="24"/>
          <w:szCs w:val="24"/>
        </w:rPr>
      </w:pPr>
      <w:r>
        <w:rPr>
          <w:rFonts w:ascii="Arial" w:eastAsia="Arial" w:hAnsi="Arial" w:cs="Arial"/>
          <w:color w:val="000000"/>
          <w:sz w:val="24"/>
          <w:szCs w:val="24"/>
          <w:vertAlign w:val="superscript"/>
        </w:rPr>
        <w:t>4</w:t>
      </w:r>
      <w:r>
        <w:rPr>
          <w:rFonts w:ascii="Arial" w:eastAsia="Arial" w:hAnsi="Arial" w:cs="Arial"/>
          <w:color w:val="000000"/>
          <w:sz w:val="24"/>
          <w:szCs w:val="24"/>
        </w:rPr>
        <w:t xml:space="preserve">Ian D. Tevis, Lucas B. Newcomb, and Martin Thuo, </w:t>
      </w:r>
      <w:r>
        <w:rPr>
          <w:rFonts w:ascii="Arial" w:eastAsia="Arial" w:hAnsi="Arial" w:cs="Arial"/>
          <w:i/>
          <w:color w:val="000000"/>
          <w:sz w:val="24"/>
          <w:szCs w:val="24"/>
        </w:rPr>
        <w:t>Synthesis of Liquid Core–Shell Particles and Solid Patchy Multicomponent Particles by Shearing Liquids Into Complex Particles (SLICE),</w:t>
      </w:r>
      <w:r>
        <w:rPr>
          <w:rFonts w:ascii="Arial" w:eastAsia="Arial" w:hAnsi="Arial" w:cs="Arial"/>
          <w:color w:val="000000"/>
          <w:sz w:val="24"/>
          <w:szCs w:val="24"/>
        </w:rPr>
        <w:t xml:space="preserve"> Langmuir 2014: </w:t>
      </w:r>
      <w:r>
        <w:rPr>
          <w:rFonts w:ascii="Arial" w:eastAsia="Arial" w:hAnsi="Arial" w:cs="Arial"/>
          <w:i/>
          <w:color w:val="000000"/>
          <w:sz w:val="24"/>
          <w:szCs w:val="24"/>
        </w:rPr>
        <w:t>30</w:t>
      </w:r>
      <w:r>
        <w:rPr>
          <w:rFonts w:ascii="Arial" w:eastAsia="Arial" w:hAnsi="Arial" w:cs="Arial"/>
          <w:color w:val="000000"/>
          <w:sz w:val="24"/>
          <w:szCs w:val="24"/>
        </w:rPr>
        <w:t> (47), p. 14308-14313</w:t>
      </w:r>
    </w:p>
    <w:p w14:paraId="69F778CA" w14:textId="77777777" w:rsidR="00602350" w:rsidRDefault="00DE3A95">
      <w:pPr>
        <w:jc w:val="both"/>
        <w:rPr>
          <w:rFonts w:ascii="Arial" w:eastAsia="Arial" w:hAnsi="Arial" w:cs="Arial"/>
          <w:sz w:val="24"/>
          <w:szCs w:val="24"/>
        </w:rPr>
      </w:pPr>
      <w:r>
        <w:rPr>
          <w:rFonts w:ascii="Arial" w:eastAsia="Arial" w:hAnsi="Arial" w:cs="Arial"/>
          <w:sz w:val="24"/>
          <w:szCs w:val="24"/>
          <w:vertAlign w:val="superscript"/>
        </w:rPr>
        <w:t>5</w:t>
      </w:r>
      <w:r>
        <w:rPr>
          <w:rFonts w:ascii="Arial" w:eastAsia="Arial" w:hAnsi="Arial" w:cs="Arial"/>
          <w:sz w:val="20"/>
          <w:szCs w:val="20"/>
          <w:highlight w:val="white"/>
        </w:rPr>
        <w:t xml:space="preserve"> </w:t>
      </w:r>
      <w:r>
        <w:rPr>
          <w:rFonts w:ascii="Arial" w:eastAsia="Arial" w:hAnsi="Arial" w:cs="Arial"/>
          <w:sz w:val="24"/>
          <w:szCs w:val="24"/>
          <w:highlight w:val="white"/>
        </w:rPr>
        <w:t>Hancke, G. P., Silva, B., and Hancke, G. P., Jr , T</w:t>
      </w:r>
      <w:r>
        <w:rPr>
          <w:rFonts w:ascii="Arial" w:eastAsia="Arial" w:hAnsi="Arial" w:cs="Arial"/>
          <w:i/>
          <w:sz w:val="24"/>
          <w:szCs w:val="24"/>
          <w:highlight w:val="white"/>
        </w:rPr>
        <w:t>he role of advanced sensing in smart cities</w:t>
      </w:r>
      <w:r>
        <w:rPr>
          <w:rFonts w:ascii="Arial" w:eastAsia="Arial" w:hAnsi="Arial" w:cs="Arial"/>
          <w:sz w:val="24"/>
          <w:szCs w:val="24"/>
          <w:highlight w:val="white"/>
        </w:rPr>
        <w:t>. </w:t>
      </w:r>
      <w:r>
        <w:rPr>
          <w:rFonts w:ascii="Arial" w:eastAsia="Arial" w:hAnsi="Arial" w:cs="Arial"/>
          <w:i/>
          <w:sz w:val="24"/>
          <w:szCs w:val="24"/>
          <w:highlight w:val="white"/>
        </w:rPr>
        <w:t>Sensors (Basel, Switzerland)</w:t>
      </w:r>
      <w:r>
        <w:rPr>
          <w:rFonts w:ascii="Arial" w:eastAsia="Arial" w:hAnsi="Arial" w:cs="Arial"/>
          <w:sz w:val="24"/>
          <w:szCs w:val="24"/>
          <w:highlight w:val="white"/>
        </w:rPr>
        <w:t>. 2012, </w:t>
      </w:r>
      <w:r>
        <w:rPr>
          <w:rFonts w:ascii="Arial" w:eastAsia="Arial" w:hAnsi="Arial" w:cs="Arial"/>
          <w:i/>
          <w:sz w:val="24"/>
          <w:szCs w:val="24"/>
          <w:highlight w:val="white"/>
        </w:rPr>
        <w:t xml:space="preserve">13 </w:t>
      </w:r>
      <w:r>
        <w:rPr>
          <w:rFonts w:ascii="Arial" w:eastAsia="Arial" w:hAnsi="Arial" w:cs="Arial"/>
          <w:sz w:val="24"/>
          <w:szCs w:val="24"/>
          <w:highlight w:val="white"/>
        </w:rPr>
        <w:t>(1), 393–425.</w:t>
      </w:r>
    </w:p>
    <w:p w14:paraId="55E1C35C" w14:textId="77777777" w:rsidR="00602350" w:rsidRDefault="00602350">
      <w:pPr>
        <w:spacing w:after="0" w:line="240" w:lineRule="auto"/>
        <w:rPr>
          <w:rFonts w:ascii="Arial" w:eastAsia="Arial" w:hAnsi="Arial" w:cs="Arial"/>
          <w:color w:val="000000"/>
          <w:sz w:val="24"/>
          <w:szCs w:val="24"/>
        </w:rPr>
      </w:pPr>
    </w:p>
    <w:p w14:paraId="5110826D" w14:textId="77777777" w:rsidR="00602350" w:rsidRDefault="00602350">
      <w:pPr>
        <w:pBdr>
          <w:top w:val="nil"/>
          <w:left w:val="nil"/>
          <w:bottom w:val="nil"/>
          <w:right w:val="nil"/>
          <w:between w:val="nil"/>
        </w:pBdr>
        <w:rPr>
          <w:rFonts w:ascii="Arial" w:eastAsia="Arial" w:hAnsi="Arial" w:cs="Arial"/>
          <w:color w:val="000000"/>
          <w:sz w:val="24"/>
          <w:szCs w:val="24"/>
        </w:rPr>
      </w:pPr>
    </w:p>
    <w:sectPr w:rsidR="00602350">
      <w:headerReference w:type="default" r:id="rId2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hriel Salinas-Reyes" w:date="2022-02-07T11:30:00Z" w:initials="YSR">
    <w:p w14:paraId="3AC5CDEE" w14:textId="77777777" w:rsidR="00663E04" w:rsidRDefault="00663E04">
      <w:pPr>
        <w:pStyle w:val="CommentText"/>
      </w:pPr>
      <w:r>
        <w:rPr>
          <w:rStyle w:val="CommentReference"/>
        </w:rPr>
        <w:annotationRef/>
      </w:r>
      <w:r>
        <w:t>We got:</w:t>
      </w:r>
    </w:p>
    <w:p w14:paraId="5D7E9481" w14:textId="77777777" w:rsidR="00663E04" w:rsidRDefault="00663E04" w:rsidP="00663E04">
      <w:pPr>
        <w:pStyle w:val="CommentText"/>
        <w:numPr>
          <w:ilvl w:val="0"/>
          <w:numId w:val="1"/>
        </w:numPr>
      </w:pPr>
      <w:r>
        <w:t xml:space="preserve"> Tunability of Paper</w:t>
      </w:r>
    </w:p>
    <w:p w14:paraId="228FB462" w14:textId="276A39B0" w:rsidR="00663E04" w:rsidRDefault="00663E04" w:rsidP="00663E04">
      <w:pPr>
        <w:pStyle w:val="CommentText"/>
        <w:numPr>
          <w:ilvl w:val="0"/>
          <w:numId w:val="1"/>
        </w:numPr>
      </w:pPr>
      <w:r>
        <w:t xml:space="preserve"> Tunability of Strain Gauge</w:t>
      </w:r>
    </w:p>
    <w:p w14:paraId="3133CF28" w14:textId="11FC14E6" w:rsidR="00663E04" w:rsidRDefault="00663E04" w:rsidP="00663E04">
      <w:pPr>
        <w:pStyle w:val="CommentText"/>
        <w:numPr>
          <w:ilvl w:val="0"/>
          <w:numId w:val="1"/>
        </w:numPr>
      </w:pPr>
      <w:r>
        <w:t xml:space="preserve"> Tunability of Contact Pads</w:t>
      </w:r>
    </w:p>
    <w:p w14:paraId="0EBA6D29" w14:textId="50F8881F" w:rsidR="002253FF" w:rsidRDefault="002253FF" w:rsidP="00663E04">
      <w:pPr>
        <w:pStyle w:val="CommentText"/>
        <w:numPr>
          <w:ilvl w:val="0"/>
          <w:numId w:val="1"/>
        </w:numPr>
      </w:pPr>
      <w:r>
        <w:t xml:space="preserve"> - FM vs. Silver Paste</w:t>
      </w:r>
    </w:p>
    <w:p w14:paraId="698AFE54" w14:textId="5AE2E43B" w:rsidR="002253FF" w:rsidRDefault="002253FF" w:rsidP="00663E04">
      <w:pPr>
        <w:pStyle w:val="CommentText"/>
        <w:numPr>
          <w:ilvl w:val="0"/>
          <w:numId w:val="1"/>
        </w:numPr>
      </w:pPr>
      <w:r>
        <w:t xml:space="preserve"> - Act. Method and Resolution</w:t>
      </w:r>
    </w:p>
    <w:p w14:paraId="0124573E" w14:textId="2F33215E" w:rsidR="00663E04" w:rsidRDefault="00663E04" w:rsidP="002253FF">
      <w:pPr>
        <w:pStyle w:val="CommentText"/>
        <w:numPr>
          <w:ilvl w:val="0"/>
          <w:numId w:val="1"/>
        </w:numPr>
      </w:pPr>
      <w:r>
        <w:t xml:space="preserve"> Force Calibration</w:t>
      </w:r>
    </w:p>
    <w:p w14:paraId="5D2343AE" w14:textId="77777777" w:rsidR="00663E04" w:rsidRDefault="00663E04" w:rsidP="00663E04">
      <w:pPr>
        <w:pStyle w:val="CommentText"/>
        <w:numPr>
          <w:ilvl w:val="0"/>
          <w:numId w:val="1"/>
        </w:numPr>
      </w:pPr>
      <w:r>
        <w:t xml:space="preserve"> Sensor Functionality</w:t>
      </w:r>
    </w:p>
    <w:p w14:paraId="1CD2206B" w14:textId="77777777" w:rsidR="002253FF" w:rsidRDefault="002253FF" w:rsidP="00663E04">
      <w:pPr>
        <w:pStyle w:val="CommentText"/>
        <w:numPr>
          <w:ilvl w:val="0"/>
          <w:numId w:val="1"/>
        </w:numPr>
      </w:pPr>
      <w:r>
        <w:t xml:space="preserve"> Systems + Utility Analysis</w:t>
      </w:r>
    </w:p>
    <w:p w14:paraId="6179FD50" w14:textId="2EF051EB" w:rsidR="002253FF" w:rsidRDefault="002253FF" w:rsidP="00663E04">
      <w:pPr>
        <w:pStyle w:val="CommentText"/>
        <w:numPr>
          <w:ilvl w:val="0"/>
          <w:numId w:val="1"/>
        </w:numPr>
      </w:pPr>
      <w:r>
        <w:t xml:space="preserve"> Reliability (Keithley Data)</w:t>
      </w:r>
    </w:p>
  </w:comment>
  <w:comment w:id="1" w:author="Yahriel Salinas-Reyes" w:date="2022-04-04T17:01:00Z" w:initials="YSR">
    <w:p w14:paraId="309A8752" w14:textId="3BA246C8" w:rsidR="000769D0" w:rsidRDefault="000769D0">
      <w:pPr>
        <w:pStyle w:val="CommentText"/>
      </w:pPr>
      <w:r>
        <w:rPr>
          <w:rStyle w:val="CommentReference"/>
        </w:rPr>
        <w:annotationRef/>
      </w:r>
      <w:r>
        <w:t xml:space="preserve">Also that other one word that I kept forgetting was “attributes”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9FD50" w15:done="0"/>
  <w15:commentEx w15:paraId="309A8752" w15:paraIdParent="6179FD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8148" w16cex:dateUtc="2022-02-07T17:30:00Z"/>
  <w16cex:commentExtensible w16cex:durableId="25F5A2D3" w16cex:dateUtc="2022-04-0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9FD50" w16cid:durableId="25AB8148"/>
  <w16cid:commentId w16cid:paraId="309A8752" w16cid:durableId="25F5A2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44A16" w14:textId="77777777" w:rsidR="00C84BDD" w:rsidRDefault="00C84BDD">
      <w:pPr>
        <w:spacing w:after="0" w:line="240" w:lineRule="auto"/>
      </w:pPr>
      <w:r>
        <w:separator/>
      </w:r>
    </w:p>
  </w:endnote>
  <w:endnote w:type="continuationSeparator" w:id="0">
    <w:p w14:paraId="79AB4907" w14:textId="77777777" w:rsidR="00C84BDD" w:rsidRDefault="00C84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60445" w14:textId="77777777" w:rsidR="00C84BDD" w:rsidRDefault="00C84BDD">
      <w:pPr>
        <w:spacing w:after="0" w:line="240" w:lineRule="auto"/>
      </w:pPr>
      <w:r>
        <w:separator/>
      </w:r>
    </w:p>
  </w:footnote>
  <w:footnote w:type="continuationSeparator" w:id="0">
    <w:p w14:paraId="0EBF3651" w14:textId="77777777" w:rsidR="00C84BDD" w:rsidRDefault="00C84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65E49" w14:textId="77777777" w:rsidR="00602350" w:rsidRDefault="00DE3A95">
    <w:pPr>
      <w:pBdr>
        <w:top w:val="nil"/>
        <w:left w:val="nil"/>
        <w:bottom w:val="nil"/>
        <w:right w:val="nil"/>
        <w:between w:val="nil"/>
      </w:pBdr>
      <w:tabs>
        <w:tab w:val="center" w:pos="4680"/>
        <w:tab w:val="right" w:pos="9360"/>
      </w:tabs>
      <w:spacing w:after="0" w:line="240" w:lineRule="auto"/>
      <w:rPr>
        <w:rFonts w:ascii="Arial" w:eastAsia="Arial" w:hAnsi="Arial" w:cs="Arial"/>
        <w:color w:val="000000"/>
      </w:rPr>
    </w:pPr>
    <w:r>
      <w:rPr>
        <w:rFonts w:ascii="Arial" w:eastAsia="Arial" w:hAnsi="Arial" w:cs="Arial"/>
        <w:color w:val="000000"/>
      </w:rPr>
      <w:t>Yahriel Salinas Reyes, Iowa State University</w:t>
    </w:r>
  </w:p>
  <w:p w14:paraId="7FABCFD6" w14:textId="77777777" w:rsidR="00602350" w:rsidRDefault="0060235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475FC"/>
    <w:multiLevelType w:val="hybridMultilevel"/>
    <w:tmpl w:val="1B8C5216"/>
    <w:lvl w:ilvl="0" w:tplc="A0C8803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F82183"/>
    <w:multiLevelType w:val="hybridMultilevel"/>
    <w:tmpl w:val="E9589B06"/>
    <w:lvl w:ilvl="0" w:tplc="E27AF64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705050">
    <w:abstractNumId w:val="1"/>
  </w:num>
  <w:num w:numId="2" w16cid:durableId="1506027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hriel Salinas-Reyes">
    <w15:presenceInfo w15:providerId="Windows Live" w15:userId="798e2124113ee1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350"/>
    <w:rsid w:val="000177A8"/>
    <w:rsid w:val="0003524C"/>
    <w:rsid w:val="000645A3"/>
    <w:rsid w:val="000769D0"/>
    <w:rsid w:val="000D6D05"/>
    <w:rsid w:val="000E6882"/>
    <w:rsid w:val="00106EEE"/>
    <w:rsid w:val="00132928"/>
    <w:rsid w:val="0017348E"/>
    <w:rsid w:val="00175D88"/>
    <w:rsid w:val="001A68C2"/>
    <w:rsid w:val="001C4650"/>
    <w:rsid w:val="001E3FD4"/>
    <w:rsid w:val="001E6509"/>
    <w:rsid w:val="002024A1"/>
    <w:rsid w:val="002253FF"/>
    <w:rsid w:val="00227384"/>
    <w:rsid w:val="0026609A"/>
    <w:rsid w:val="002E007B"/>
    <w:rsid w:val="002F4396"/>
    <w:rsid w:val="00304E2B"/>
    <w:rsid w:val="003134F0"/>
    <w:rsid w:val="00320531"/>
    <w:rsid w:val="00341571"/>
    <w:rsid w:val="003502D6"/>
    <w:rsid w:val="00356479"/>
    <w:rsid w:val="0036131B"/>
    <w:rsid w:val="003660C5"/>
    <w:rsid w:val="003744CA"/>
    <w:rsid w:val="00384C81"/>
    <w:rsid w:val="0039562C"/>
    <w:rsid w:val="00397CFA"/>
    <w:rsid w:val="003A534E"/>
    <w:rsid w:val="003A7961"/>
    <w:rsid w:val="003B468F"/>
    <w:rsid w:val="003B4DE4"/>
    <w:rsid w:val="003C03E2"/>
    <w:rsid w:val="003E4028"/>
    <w:rsid w:val="00412DF9"/>
    <w:rsid w:val="004374AD"/>
    <w:rsid w:val="00461021"/>
    <w:rsid w:val="00473465"/>
    <w:rsid w:val="004748D2"/>
    <w:rsid w:val="00480BD4"/>
    <w:rsid w:val="004A0D91"/>
    <w:rsid w:val="004D2B9B"/>
    <w:rsid w:val="0050231C"/>
    <w:rsid w:val="00571487"/>
    <w:rsid w:val="005861E2"/>
    <w:rsid w:val="005B31D5"/>
    <w:rsid w:val="005D6577"/>
    <w:rsid w:val="005E6F99"/>
    <w:rsid w:val="005F404B"/>
    <w:rsid w:val="00602350"/>
    <w:rsid w:val="00617860"/>
    <w:rsid w:val="00643B8D"/>
    <w:rsid w:val="00663E04"/>
    <w:rsid w:val="006B3570"/>
    <w:rsid w:val="006D1E6C"/>
    <w:rsid w:val="007216D6"/>
    <w:rsid w:val="007474BF"/>
    <w:rsid w:val="007742DD"/>
    <w:rsid w:val="00775332"/>
    <w:rsid w:val="0078104A"/>
    <w:rsid w:val="007A5016"/>
    <w:rsid w:val="007C0C59"/>
    <w:rsid w:val="007C17CE"/>
    <w:rsid w:val="00820A8E"/>
    <w:rsid w:val="00825F67"/>
    <w:rsid w:val="0083284A"/>
    <w:rsid w:val="00844738"/>
    <w:rsid w:val="00853D76"/>
    <w:rsid w:val="00870EE7"/>
    <w:rsid w:val="00891577"/>
    <w:rsid w:val="008A71C2"/>
    <w:rsid w:val="008D38D1"/>
    <w:rsid w:val="00904B06"/>
    <w:rsid w:val="00970861"/>
    <w:rsid w:val="00972F26"/>
    <w:rsid w:val="00981FDD"/>
    <w:rsid w:val="00983E6E"/>
    <w:rsid w:val="009857A1"/>
    <w:rsid w:val="009945E0"/>
    <w:rsid w:val="009C5F90"/>
    <w:rsid w:val="009D6677"/>
    <w:rsid w:val="009F0144"/>
    <w:rsid w:val="009F5DE3"/>
    <w:rsid w:val="00A15668"/>
    <w:rsid w:val="00A70093"/>
    <w:rsid w:val="00A80054"/>
    <w:rsid w:val="00A9306E"/>
    <w:rsid w:val="00AB16E9"/>
    <w:rsid w:val="00AC7AD0"/>
    <w:rsid w:val="00AD6645"/>
    <w:rsid w:val="00AE77C4"/>
    <w:rsid w:val="00B049A2"/>
    <w:rsid w:val="00B05822"/>
    <w:rsid w:val="00B32370"/>
    <w:rsid w:val="00B5553F"/>
    <w:rsid w:val="00B76473"/>
    <w:rsid w:val="00BE1216"/>
    <w:rsid w:val="00BF2F56"/>
    <w:rsid w:val="00C135BD"/>
    <w:rsid w:val="00C83BC8"/>
    <w:rsid w:val="00C84918"/>
    <w:rsid w:val="00C84BDD"/>
    <w:rsid w:val="00CC2E0C"/>
    <w:rsid w:val="00CD0D2E"/>
    <w:rsid w:val="00CE4513"/>
    <w:rsid w:val="00CF14E5"/>
    <w:rsid w:val="00CF1BD9"/>
    <w:rsid w:val="00D21260"/>
    <w:rsid w:val="00DA0DFC"/>
    <w:rsid w:val="00DA2DDA"/>
    <w:rsid w:val="00DB4A74"/>
    <w:rsid w:val="00DB6E0A"/>
    <w:rsid w:val="00DC03A8"/>
    <w:rsid w:val="00DC43F6"/>
    <w:rsid w:val="00DC7CCD"/>
    <w:rsid w:val="00DE3A95"/>
    <w:rsid w:val="00E04952"/>
    <w:rsid w:val="00E10B74"/>
    <w:rsid w:val="00E169AB"/>
    <w:rsid w:val="00E405D4"/>
    <w:rsid w:val="00EC44E1"/>
    <w:rsid w:val="00EE27D3"/>
    <w:rsid w:val="00F3399D"/>
    <w:rsid w:val="00F60150"/>
    <w:rsid w:val="00F94B08"/>
    <w:rsid w:val="00F954F3"/>
    <w:rsid w:val="00F97B2F"/>
    <w:rsid w:val="00FA68C8"/>
    <w:rsid w:val="00FB75CF"/>
    <w:rsid w:val="00FC0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F82A4"/>
  <w15:docId w15:val="{21E2775B-5D3F-432A-B660-EC3E1433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44F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F035C"/>
    <w:pPr>
      <w:ind w:left="720"/>
      <w:contextualSpacing/>
    </w:pPr>
  </w:style>
  <w:style w:type="character" w:styleId="CommentReference">
    <w:name w:val="annotation reference"/>
    <w:basedOn w:val="DefaultParagraphFont"/>
    <w:uiPriority w:val="99"/>
    <w:semiHidden/>
    <w:unhideWhenUsed/>
    <w:rsid w:val="00424C8E"/>
    <w:rPr>
      <w:sz w:val="16"/>
      <w:szCs w:val="16"/>
    </w:rPr>
  </w:style>
  <w:style w:type="paragraph" w:styleId="CommentText">
    <w:name w:val="annotation text"/>
    <w:basedOn w:val="Normal"/>
    <w:link w:val="CommentTextChar"/>
    <w:uiPriority w:val="99"/>
    <w:semiHidden/>
    <w:unhideWhenUsed/>
    <w:rsid w:val="00424C8E"/>
    <w:pPr>
      <w:spacing w:line="240" w:lineRule="auto"/>
    </w:pPr>
    <w:rPr>
      <w:sz w:val="20"/>
      <w:szCs w:val="20"/>
    </w:rPr>
  </w:style>
  <w:style w:type="character" w:customStyle="1" w:styleId="CommentTextChar">
    <w:name w:val="Comment Text Char"/>
    <w:basedOn w:val="DefaultParagraphFont"/>
    <w:link w:val="CommentText"/>
    <w:uiPriority w:val="99"/>
    <w:semiHidden/>
    <w:rsid w:val="00424C8E"/>
    <w:rPr>
      <w:sz w:val="20"/>
      <w:szCs w:val="20"/>
    </w:rPr>
  </w:style>
  <w:style w:type="paragraph" w:styleId="CommentSubject">
    <w:name w:val="annotation subject"/>
    <w:basedOn w:val="CommentText"/>
    <w:next w:val="CommentText"/>
    <w:link w:val="CommentSubjectChar"/>
    <w:uiPriority w:val="99"/>
    <w:semiHidden/>
    <w:unhideWhenUsed/>
    <w:rsid w:val="00424C8E"/>
    <w:rPr>
      <w:b/>
      <w:bCs/>
    </w:rPr>
  </w:style>
  <w:style w:type="character" w:customStyle="1" w:styleId="CommentSubjectChar">
    <w:name w:val="Comment Subject Char"/>
    <w:basedOn w:val="CommentTextChar"/>
    <w:link w:val="CommentSubject"/>
    <w:uiPriority w:val="99"/>
    <w:semiHidden/>
    <w:rsid w:val="00424C8E"/>
    <w:rPr>
      <w:b/>
      <w:bCs/>
      <w:sz w:val="20"/>
      <w:szCs w:val="20"/>
    </w:rPr>
  </w:style>
  <w:style w:type="paragraph" w:styleId="BalloonText">
    <w:name w:val="Balloon Text"/>
    <w:basedOn w:val="Normal"/>
    <w:link w:val="BalloonTextChar"/>
    <w:uiPriority w:val="99"/>
    <w:semiHidden/>
    <w:unhideWhenUsed/>
    <w:rsid w:val="00424C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C8E"/>
    <w:rPr>
      <w:rFonts w:ascii="Segoe UI" w:hAnsi="Segoe UI" w:cs="Segoe UI"/>
      <w:sz w:val="18"/>
      <w:szCs w:val="18"/>
    </w:rPr>
  </w:style>
  <w:style w:type="paragraph" w:styleId="Caption">
    <w:name w:val="caption"/>
    <w:basedOn w:val="Normal"/>
    <w:next w:val="Normal"/>
    <w:uiPriority w:val="35"/>
    <w:unhideWhenUsed/>
    <w:qFormat/>
    <w:rsid w:val="00DA15A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7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D54"/>
  </w:style>
  <w:style w:type="paragraph" w:styleId="Footer">
    <w:name w:val="footer"/>
    <w:basedOn w:val="Normal"/>
    <w:link w:val="FooterChar"/>
    <w:uiPriority w:val="99"/>
    <w:unhideWhenUsed/>
    <w:rsid w:val="00507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D54"/>
  </w:style>
  <w:style w:type="character" w:styleId="Hyperlink">
    <w:name w:val="Hyperlink"/>
    <w:basedOn w:val="DefaultParagraphFont"/>
    <w:uiPriority w:val="99"/>
    <w:unhideWhenUsed/>
    <w:rsid w:val="00F44F9D"/>
    <w:rPr>
      <w:color w:val="0563C1" w:themeColor="hyperlink"/>
      <w:u w:val="single"/>
    </w:rPr>
  </w:style>
  <w:style w:type="character" w:styleId="UnresolvedMention">
    <w:name w:val="Unresolved Mention"/>
    <w:basedOn w:val="DefaultParagraphFont"/>
    <w:uiPriority w:val="99"/>
    <w:semiHidden/>
    <w:unhideWhenUsed/>
    <w:rsid w:val="00F44F9D"/>
    <w:rPr>
      <w:color w:val="605E5C"/>
      <w:shd w:val="clear" w:color="auto" w:fill="E1DFDD"/>
    </w:rPr>
  </w:style>
  <w:style w:type="character" w:customStyle="1" w:styleId="Heading4Char">
    <w:name w:val="Heading 4 Char"/>
    <w:basedOn w:val="DefaultParagraphFont"/>
    <w:link w:val="Heading4"/>
    <w:uiPriority w:val="9"/>
    <w:rsid w:val="00F44F9D"/>
    <w:rPr>
      <w:rFonts w:ascii="Times New Roman" w:eastAsia="Times New Roman" w:hAnsi="Times New Roman" w:cs="Times New Roman"/>
      <w:b/>
      <w:bCs/>
      <w:sz w:val="24"/>
      <w:szCs w:val="24"/>
    </w:rPr>
  </w:style>
  <w:style w:type="character" w:styleId="HTMLCite">
    <w:name w:val="HTML Cite"/>
    <w:basedOn w:val="DefaultParagraphFont"/>
    <w:uiPriority w:val="99"/>
    <w:semiHidden/>
    <w:unhideWhenUsed/>
    <w:rsid w:val="00F44F9D"/>
    <w:rPr>
      <w:i/>
      <w:iCs/>
    </w:rPr>
  </w:style>
  <w:style w:type="character" w:styleId="Strong">
    <w:name w:val="Strong"/>
    <w:basedOn w:val="DefaultParagraphFont"/>
    <w:uiPriority w:val="22"/>
    <w:qFormat/>
    <w:rsid w:val="00F44F9D"/>
    <w:rPr>
      <w:b/>
      <w:bCs/>
    </w:rPr>
  </w:style>
  <w:style w:type="character" w:styleId="Emphasis">
    <w:name w:val="Emphasis"/>
    <w:basedOn w:val="DefaultParagraphFont"/>
    <w:uiPriority w:val="20"/>
    <w:qFormat/>
    <w:rsid w:val="00F44F9D"/>
    <w:rPr>
      <w:i/>
      <w:iCs/>
    </w:rPr>
  </w:style>
  <w:style w:type="paragraph" w:styleId="Revision">
    <w:name w:val="Revision"/>
    <w:hidden/>
    <w:uiPriority w:val="99"/>
    <w:semiHidden/>
    <w:rsid w:val="00F404CE"/>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001134">
      <w:bodyDiv w:val="1"/>
      <w:marLeft w:val="0"/>
      <w:marRight w:val="0"/>
      <w:marTop w:val="0"/>
      <w:marBottom w:val="0"/>
      <w:divBdr>
        <w:top w:val="none" w:sz="0" w:space="0" w:color="auto"/>
        <w:left w:val="none" w:sz="0" w:space="0" w:color="auto"/>
        <w:bottom w:val="none" w:sz="0" w:space="0" w:color="auto"/>
        <w:right w:val="none" w:sz="0" w:space="0" w:color="auto"/>
      </w:divBdr>
    </w:div>
    <w:div w:id="2044402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WdQoVzzCJaoJXmw1cGMneJRzzg==">AMUW2mWDQuCZAozqekoSFegrKovuM8LnxkaiksnuCl1BspAhbrYpDLyOZqXMSlzK26Sm36vqMm9KW5p0W6yKTbjU+/TBdkf2TKvDgM5S4jV5ZWh4UGoiiIU=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564244-B86E-4A94-A536-74DFD56E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2967</Words>
  <Characters>16915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Yahriel Salinas-Reyes</dc:creator>
  <cp:lastModifiedBy>Yahriel Salinas-Reyes</cp:lastModifiedBy>
  <cp:revision>4</cp:revision>
  <dcterms:created xsi:type="dcterms:W3CDTF">2022-09-19T18:29:00Z</dcterms:created>
  <dcterms:modified xsi:type="dcterms:W3CDTF">2023-02-23T20:33:00Z</dcterms:modified>
</cp:coreProperties>
</file>