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2EF2" w14:textId="77777777" w:rsidR="00BF70BB" w:rsidRDefault="00000000">
      <w:pPr>
        <w:pStyle w:val="Title"/>
      </w:pPr>
      <w:r>
        <w:t>Homework #1_FA2024_BMEN7340</w:t>
      </w:r>
    </w:p>
    <w:p w14:paraId="79DDBBFF" w14:textId="7C3D9C80" w:rsidR="00BF70BB" w:rsidRDefault="0069072F">
      <w:pPr>
        <w:pStyle w:val="Author"/>
      </w:pPr>
      <w:r>
        <w:t xml:space="preserve">Student </w:t>
      </w:r>
      <w:r w:rsidR="00000000">
        <w:t>First_Last_7340_HW1_FA24</w:t>
      </w:r>
    </w:p>
    <w:p w14:paraId="4A822DC8" w14:textId="77777777" w:rsidR="00BF70BB" w:rsidRDefault="00000000">
      <w:pPr>
        <w:pStyle w:val="Date"/>
      </w:pPr>
      <w:r>
        <w:t>2024-08-26</w:t>
      </w:r>
    </w:p>
    <w:p w14:paraId="7F232D24" w14:textId="77777777" w:rsidR="00BF70BB" w:rsidRDefault="00000000">
      <w:pPr>
        <w:pStyle w:val="Heading1"/>
      </w:pPr>
      <w:bookmarkStart w:id="0" w:name="question-1"/>
      <w:r>
        <w:t>Question #1</w:t>
      </w:r>
    </w:p>
    <w:p w14:paraId="0387B5F8" w14:textId="123190FA" w:rsidR="00BF70BB" w:rsidRDefault="00000000">
      <w:pPr>
        <w:pStyle w:val="FirstParagraph"/>
      </w:pPr>
      <w:r>
        <w:t xml:space="preserve">In a given vector: birthweight &lt;- </w:t>
      </w:r>
      <w:proofErr w:type="gramStart"/>
      <w:r>
        <w:t>c(</w:t>
      </w:r>
      <w:proofErr w:type="gramEnd"/>
      <w:r>
        <w:t>3600,1700,4000,3900,3100,3800,2200,3000)</w:t>
      </w:r>
      <w:r>
        <w:br/>
      </w:r>
      <w:r w:rsidR="00B07366">
        <w:t>Find the mean, median, min, max, 1st, and 3rd quartiles using a single R syntax</w:t>
      </w:r>
      <w:r>
        <w:t>.</w:t>
      </w:r>
      <w:r>
        <w:br/>
        <w:t>Use a single R syntax to find the standard deviation of “birthweight”.</w:t>
      </w:r>
      <w:r>
        <w:br/>
        <w:t>Use a single R syntax to create a histogram of “birthweight”.</w:t>
      </w:r>
    </w:p>
    <w:p w14:paraId="085C9030" w14:textId="77777777" w:rsidR="00BF70BB" w:rsidRDefault="00000000">
      <w:pPr>
        <w:pStyle w:val="Heading1"/>
      </w:pPr>
      <w:bookmarkStart w:id="1" w:name="question-2"/>
      <w:bookmarkEnd w:id="0"/>
      <w:r>
        <w:t>Question #2</w:t>
      </w:r>
    </w:p>
    <w:p w14:paraId="6214318A" w14:textId="77777777" w:rsidR="00BF70BB" w:rsidRDefault="00000000">
      <w:pPr>
        <w:pStyle w:val="FirstParagraph"/>
      </w:pPr>
      <w:r>
        <w:t>This question is about arsenic in rice with a unit of ug/serving.</w:t>
      </w:r>
      <w:r>
        <w:br/>
        <w:t>Ar_rice &lt;- c(6.1, 5.4, 6.9, 4.9, 6.6, 6.3, 6.7, 8.2, 7.8, 1.5, 5.4, 7.3)</w:t>
      </w:r>
      <w:r>
        <w:br/>
        <w:t>Construct a histogram with 2 units of bin size.</w:t>
      </w:r>
      <w:r>
        <w:br/>
        <w:t>Give the title “Measured amount of arsenic in brown rice”.</w:t>
      </w:r>
      <w:r>
        <w:br/>
        <w:t>Give a y label “Amount (ug/serving)”.</w:t>
      </w:r>
    </w:p>
    <w:p w14:paraId="3BBD6C80" w14:textId="77777777" w:rsidR="00BF70BB" w:rsidRDefault="00000000">
      <w:pPr>
        <w:pStyle w:val="Heading1"/>
      </w:pPr>
      <w:bookmarkStart w:id="2" w:name="question-3"/>
      <w:bookmarkEnd w:id="1"/>
      <w:r>
        <w:t>Question #3</w:t>
      </w:r>
    </w:p>
    <w:p w14:paraId="6609A6D2" w14:textId="77777777" w:rsidR="00D90687" w:rsidRDefault="00000000">
      <w:pPr>
        <w:pStyle w:val="FirstParagraph"/>
      </w:pPr>
      <w:r>
        <w:t xml:space="preserve">The two vectors “father” and “son” lists heights (in.). </w:t>
      </w:r>
    </w:p>
    <w:p w14:paraId="25C6802C" w14:textId="24B2516F" w:rsidR="00D90687" w:rsidRDefault="00000000">
      <w:pPr>
        <w:pStyle w:val="FirstParagraph"/>
      </w:pPr>
      <w:r>
        <w:t xml:space="preserve">Use a descriptive </w:t>
      </w:r>
      <w:r w:rsidR="00D90687">
        <w:t>statistical</w:t>
      </w:r>
      <w:r>
        <w:t xml:space="preserve"> method to describe the two variables. </w:t>
      </w:r>
    </w:p>
    <w:p w14:paraId="6CF83D85" w14:textId="591FAE89" w:rsidR="00BF70BB" w:rsidRDefault="00000000">
      <w:pPr>
        <w:pStyle w:val="FirstParagraph"/>
      </w:pPr>
      <w:r>
        <w:t xml:space="preserve">father &lt;- </w:t>
      </w:r>
      <w:proofErr w:type="gramStart"/>
      <w:r>
        <w:t>c(</w:t>
      </w:r>
      <w:proofErr w:type="gramEnd"/>
      <w:r>
        <w:t>73.0, 75.5, 75.0, 75.0, 75.0, 74.0, 74.0, 73.0, 73.0, 78.5)</w:t>
      </w:r>
      <w:r>
        <w:br/>
        <w:t>son &lt;- c(74.0, 73.5, 71.0, 70.5, 72.0, 76.5, 74.0, 71.0, 72.0, 73.2)</w:t>
      </w:r>
      <w:r>
        <w:br/>
      </w:r>
      <w:r w:rsidR="00D90687">
        <w:t>W</w:t>
      </w:r>
      <w:r>
        <w:t>rite the command of a scatter plot</w:t>
      </w:r>
      <w:r w:rsidR="00D90687">
        <w:t>.</w:t>
      </w:r>
    </w:p>
    <w:p w14:paraId="0A5CFB0D" w14:textId="77777777" w:rsidR="00BF70BB" w:rsidRDefault="00000000">
      <w:pPr>
        <w:pStyle w:val="Heading1"/>
      </w:pPr>
      <w:bookmarkStart w:id="3" w:name="question-4"/>
      <w:bookmarkEnd w:id="2"/>
      <w:r>
        <w:t>Question #4</w:t>
      </w:r>
    </w:p>
    <w:p w14:paraId="2C17CC35" w14:textId="77777777" w:rsidR="00BF70BB" w:rsidRDefault="00000000">
      <w:pPr>
        <w:pStyle w:val="FirstParagraph"/>
      </w:pPr>
      <w:r>
        <w:t>Using the ggplot2 package, create a scatter plot of the iris dataset (included in ggplot2), where the x-axis represents the sepal width and the y-axis represents the sepal length. Color the points by the class of the species. The title is “Sepal width vs. sepal length”.</w:t>
      </w:r>
    </w:p>
    <w:p w14:paraId="2801E6B8" w14:textId="77777777" w:rsidR="00BF70BB" w:rsidRDefault="00000000">
      <w:pPr>
        <w:pStyle w:val="Heading1"/>
      </w:pPr>
      <w:bookmarkStart w:id="4" w:name="question-5"/>
      <w:bookmarkEnd w:id="3"/>
      <w:r>
        <w:lastRenderedPageBreak/>
        <w:t>Question #5</w:t>
      </w:r>
    </w:p>
    <w:p w14:paraId="1D756584" w14:textId="33F88B0A" w:rsidR="00D90687" w:rsidRDefault="00000000">
      <w:pPr>
        <w:pStyle w:val="FirstParagraph"/>
      </w:pPr>
      <w:r>
        <w:t xml:space="preserve">Assume that a randomly selected </w:t>
      </w:r>
      <w:r w:rsidR="00D90687">
        <w:t>subject</w:t>
      </w:r>
      <w:r>
        <w:t xml:space="preserve"> is given a bone density test. The test scores are normally distributed with a mean of 0 and a standard deviation of 1. Find the bone density test score corresponding to the given information. </w:t>
      </w:r>
    </w:p>
    <w:p w14:paraId="6F599019" w14:textId="77777777" w:rsidR="00D90687" w:rsidRDefault="00000000">
      <w:pPr>
        <w:pStyle w:val="FirstParagraph"/>
      </w:pPr>
      <w:r>
        <w:t xml:space="preserve">1. Find the bone density score separating the bottom 99% from the top 1% (Z0.01). </w:t>
      </w:r>
    </w:p>
    <w:p w14:paraId="6BFCF609" w14:textId="359745CE" w:rsidR="00BF70BB" w:rsidRDefault="00000000">
      <w:pPr>
        <w:pStyle w:val="FirstParagraph"/>
      </w:pPr>
      <w:r>
        <w:t>2. If the bone density in the bottom 2% and the top 2% are used as cutoff points for levels that are too low or too high, find the two cutoff values.</w:t>
      </w:r>
    </w:p>
    <w:p w14:paraId="6277A543" w14:textId="77777777" w:rsidR="00BF70BB" w:rsidRDefault="00000000">
      <w:pPr>
        <w:pStyle w:val="Heading1"/>
      </w:pPr>
      <w:bookmarkStart w:id="5" w:name="question-6"/>
      <w:bookmarkEnd w:id="4"/>
      <w:r>
        <w:t>Question #6</w:t>
      </w:r>
    </w:p>
    <w:p w14:paraId="657A5FAF" w14:textId="4836D65E" w:rsidR="00D90687" w:rsidRDefault="00000000">
      <w:pPr>
        <w:pStyle w:val="FirstParagraph"/>
      </w:pPr>
      <w:r>
        <w:t xml:space="preserve">Assume that a randomly selected </w:t>
      </w:r>
      <w:r w:rsidR="00D90687">
        <w:t>subject</w:t>
      </w:r>
      <w:r>
        <w:t xml:space="preserve"> is given a bone density test. The test scores are normally distributed with a mean of 0 and a standard deviation of 1.</w:t>
      </w:r>
      <w:r>
        <w:br/>
        <w:t xml:space="preserve">1. Find the probability of the given bone density test score between -2.75 and 2.75. </w:t>
      </w:r>
    </w:p>
    <w:p w14:paraId="230BEE0F" w14:textId="59F9F6B5" w:rsidR="00BF70BB" w:rsidRDefault="00000000">
      <w:pPr>
        <w:pStyle w:val="FirstParagraph"/>
      </w:pPr>
      <w:r>
        <w:t>2. Find the probability of a given bone density test score between -2.0 and 2.0</w:t>
      </w:r>
    </w:p>
    <w:p w14:paraId="1BB86C73" w14:textId="77777777" w:rsidR="00BF70BB" w:rsidRDefault="00000000">
      <w:pPr>
        <w:pStyle w:val="Heading1"/>
      </w:pPr>
      <w:bookmarkStart w:id="6" w:name="question-7"/>
      <w:bookmarkEnd w:id="5"/>
      <w:r>
        <w:t>Question #7</w:t>
      </w:r>
    </w:p>
    <w:p w14:paraId="0D2537B2" w14:textId="6072CB9F" w:rsidR="00BF70BB" w:rsidRDefault="00000000">
      <w:pPr>
        <w:pStyle w:val="FirstParagraph"/>
      </w:pPr>
      <w:r>
        <w:t xml:space="preserve">Finding </w:t>
      </w:r>
      <w:r w:rsidR="00D90687">
        <w:t xml:space="preserve">the </w:t>
      </w:r>
      <w:r>
        <w:t>probability of something being an outlier from a normal distribution.</w:t>
      </w:r>
    </w:p>
    <w:p w14:paraId="67D658D1" w14:textId="77777777" w:rsidR="00BF70BB" w:rsidRDefault="00000000">
      <w:pPr>
        <w:pStyle w:val="Heading1"/>
      </w:pPr>
      <w:bookmarkStart w:id="7" w:name="question-8"/>
      <w:bookmarkEnd w:id="6"/>
      <w:r>
        <w:t>Question #8</w:t>
      </w:r>
    </w:p>
    <w:p w14:paraId="2DAB3769" w14:textId="77777777" w:rsidR="00D90687" w:rsidRDefault="00000000">
      <w:pPr>
        <w:pStyle w:val="FirstParagraph"/>
      </w:pPr>
      <w:r>
        <w:t>Find the indicated critical values. Round results to two decimal places.</w:t>
      </w:r>
    </w:p>
    <w:p w14:paraId="251A29C3" w14:textId="29897ABA" w:rsidR="00BF70BB" w:rsidRPr="00D90687" w:rsidRDefault="00000000">
      <w:pPr>
        <w:pStyle w:val="FirstParagraph"/>
        <w:rPr>
          <w:vertAlign w:val="subscript"/>
        </w:rPr>
      </w:pPr>
      <w:r>
        <w:t xml:space="preserve"> Z</w:t>
      </w:r>
      <w:r w:rsidR="00D90687">
        <w:t xml:space="preserve"> </w:t>
      </w:r>
      <w:r w:rsidRPr="00D90687">
        <w:rPr>
          <w:vertAlign w:val="subscript"/>
        </w:rPr>
        <w:t>0.10</w:t>
      </w:r>
      <w:r>
        <w:t>, Z</w:t>
      </w:r>
      <w:r w:rsidR="00D90687">
        <w:t xml:space="preserve"> </w:t>
      </w:r>
      <w:r w:rsidRPr="00D90687">
        <w:rPr>
          <w:vertAlign w:val="subscript"/>
        </w:rPr>
        <w:t>0.97</w:t>
      </w:r>
      <w:r>
        <w:t>, and Z</w:t>
      </w:r>
      <w:r w:rsidR="00D90687">
        <w:t xml:space="preserve"> </w:t>
      </w:r>
      <w:r w:rsidRPr="00D90687">
        <w:rPr>
          <w:vertAlign w:val="subscript"/>
        </w:rPr>
        <w:t>0.025</w:t>
      </w:r>
    </w:p>
    <w:p w14:paraId="77C0DD87" w14:textId="77777777" w:rsidR="00BF70BB" w:rsidRDefault="00000000">
      <w:pPr>
        <w:pStyle w:val="Heading1"/>
      </w:pPr>
      <w:bookmarkStart w:id="8" w:name="question-9"/>
      <w:bookmarkEnd w:id="7"/>
      <w:r>
        <w:t>Question #9</w:t>
      </w:r>
    </w:p>
    <w:p w14:paraId="62576C63" w14:textId="259BAE19" w:rsidR="00D90687" w:rsidRDefault="00000000">
      <w:pPr>
        <w:pStyle w:val="FirstParagraph"/>
      </w:pPr>
      <w:r>
        <w:t>Pulse Rates of Females: Refer to Data “</w:t>
      </w:r>
      <w:r w:rsidRPr="0069072F">
        <w:rPr>
          <w:highlight w:val="yellow"/>
        </w:rPr>
        <w:t>Body Data</w:t>
      </w:r>
      <w:r>
        <w:t xml:space="preserve">” and use the pulse rates (beats per minute) of females (0=F, 1=M), </w:t>
      </w:r>
      <w:r w:rsidR="00D90687">
        <w:t xml:space="preserve">to </w:t>
      </w:r>
      <w:r>
        <w:t>construct a histogram of females’ pulse rates</w:t>
      </w:r>
      <w:r w:rsidR="00D90687">
        <w:t>.</w:t>
      </w:r>
    </w:p>
    <w:p w14:paraId="3CFF6D05" w14:textId="5F5BDDC3" w:rsidR="00BF70BB" w:rsidRDefault="00000000">
      <w:pPr>
        <w:pStyle w:val="FirstParagraph"/>
      </w:pPr>
      <w:r>
        <w:t>Do the pulse rates of females appear to have a normal distribution?</w:t>
      </w:r>
    </w:p>
    <w:p w14:paraId="2E061EBA" w14:textId="77777777" w:rsidR="00BF70BB" w:rsidRDefault="00000000">
      <w:pPr>
        <w:pStyle w:val="Heading1"/>
      </w:pPr>
      <w:bookmarkStart w:id="9" w:name="question-10"/>
      <w:bookmarkEnd w:id="8"/>
      <w:r>
        <w:t>Question #10</w:t>
      </w:r>
    </w:p>
    <w:p w14:paraId="67433C1B" w14:textId="3351415F" w:rsidR="00D90687" w:rsidRDefault="00D90687">
      <w:pPr>
        <w:pStyle w:val="FirstParagraph"/>
      </w:pPr>
      <w:r>
        <w:t xml:space="preserve">Below are the measured radiation emissions (W/kg) corresponding to these randomly selected cell phones: S1, B1, B2, M1, T1, A1, P1, P2, N1, A2, K1. The data are from the Environment Working Group. The media often </w:t>
      </w:r>
      <w:r w:rsidR="00000000">
        <w:t xml:space="preserve">reports about the dangers of cell phone radiation as a cause of disease. </w:t>
      </w:r>
    </w:p>
    <w:p w14:paraId="7264C509" w14:textId="77777777" w:rsidR="00D90687" w:rsidRDefault="00000000">
      <w:pPr>
        <w:pStyle w:val="FirstParagraph"/>
      </w:pPr>
      <w:r>
        <w:lastRenderedPageBreak/>
        <w:t xml:space="preserve">Construct a 90% confidence interval estimate of the population mean. What does the result suggest about the Federal Communications Commission (FCC) standard that cell phone radiation must be less than 1.6 W/kg? </w:t>
      </w:r>
    </w:p>
    <w:p w14:paraId="3BD58B1B" w14:textId="1965D338" w:rsidR="00BF70BB" w:rsidRDefault="00000000">
      <w:pPr>
        <w:pStyle w:val="FirstParagraph"/>
      </w:pPr>
      <w:r>
        <w:t>0.38; 0.55; 1.54; 1.55; 0.50; 0.6; 0.92; 0.96;1.00; 0.86; 1.46</w:t>
      </w:r>
    </w:p>
    <w:p w14:paraId="0A4653DE" w14:textId="77777777" w:rsidR="00BF70BB" w:rsidRDefault="00000000">
      <w:pPr>
        <w:pStyle w:val="Heading1"/>
      </w:pPr>
      <w:bookmarkStart w:id="10" w:name="question-11"/>
      <w:bookmarkEnd w:id="9"/>
      <w:r>
        <w:t>Question #11</w:t>
      </w:r>
    </w:p>
    <w:p w14:paraId="4151BEC2" w14:textId="77777777" w:rsidR="00D90687" w:rsidRDefault="00000000" w:rsidP="0069072F">
      <w:pPr>
        <w:pStyle w:val="FirstParagraph"/>
        <w:spacing w:before="120" w:after="120"/>
      </w:pPr>
      <w:r>
        <w:t xml:space="preserve">Bipolar depression treatment. In an experiment designed to test the effectiveness of paroxetine for treating bipolar depression, subjects were measured using the Hamilton depression scale, with the results given: </w:t>
      </w:r>
    </w:p>
    <w:p w14:paraId="1506D3AA" w14:textId="77777777" w:rsidR="00D90687" w:rsidRDefault="00000000" w:rsidP="0069072F">
      <w:pPr>
        <w:pStyle w:val="FirstParagraph"/>
        <w:spacing w:before="120" w:after="120"/>
      </w:pPr>
      <w:r>
        <w:t>placebo group, n=43, mean=21.57, s=</w:t>
      </w:r>
      <w:proofErr w:type="gramStart"/>
      <w:r>
        <w:t>3.87;</w:t>
      </w:r>
      <w:proofErr w:type="gramEnd"/>
    </w:p>
    <w:p w14:paraId="6AD8600B" w14:textId="77777777" w:rsidR="00D90687" w:rsidRDefault="00000000" w:rsidP="0069072F">
      <w:pPr>
        <w:pStyle w:val="FirstParagraph"/>
        <w:spacing w:before="120" w:after="120"/>
      </w:pPr>
      <w:r>
        <w:t xml:space="preserve">Paroxetine treatment group: n=33, mean=20.38, s=3.91. </w:t>
      </w:r>
    </w:p>
    <w:p w14:paraId="5F1600F7" w14:textId="4E0AB6E7" w:rsidR="00D90687" w:rsidRDefault="00000000" w:rsidP="0069072F">
      <w:pPr>
        <w:pStyle w:val="FirstParagraph"/>
        <w:spacing w:before="120" w:after="120"/>
      </w:pPr>
      <w:r>
        <w:t xml:space="preserve">Use a 0.05 significance level to test the claim that the treatment </w:t>
      </w:r>
      <w:r w:rsidR="00D90687">
        <w:t>and placebo groups</w:t>
      </w:r>
      <w:r>
        <w:t xml:space="preserve"> come from populations with the same mean. </w:t>
      </w:r>
    </w:p>
    <w:p w14:paraId="470C22F2" w14:textId="09E98813" w:rsidR="00BF70BB" w:rsidRDefault="00000000" w:rsidP="0069072F">
      <w:pPr>
        <w:pStyle w:val="FirstParagraph"/>
        <w:spacing w:before="120" w:after="120"/>
      </w:pPr>
      <w:r>
        <w:t>What does the result of the hypothesis test suggest about paroxetine as a treatment for bipolar depression?</w:t>
      </w:r>
    </w:p>
    <w:p w14:paraId="37A579B4" w14:textId="7A8E6B8E" w:rsidR="00BF70BB" w:rsidRDefault="00000000">
      <w:pPr>
        <w:pStyle w:val="Heading1"/>
      </w:pPr>
      <w:bookmarkStart w:id="11" w:name="Xb50aa939ec01d80ab764cfbdf943894b2acac7f"/>
      <w:bookmarkEnd w:id="10"/>
      <w:r>
        <w:t>Question #12</w:t>
      </w:r>
    </w:p>
    <w:p w14:paraId="4230572A" w14:textId="77777777" w:rsidR="00D90687" w:rsidRDefault="00000000">
      <w:pPr>
        <w:pStyle w:val="FirstParagraph"/>
      </w:pPr>
      <w:r>
        <w:t xml:space="preserve">Diastolic blood pressure for women. Use the diastolic blood pressure measurements for adult females in dataset </w:t>
      </w:r>
      <w:r w:rsidRPr="00D90687">
        <w:rPr>
          <w:highlight w:val="yellow"/>
        </w:rPr>
        <w:t>“Body Data”</w:t>
      </w:r>
      <w:r>
        <w:t xml:space="preserve"> to test the claim that the adult female population has a mean diastolic blood pressure less than 90 mmHg. </w:t>
      </w:r>
    </w:p>
    <w:p w14:paraId="623AB56C" w14:textId="44C12EE1" w:rsidR="00BF70BB" w:rsidRDefault="00000000">
      <w:pPr>
        <w:pStyle w:val="FirstParagraph"/>
      </w:pPr>
      <w:r>
        <w:t xml:space="preserve">A diastolic blood pressure above 90 </w:t>
      </w:r>
      <w:proofErr w:type="gramStart"/>
      <w:r>
        <w:t>is considered to be</w:t>
      </w:r>
      <w:proofErr w:type="gramEnd"/>
      <w:r>
        <w:t xml:space="preserve"> hypertension. Use a 0.05 significance level, based on the result, can we conclude that none of the adult females in the sample have hypertension?</w:t>
      </w:r>
    </w:p>
    <w:p w14:paraId="014ED192" w14:textId="77777777" w:rsidR="00BF70BB" w:rsidRDefault="00000000">
      <w:pPr>
        <w:pStyle w:val="Heading1"/>
      </w:pPr>
      <w:bookmarkStart w:id="12" w:name="quesiton-13"/>
      <w:bookmarkEnd w:id="11"/>
      <w:r>
        <w:t>Quesiton #13</w:t>
      </w:r>
    </w:p>
    <w:p w14:paraId="6807AEBA" w14:textId="77777777" w:rsidR="00D90687" w:rsidRDefault="00000000">
      <w:pPr>
        <w:pStyle w:val="FirstParagraph"/>
      </w:pPr>
      <w:r w:rsidRPr="00D90687">
        <w:rPr>
          <w:highlight w:val="yellow"/>
        </w:rPr>
        <w:t>LCData</w:t>
      </w:r>
      <w:r>
        <w:t xml:space="preserve"> set. Research question: </w:t>
      </w:r>
      <w:r w:rsidR="00D90687">
        <w:t>Does lung capacity (in liters) differ</w:t>
      </w:r>
      <w:r>
        <w:t xml:space="preserve"> between smokers and nonsmokers? </w:t>
      </w:r>
    </w:p>
    <w:p w14:paraId="12E269E0" w14:textId="77777777" w:rsidR="00D90687" w:rsidRDefault="00000000" w:rsidP="00D90687">
      <w:pPr>
        <w:pStyle w:val="FirstParagraph"/>
        <w:spacing w:before="0" w:after="0"/>
      </w:pPr>
      <w:r>
        <w:t>a. Use boxplot</w:t>
      </w:r>
      <w:r w:rsidR="00D90687">
        <w:t xml:space="preserve"> to </w:t>
      </w:r>
      <w:r>
        <w:t xml:space="preserve">examine the relationship between a numeric outcome variable (Y) and a categorical variable (x). </w:t>
      </w:r>
    </w:p>
    <w:p w14:paraId="5E8E0086" w14:textId="77777777" w:rsidR="00D90687" w:rsidRDefault="00000000" w:rsidP="00D90687">
      <w:pPr>
        <w:pStyle w:val="FirstParagraph"/>
        <w:spacing w:before="0" w:after="0"/>
      </w:pPr>
      <w:r>
        <w:t xml:space="preserve">b. </w:t>
      </w:r>
      <w:r w:rsidR="00D90687">
        <w:t>W</w:t>
      </w:r>
      <w:r>
        <w:t>rite Ho and Ha hypotheses, and assumption check.</w:t>
      </w:r>
    </w:p>
    <w:p w14:paraId="0271BC95" w14:textId="1EB1E246" w:rsidR="00D90687" w:rsidRDefault="00000000" w:rsidP="00D90687">
      <w:pPr>
        <w:pStyle w:val="FirstParagraph"/>
        <w:spacing w:before="0" w:after="0"/>
      </w:pPr>
      <w:r>
        <w:t>c. </w:t>
      </w:r>
      <w:r w:rsidR="00D90687">
        <w:t>decides</w:t>
      </w:r>
      <w:r>
        <w:t xml:space="preserve"> a left-sided, right-sided, or two-sided test, </w:t>
      </w:r>
      <w:r w:rsidR="00D90687">
        <w:t xml:space="preserve">and </w:t>
      </w:r>
      <w:proofErr w:type="gramStart"/>
      <w:r>
        <w:t>decide</w:t>
      </w:r>
      <w:proofErr w:type="gramEnd"/>
      <w:r>
        <w:t xml:space="preserve"> a significant level (or type I error. </w:t>
      </w:r>
    </w:p>
    <w:p w14:paraId="4EC9EC76" w14:textId="2290E04F" w:rsidR="00D90687" w:rsidRDefault="00000000" w:rsidP="00D90687">
      <w:pPr>
        <w:pStyle w:val="FirstParagraph"/>
        <w:spacing w:before="0" w:after="0"/>
      </w:pPr>
      <w:r>
        <w:t>d. </w:t>
      </w:r>
      <w:r w:rsidR="00D90687">
        <w:t>assumes</w:t>
      </w:r>
      <w:r>
        <w:t xml:space="preserve"> equal variances, use t.test command to find a p value. </w:t>
      </w:r>
    </w:p>
    <w:p w14:paraId="5DA87270" w14:textId="5E76E8D7" w:rsidR="00D90687" w:rsidRDefault="00000000" w:rsidP="00D90687">
      <w:pPr>
        <w:pStyle w:val="FirstParagraph"/>
        <w:spacing w:before="0" w:after="0"/>
      </w:pPr>
      <w:r>
        <w:t>e. interpret the R output</w:t>
      </w:r>
      <w:r w:rsidR="00D90687">
        <w:t xml:space="preserve"> and </w:t>
      </w:r>
      <w:r>
        <w:t xml:space="preserve">identify the </w:t>
      </w:r>
      <w:proofErr w:type="spellStart"/>
      <w:proofErr w:type="gramStart"/>
      <w:r>
        <w:t>test.statistic</w:t>
      </w:r>
      <w:proofErr w:type="spellEnd"/>
      <w:proofErr w:type="gramEnd"/>
      <w:r>
        <w:t xml:space="preserve">, </w:t>
      </w:r>
      <w:proofErr w:type="spellStart"/>
      <w:r>
        <w:t>df</w:t>
      </w:r>
      <w:proofErr w:type="spellEnd"/>
      <w:r>
        <w:t>, p value, 95% CI, and means. f. </w:t>
      </w:r>
      <w:r w:rsidR="00D90687">
        <w:t>interprets</w:t>
      </w:r>
      <w:r>
        <w:t xml:space="preserve"> the </w:t>
      </w:r>
      <w:proofErr w:type="gramStart"/>
      <w:r>
        <w:t>CI, and</w:t>
      </w:r>
      <w:proofErr w:type="gramEnd"/>
      <w:r>
        <w:t xml:space="preserve"> use CI to </w:t>
      </w:r>
      <w:r w:rsidR="00D90687">
        <w:t>conclude</w:t>
      </w:r>
      <w:r>
        <w:t xml:space="preserve"> (reject Ho or FTR Ho?).</w:t>
      </w:r>
    </w:p>
    <w:p w14:paraId="4E090C77" w14:textId="415C6369" w:rsidR="00D90687" w:rsidRDefault="00000000" w:rsidP="00D90687">
      <w:pPr>
        <w:pStyle w:val="FirstParagraph"/>
        <w:spacing w:before="0" w:after="0"/>
      </w:pPr>
      <w:r>
        <w:t xml:space="preserve">g. manually </w:t>
      </w:r>
      <w:r w:rsidR="00D90687">
        <w:t>calculates</w:t>
      </w:r>
      <w:r>
        <w:t xml:space="preserve"> the mean difference’s 95% CI. </w:t>
      </w:r>
    </w:p>
    <w:p w14:paraId="47CA7FA4" w14:textId="528DEAA8" w:rsidR="00BF70BB" w:rsidRDefault="00000000" w:rsidP="00D90687">
      <w:pPr>
        <w:pStyle w:val="FirstParagraph"/>
        <w:spacing w:before="0" w:after="0"/>
      </w:pPr>
      <w:r>
        <w:t>h. manually calculate</w:t>
      </w:r>
      <w:r w:rsidR="00D90687">
        <w:t>s</w:t>
      </w:r>
      <w:r>
        <w:t xml:space="preserve"> the </w:t>
      </w:r>
      <w:proofErr w:type="gramStart"/>
      <w:r>
        <w:t>t.statistic</w:t>
      </w:r>
      <w:proofErr w:type="gramEnd"/>
      <w:r>
        <w:t xml:space="preserve"> and p value.</w:t>
      </w:r>
      <w:bookmarkEnd w:id="12"/>
    </w:p>
    <w:sectPr w:rsidR="00BF70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82B03" w14:textId="77777777" w:rsidR="00AC5582" w:rsidRDefault="00AC5582">
      <w:pPr>
        <w:spacing w:after="0"/>
      </w:pPr>
      <w:r>
        <w:separator/>
      </w:r>
    </w:p>
  </w:endnote>
  <w:endnote w:type="continuationSeparator" w:id="0">
    <w:p w14:paraId="20BD3746" w14:textId="77777777" w:rsidR="00AC5582" w:rsidRDefault="00AC5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AAE9" w14:textId="77777777" w:rsidR="00AC5582" w:rsidRDefault="00AC5582">
      <w:r>
        <w:separator/>
      </w:r>
    </w:p>
  </w:footnote>
  <w:footnote w:type="continuationSeparator" w:id="0">
    <w:p w14:paraId="56AEB55D" w14:textId="77777777" w:rsidR="00AC5582" w:rsidRDefault="00AC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B1EC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422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0BB"/>
    <w:rsid w:val="002A68F6"/>
    <w:rsid w:val="0069072F"/>
    <w:rsid w:val="00737BBE"/>
    <w:rsid w:val="00AC5582"/>
    <w:rsid w:val="00B07366"/>
    <w:rsid w:val="00BF70BB"/>
    <w:rsid w:val="00D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5EEA4"/>
  <w15:docId w15:val="{DD41F786-9517-46EA-A3FD-31169B94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801</Words>
  <Characters>4041</Characters>
  <Application>Microsoft Office Word</Application>
  <DocSecurity>0</DocSecurity>
  <Lines>85</Lines>
  <Paragraphs>59</Paragraphs>
  <ScaleCrop>false</ScaleCrop>
  <Company>The University of Texas at Dallas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#1_FA2024_BMEN7340</dc:title>
  <dc:creator>First_Last_7340_HW1_FA24</dc:creator>
  <cp:keywords/>
  <cp:lastModifiedBy>bianfangbf@gmail.com</cp:lastModifiedBy>
  <cp:revision>5</cp:revision>
  <dcterms:created xsi:type="dcterms:W3CDTF">2024-08-27T04:36:00Z</dcterms:created>
  <dcterms:modified xsi:type="dcterms:W3CDTF">2024-08-27T04:44:00Z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2024-08-26</vt:lpwstr>
  </property>
  <property fmtid="{D5CDD505-2E9C-101B-9397-08002B2CF9AE}" pid="3" name="output">
    <vt:lpwstr>word_document</vt:lpwstr>
  </property>
  <property fmtid="{D5CDD505-2E9C-101B-9397-08002B2CF9AE}" pid="4" name="GrammarlyDocumentId">
    <vt:lpwstr>5ec1126d7af0ed5f2ef2007fe95ef163aca008da6eb740cfb1bc52fb02c03597</vt:lpwstr>
  </property>
</Properties>
</file>