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06483" w14:textId="5C6CAB24" w:rsidR="005D0480" w:rsidRDefault="004861F4" w:rsidP="004861F4">
      <w:pPr>
        <w:pStyle w:val="Titre1"/>
        <w:jc w:val="center"/>
        <w:rPr>
          <w:b/>
          <w:bCs/>
          <w:sz w:val="44"/>
          <w:szCs w:val="44"/>
        </w:rPr>
      </w:pPr>
      <w:r w:rsidRPr="004861F4">
        <w:rPr>
          <w:b/>
          <w:bCs/>
          <w:sz w:val="44"/>
          <w:szCs w:val="44"/>
        </w:rPr>
        <w:t>TD</w:t>
      </w:r>
      <w:r w:rsidRPr="004861F4">
        <w:rPr>
          <w:b/>
          <w:bCs/>
          <w:sz w:val="44"/>
          <w:szCs w:val="44"/>
        </w:rPr>
        <w:br/>
        <w:t xml:space="preserve">Modèle Conceptuel de Communication </w:t>
      </w:r>
    </w:p>
    <w:p w14:paraId="4FEE7811" w14:textId="0A8104E9" w:rsidR="004861F4" w:rsidRDefault="004861F4" w:rsidP="004861F4"/>
    <w:p w14:paraId="12A6253B" w14:textId="0AEEFFF6" w:rsidR="004861F4" w:rsidRPr="004861F4" w:rsidRDefault="004861F4" w:rsidP="004861F4">
      <w:pPr>
        <w:jc w:val="both"/>
        <w:rPr>
          <w:sz w:val="32"/>
          <w:szCs w:val="32"/>
        </w:rPr>
      </w:pPr>
    </w:p>
    <w:p w14:paraId="16209E04" w14:textId="3B5CAA84" w:rsidR="004861F4" w:rsidRPr="009F55AB" w:rsidRDefault="004861F4" w:rsidP="004861F4">
      <w:pPr>
        <w:rPr>
          <w:rFonts w:ascii="Arial" w:hAnsi="Arial" w:cs="Arial"/>
          <w:b/>
          <w:bCs/>
          <w:sz w:val="24"/>
          <w:szCs w:val="24"/>
          <w:u w:val="single"/>
          <w:shd w:val="clear" w:color="auto" w:fill="FFFFFF"/>
        </w:rPr>
      </w:pPr>
      <w:r w:rsidRPr="009F55AB">
        <w:rPr>
          <w:rFonts w:ascii="Arial" w:hAnsi="Arial" w:cs="Arial"/>
          <w:b/>
          <w:bCs/>
          <w:sz w:val="24"/>
          <w:szCs w:val="24"/>
          <w:u w:val="single"/>
          <w:shd w:val="clear" w:color="auto" w:fill="FFFFFF"/>
        </w:rPr>
        <w:t>Exercice1 :</w:t>
      </w:r>
    </w:p>
    <w:p w14:paraId="0DDE2456" w14:textId="49928C63" w:rsidR="004861F4" w:rsidRPr="009F55AB" w:rsidRDefault="004861F4" w:rsidP="004861F4">
      <w:pPr>
        <w:rPr>
          <w:sz w:val="32"/>
          <w:szCs w:val="32"/>
        </w:rPr>
      </w:pPr>
      <w:r w:rsidRPr="009F55AB">
        <w:rPr>
          <w:rFonts w:ascii="Arial" w:hAnsi="Arial" w:cs="Arial"/>
          <w:b/>
          <w:bCs/>
          <w:sz w:val="24"/>
          <w:szCs w:val="24"/>
          <w:shd w:val="clear" w:color="auto" w:fill="FFFFFF"/>
        </w:rPr>
        <w:t>Soit le modèle de communication suivant :</w:t>
      </w:r>
      <w:r w:rsidRPr="009F55AB">
        <w:rPr>
          <w:rFonts w:ascii="Arial" w:hAnsi="Arial" w:cs="Arial"/>
          <w:sz w:val="24"/>
          <w:szCs w:val="24"/>
        </w:rPr>
        <w:br/>
      </w:r>
      <w:r w:rsidRPr="009F55AB">
        <w:rPr>
          <w:rFonts w:ascii="Arial" w:hAnsi="Arial" w:cs="Arial"/>
          <w:sz w:val="24"/>
          <w:szCs w:val="24"/>
        </w:rPr>
        <w:br/>
      </w:r>
      <w:r w:rsidRPr="009F55AB">
        <w:rPr>
          <w:rFonts w:ascii="Arial" w:hAnsi="Arial" w:cs="Arial"/>
          <w:sz w:val="24"/>
          <w:szCs w:val="24"/>
          <w:shd w:val="clear" w:color="auto" w:fill="FFFFFF"/>
        </w:rPr>
        <w:t>Le professeur donne les copies d'examen aux élèves (la demande de réponse aux questions). Les élèves font partie du domaine "étudier". Les élèves répondent aux questions et rendent la copie à corriger (demande de notation). Le professeur note les copies et renvoie les copies notées et la correction du problème.</w:t>
      </w:r>
    </w:p>
    <w:p w14:paraId="492F53D1" w14:textId="14BA2751" w:rsidR="004861F4" w:rsidRDefault="004861F4" w:rsidP="004861F4">
      <w:pPr>
        <w:pStyle w:val="Titre1"/>
        <w:jc w:val="center"/>
      </w:pPr>
      <w:r>
        <w:rPr>
          <w:rFonts w:ascii="Arial" w:hAnsi="Arial" w:cs="Arial"/>
          <w:b/>
          <w:bCs/>
          <w:noProof/>
          <w:color w:val="616161"/>
          <w:sz w:val="24"/>
          <w:szCs w:val="24"/>
          <w:u w:val="single"/>
          <w:shd w:val="clear" w:color="auto" w:fill="FFFFFF"/>
        </w:rPr>
        <w:drawing>
          <wp:inline distT="0" distB="0" distL="0" distR="0" wp14:anchorId="777CA4CA" wp14:editId="03CAC37C">
            <wp:extent cx="5229955" cy="1971950"/>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5229955" cy="1971950"/>
                    </a:xfrm>
                    <a:prstGeom prst="rect">
                      <a:avLst/>
                    </a:prstGeom>
                  </pic:spPr>
                </pic:pic>
              </a:graphicData>
            </a:graphic>
          </wp:inline>
        </w:drawing>
      </w:r>
    </w:p>
    <w:p w14:paraId="76FB6FE5" w14:textId="77777777" w:rsidR="004861F4" w:rsidRPr="004861F4" w:rsidRDefault="004861F4" w:rsidP="004861F4">
      <w:pPr>
        <w:pStyle w:val="Paragraphedeliste"/>
      </w:pPr>
    </w:p>
    <w:p w14:paraId="556AFBF9" w14:textId="3C3BC19C" w:rsidR="000E1F62" w:rsidRPr="000E1F62" w:rsidRDefault="000E1F62" w:rsidP="000E1F62">
      <w:pPr>
        <w:pStyle w:val="Paragraphedeliste"/>
        <w:rPr>
          <w:rFonts w:ascii="Arial" w:hAnsi="Arial" w:cs="Arial"/>
          <w:b/>
          <w:bCs/>
          <w:sz w:val="24"/>
          <w:szCs w:val="24"/>
          <w:u w:val="single"/>
          <w:shd w:val="clear" w:color="auto" w:fill="FFFFFF"/>
        </w:rPr>
      </w:pPr>
      <w:r w:rsidRPr="000E1F62">
        <w:rPr>
          <w:rFonts w:ascii="Arial" w:hAnsi="Arial" w:cs="Arial"/>
          <w:b/>
          <w:bCs/>
          <w:sz w:val="24"/>
          <w:szCs w:val="24"/>
          <w:u w:val="single"/>
          <w:shd w:val="clear" w:color="auto" w:fill="FFFFFF"/>
        </w:rPr>
        <w:t>Travail à faire :</w:t>
      </w:r>
    </w:p>
    <w:p w14:paraId="44831BE7" w14:textId="51FF97AF" w:rsidR="004861F4" w:rsidRPr="009F55AB" w:rsidRDefault="004861F4" w:rsidP="000E1F62">
      <w:pPr>
        <w:pStyle w:val="Paragraphedeliste"/>
        <w:rPr>
          <w:sz w:val="32"/>
          <w:szCs w:val="32"/>
        </w:rPr>
      </w:pPr>
      <w:r w:rsidRPr="009F55AB">
        <w:rPr>
          <w:rFonts w:ascii="Arial" w:hAnsi="Arial" w:cs="Arial"/>
          <w:b/>
          <w:bCs/>
          <w:sz w:val="24"/>
          <w:szCs w:val="24"/>
          <w:shd w:val="clear" w:color="auto" w:fill="FFFFFF"/>
        </w:rPr>
        <w:t>Décrire les informations des messages : </w:t>
      </w:r>
      <w:r w:rsidRPr="009F55AB">
        <w:rPr>
          <w:rFonts w:ascii="Arial" w:hAnsi="Arial" w:cs="Arial"/>
          <w:sz w:val="24"/>
          <w:szCs w:val="24"/>
        </w:rPr>
        <w:br/>
      </w:r>
      <w:r w:rsidRPr="009F55AB">
        <w:rPr>
          <w:rFonts w:ascii="Arial" w:hAnsi="Arial" w:cs="Arial"/>
          <w:b/>
          <w:bCs/>
          <w:sz w:val="24"/>
          <w:szCs w:val="24"/>
          <w:shd w:val="clear" w:color="auto" w:fill="FFFFFF"/>
        </w:rPr>
        <w:t>  </w:t>
      </w:r>
      <w:r w:rsidRPr="009F55AB">
        <w:rPr>
          <w:rFonts w:ascii="Arial" w:hAnsi="Arial" w:cs="Arial"/>
          <w:sz w:val="24"/>
          <w:szCs w:val="24"/>
        </w:rPr>
        <w:br/>
      </w:r>
      <w:r w:rsidRPr="009F55AB">
        <w:rPr>
          <w:rFonts w:ascii="Arial" w:hAnsi="Arial" w:cs="Arial"/>
          <w:sz w:val="24"/>
          <w:szCs w:val="24"/>
          <w:shd w:val="clear" w:color="auto" w:fill="FFFFFF"/>
        </w:rPr>
        <w:t>Une information peut exister plusieurs fois sur un message ou être facultative.</w:t>
      </w:r>
    </w:p>
    <w:tbl>
      <w:tblPr>
        <w:tblStyle w:val="Grilledutableau"/>
        <w:tblW w:w="0" w:type="auto"/>
        <w:jc w:val="center"/>
        <w:tblLook w:val="04A0" w:firstRow="1" w:lastRow="0" w:firstColumn="1" w:lastColumn="0" w:noHBand="0" w:noVBand="1"/>
      </w:tblPr>
      <w:tblGrid>
        <w:gridCol w:w="1896"/>
        <w:gridCol w:w="1794"/>
        <w:gridCol w:w="1800"/>
        <w:gridCol w:w="1799"/>
        <w:gridCol w:w="1773"/>
      </w:tblGrid>
      <w:tr w:rsidR="004861F4" w14:paraId="4FE9A1F2" w14:textId="77777777" w:rsidTr="004861F4">
        <w:trPr>
          <w:jc w:val="center"/>
        </w:trPr>
        <w:tc>
          <w:tcPr>
            <w:tcW w:w="1896" w:type="dxa"/>
          </w:tcPr>
          <w:p w14:paraId="09BE3DB2" w14:textId="29A82C24" w:rsidR="004861F4" w:rsidRPr="004861F4" w:rsidRDefault="004861F4" w:rsidP="004861F4">
            <w:pPr>
              <w:rPr>
                <w:sz w:val="32"/>
                <w:szCs w:val="32"/>
              </w:rPr>
            </w:pPr>
            <w:r>
              <w:rPr>
                <w:sz w:val="32"/>
                <w:szCs w:val="32"/>
              </w:rPr>
              <w:t>Messages</w:t>
            </w:r>
          </w:p>
        </w:tc>
        <w:tc>
          <w:tcPr>
            <w:tcW w:w="1794" w:type="dxa"/>
          </w:tcPr>
          <w:p w14:paraId="62519C05" w14:textId="6C8C9BC3" w:rsidR="004861F4" w:rsidRPr="004861F4" w:rsidRDefault="004861F4" w:rsidP="004861F4">
            <w:pPr>
              <w:rPr>
                <w:sz w:val="32"/>
                <w:szCs w:val="32"/>
              </w:rPr>
            </w:pPr>
            <w:r>
              <w:rPr>
                <w:sz w:val="32"/>
                <w:szCs w:val="32"/>
              </w:rPr>
              <w:t>Demande de réponse aux questions</w:t>
            </w:r>
          </w:p>
        </w:tc>
        <w:tc>
          <w:tcPr>
            <w:tcW w:w="1800" w:type="dxa"/>
          </w:tcPr>
          <w:p w14:paraId="6FDB5B28" w14:textId="0ACC083E" w:rsidR="004861F4" w:rsidRPr="004861F4" w:rsidRDefault="004861F4" w:rsidP="004861F4">
            <w:pPr>
              <w:rPr>
                <w:sz w:val="32"/>
                <w:szCs w:val="32"/>
              </w:rPr>
            </w:pPr>
            <w:r>
              <w:rPr>
                <w:sz w:val="32"/>
                <w:szCs w:val="32"/>
              </w:rPr>
              <w:t>Correction du problème</w:t>
            </w:r>
          </w:p>
        </w:tc>
        <w:tc>
          <w:tcPr>
            <w:tcW w:w="1799" w:type="dxa"/>
          </w:tcPr>
          <w:p w14:paraId="4D450A96" w14:textId="0DDE7D1A" w:rsidR="004861F4" w:rsidRPr="004861F4" w:rsidRDefault="004861F4" w:rsidP="004861F4">
            <w:pPr>
              <w:rPr>
                <w:sz w:val="32"/>
                <w:szCs w:val="32"/>
              </w:rPr>
            </w:pPr>
            <w:r>
              <w:rPr>
                <w:sz w:val="32"/>
                <w:szCs w:val="32"/>
              </w:rPr>
              <w:t>Copie à corriger (demande de notation)</w:t>
            </w:r>
          </w:p>
        </w:tc>
        <w:tc>
          <w:tcPr>
            <w:tcW w:w="1773" w:type="dxa"/>
          </w:tcPr>
          <w:p w14:paraId="6CB3FC79" w14:textId="1EB9585A" w:rsidR="004861F4" w:rsidRPr="004861F4" w:rsidRDefault="004861F4" w:rsidP="004861F4">
            <w:pPr>
              <w:rPr>
                <w:sz w:val="32"/>
                <w:szCs w:val="32"/>
              </w:rPr>
            </w:pPr>
            <w:r>
              <w:rPr>
                <w:sz w:val="32"/>
                <w:szCs w:val="32"/>
              </w:rPr>
              <w:t>Copie de l’élève notée</w:t>
            </w:r>
          </w:p>
        </w:tc>
      </w:tr>
      <w:tr w:rsidR="004861F4" w14:paraId="203D0113" w14:textId="77777777" w:rsidTr="004861F4">
        <w:trPr>
          <w:jc w:val="center"/>
        </w:trPr>
        <w:tc>
          <w:tcPr>
            <w:tcW w:w="1896" w:type="dxa"/>
            <w:vMerge w:val="restart"/>
          </w:tcPr>
          <w:p w14:paraId="50F6A1A5" w14:textId="07FBBD73" w:rsidR="004861F4" w:rsidRPr="004861F4" w:rsidRDefault="004861F4" w:rsidP="004861F4">
            <w:pPr>
              <w:rPr>
                <w:sz w:val="32"/>
                <w:szCs w:val="32"/>
              </w:rPr>
            </w:pPr>
            <w:r>
              <w:rPr>
                <w:sz w:val="32"/>
                <w:szCs w:val="32"/>
              </w:rPr>
              <w:t>Informations</w:t>
            </w:r>
          </w:p>
        </w:tc>
        <w:tc>
          <w:tcPr>
            <w:tcW w:w="1794" w:type="dxa"/>
          </w:tcPr>
          <w:p w14:paraId="20A423E4" w14:textId="77777777" w:rsidR="004861F4" w:rsidRPr="004861F4" w:rsidRDefault="004861F4" w:rsidP="004861F4">
            <w:pPr>
              <w:rPr>
                <w:sz w:val="32"/>
                <w:szCs w:val="32"/>
              </w:rPr>
            </w:pPr>
          </w:p>
        </w:tc>
        <w:tc>
          <w:tcPr>
            <w:tcW w:w="1800" w:type="dxa"/>
          </w:tcPr>
          <w:p w14:paraId="54019959" w14:textId="77777777" w:rsidR="004861F4" w:rsidRPr="004861F4" w:rsidRDefault="004861F4" w:rsidP="004861F4">
            <w:pPr>
              <w:rPr>
                <w:sz w:val="32"/>
                <w:szCs w:val="32"/>
              </w:rPr>
            </w:pPr>
          </w:p>
        </w:tc>
        <w:tc>
          <w:tcPr>
            <w:tcW w:w="1799" w:type="dxa"/>
          </w:tcPr>
          <w:p w14:paraId="5C64DC06" w14:textId="77777777" w:rsidR="004861F4" w:rsidRPr="004861F4" w:rsidRDefault="004861F4" w:rsidP="004861F4">
            <w:pPr>
              <w:rPr>
                <w:sz w:val="32"/>
                <w:szCs w:val="32"/>
              </w:rPr>
            </w:pPr>
          </w:p>
        </w:tc>
        <w:tc>
          <w:tcPr>
            <w:tcW w:w="1773" w:type="dxa"/>
          </w:tcPr>
          <w:p w14:paraId="2459B337" w14:textId="77777777" w:rsidR="004861F4" w:rsidRPr="004861F4" w:rsidRDefault="004861F4" w:rsidP="004861F4">
            <w:pPr>
              <w:rPr>
                <w:sz w:val="32"/>
                <w:szCs w:val="32"/>
              </w:rPr>
            </w:pPr>
          </w:p>
        </w:tc>
      </w:tr>
      <w:tr w:rsidR="004861F4" w14:paraId="76C1AD6E" w14:textId="77777777" w:rsidTr="004861F4">
        <w:trPr>
          <w:jc w:val="center"/>
        </w:trPr>
        <w:tc>
          <w:tcPr>
            <w:tcW w:w="1896" w:type="dxa"/>
            <w:vMerge/>
          </w:tcPr>
          <w:p w14:paraId="5F5F034D" w14:textId="77777777" w:rsidR="004861F4" w:rsidRPr="004861F4" w:rsidRDefault="004861F4" w:rsidP="004861F4">
            <w:pPr>
              <w:rPr>
                <w:sz w:val="32"/>
                <w:szCs w:val="32"/>
              </w:rPr>
            </w:pPr>
          </w:p>
        </w:tc>
        <w:tc>
          <w:tcPr>
            <w:tcW w:w="1794" w:type="dxa"/>
          </w:tcPr>
          <w:p w14:paraId="5B0E9329" w14:textId="77777777" w:rsidR="004861F4" w:rsidRPr="004861F4" w:rsidRDefault="004861F4" w:rsidP="004861F4">
            <w:pPr>
              <w:rPr>
                <w:sz w:val="32"/>
                <w:szCs w:val="32"/>
              </w:rPr>
            </w:pPr>
          </w:p>
        </w:tc>
        <w:tc>
          <w:tcPr>
            <w:tcW w:w="1800" w:type="dxa"/>
          </w:tcPr>
          <w:p w14:paraId="59308534" w14:textId="77777777" w:rsidR="004861F4" w:rsidRPr="004861F4" w:rsidRDefault="004861F4" w:rsidP="004861F4">
            <w:pPr>
              <w:rPr>
                <w:sz w:val="32"/>
                <w:szCs w:val="32"/>
              </w:rPr>
            </w:pPr>
          </w:p>
        </w:tc>
        <w:tc>
          <w:tcPr>
            <w:tcW w:w="1799" w:type="dxa"/>
          </w:tcPr>
          <w:p w14:paraId="3572F8A7" w14:textId="77777777" w:rsidR="004861F4" w:rsidRPr="004861F4" w:rsidRDefault="004861F4" w:rsidP="004861F4">
            <w:pPr>
              <w:rPr>
                <w:sz w:val="32"/>
                <w:szCs w:val="32"/>
              </w:rPr>
            </w:pPr>
          </w:p>
        </w:tc>
        <w:tc>
          <w:tcPr>
            <w:tcW w:w="1773" w:type="dxa"/>
          </w:tcPr>
          <w:p w14:paraId="16B9F391" w14:textId="77777777" w:rsidR="004861F4" w:rsidRPr="004861F4" w:rsidRDefault="004861F4" w:rsidP="004861F4">
            <w:pPr>
              <w:rPr>
                <w:sz w:val="32"/>
                <w:szCs w:val="32"/>
              </w:rPr>
            </w:pPr>
          </w:p>
        </w:tc>
      </w:tr>
      <w:tr w:rsidR="004861F4" w14:paraId="5DC440B7" w14:textId="77777777" w:rsidTr="004861F4">
        <w:trPr>
          <w:jc w:val="center"/>
        </w:trPr>
        <w:tc>
          <w:tcPr>
            <w:tcW w:w="1896" w:type="dxa"/>
            <w:vMerge/>
          </w:tcPr>
          <w:p w14:paraId="7F275828" w14:textId="77777777" w:rsidR="004861F4" w:rsidRPr="004861F4" w:rsidRDefault="004861F4" w:rsidP="004861F4">
            <w:pPr>
              <w:rPr>
                <w:sz w:val="32"/>
                <w:szCs w:val="32"/>
              </w:rPr>
            </w:pPr>
          </w:p>
        </w:tc>
        <w:tc>
          <w:tcPr>
            <w:tcW w:w="1794" w:type="dxa"/>
          </w:tcPr>
          <w:p w14:paraId="236DF8D5" w14:textId="77777777" w:rsidR="004861F4" w:rsidRPr="004861F4" w:rsidRDefault="004861F4" w:rsidP="004861F4">
            <w:pPr>
              <w:rPr>
                <w:sz w:val="32"/>
                <w:szCs w:val="32"/>
              </w:rPr>
            </w:pPr>
          </w:p>
        </w:tc>
        <w:tc>
          <w:tcPr>
            <w:tcW w:w="1800" w:type="dxa"/>
          </w:tcPr>
          <w:p w14:paraId="4CEFD86C" w14:textId="77777777" w:rsidR="004861F4" w:rsidRPr="004861F4" w:rsidRDefault="004861F4" w:rsidP="004861F4">
            <w:pPr>
              <w:rPr>
                <w:sz w:val="32"/>
                <w:szCs w:val="32"/>
              </w:rPr>
            </w:pPr>
          </w:p>
        </w:tc>
        <w:tc>
          <w:tcPr>
            <w:tcW w:w="1799" w:type="dxa"/>
          </w:tcPr>
          <w:p w14:paraId="284E874B" w14:textId="77777777" w:rsidR="004861F4" w:rsidRPr="004861F4" w:rsidRDefault="004861F4" w:rsidP="004861F4">
            <w:pPr>
              <w:rPr>
                <w:sz w:val="32"/>
                <w:szCs w:val="32"/>
              </w:rPr>
            </w:pPr>
          </w:p>
        </w:tc>
        <w:tc>
          <w:tcPr>
            <w:tcW w:w="1773" w:type="dxa"/>
          </w:tcPr>
          <w:p w14:paraId="67A91CD7" w14:textId="77777777" w:rsidR="004861F4" w:rsidRPr="004861F4" w:rsidRDefault="004861F4" w:rsidP="004861F4">
            <w:pPr>
              <w:rPr>
                <w:sz w:val="32"/>
                <w:szCs w:val="32"/>
              </w:rPr>
            </w:pPr>
          </w:p>
        </w:tc>
      </w:tr>
      <w:tr w:rsidR="004861F4" w14:paraId="170B7AAC" w14:textId="77777777" w:rsidTr="004861F4">
        <w:trPr>
          <w:jc w:val="center"/>
        </w:trPr>
        <w:tc>
          <w:tcPr>
            <w:tcW w:w="1896" w:type="dxa"/>
            <w:vMerge/>
          </w:tcPr>
          <w:p w14:paraId="4CF399CD" w14:textId="77777777" w:rsidR="004861F4" w:rsidRPr="004861F4" w:rsidRDefault="004861F4" w:rsidP="004861F4">
            <w:pPr>
              <w:rPr>
                <w:sz w:val="32"/>
                <w:szCs w:val="32"/>
              </w:rPr>
            </w:pPr>
          </w:p>
        </w:tc>
        <w:tc>
          <w:tcPr>
            <w:tcW w:w="1794" w:type="dxa"/>
          </w:tcPr>
          <w:p w14:paraId="386027D6" w14:textId="77777777" w:rsidR="004861F4" w:rsidRPr="004861F4" w:rsidRDefault="004861F4" w:rsidP="004861F4">
            <w:pPr>
              <w:rPr>
                <w:sz w:val="32"/>
                <w:szCs w:val="32"/>
              </w:rPr>
            </w:pPr>
          </w:p>
        </w:tc>
        <w:tc>
          <w:tcPr>
            <w:tcW w:w="1800" w:type="dxa"/>
          </w:tcPr>
          <w:p w14:paraId="5BE518D4" w14:textId="77777777" w:rsidR="004861F4" w:rsidRPr="004861F4" w:rsidRDefault="004861F4" w:rsidP="004861F4">
            <w:pPr>
              <w:rPr>
                <w:sz w:val="32"/>
                <w:szCs w:val="32"/>
              </w:rPr>
            </w:pPr>
          </w:p>
        </w:tc>
        <w:tc>
          <w:tcPr>
            <w:tcW w:w="1799" w:type="dxa"/>
          </w:tcPr>
          <w:p w14:paraId="7EF65FEB" w14:textId="77777777" w:rsidR="004861F4" w:rsidRPr="004861F4" w:rsidRDefault="004861F4" w:rsidP="004861F4">
            <w:pPr>
              <w:rPr>
                <w:sz w:val="32"/>
                <w:szCs w:val="32"/>
              </w:rPr>
            </w:pPr>
          </w:p>
        </w:tc>
        <w:tc>
          <w:tcPr>
            <w:tcW w:w="1773" w:type="dxa"/>
          </w:tcPr>
          <w:p w14:paraId="4CCAB195" w14:textId="77777777" w:rsidR="004861F4" w:rsidRPr="004861F4" w:rsidRDefault="004861F4" w:rsidP="004861F4">
            <w:pPr>
              <w:rPr>
                <w:sz w:val="32"/>
                <w:szCs w:val="32"/>
              </w:rPr>
            </w:pPr>
          </w:p>
        </w:tc>
      </w:tr>
    </w:tbl>
    <w:p w14:paraId="4130BF39" w14:textId="77777777" w:rsidR="00534B98" w:rsidRPr="00534B98" w:rsidRDefault="00534B98" w:rsidP="00534B98">
      <w:pPr>
        <w:pStyle w:val="Paragraphedeliste"/>
        <w:rPr>
          <w:sz w:val="44"/>
          <w:szCs w:val="44"/>
        </w:rPr>
      </w:pPr>
    </w:p>
    <w:p w14:paraId="64458D12" w14:textId="112FDF90" w:rsidR="004861F4" w:rsidRPr="00EC5635" w:rsidRDefault="004861F4" w:rsidP="00EC5635">
      <w:pPr>
        <w:rPr>
          <w:sz w:val="44"/>
          <w:szCs w:val="44"/>
        </w:rPr>
      </w:pPr>
    </w:p>
    <w:p w14:paraId="74A04637" w14:textId="29816378" w:rsidR="000512E5" w:rsidRDefault="000512E5" w:rsidP="004861F4">
      <w:pPr>
        <w:pStyle w:val="Paragraphedeliste"/>
        <w:rPr>
          <w:b/>
          <w:bCs/>
          <w:sz w:val="28"/>
          <w:szCs w:val="28"/>
          <w:u w:val="single"/>
        </w:rPr>
      </w:pPr>
      <w:r w:rsidRPr="000512E5">
        <w:rPr>
          <w:b/>
          <w:bCs/>
          <w:sz w:val="28"/>
          <w:szCs w:val="28"/>
          <w:u w:val="single"/>
        </w:rPr>
        <w:t>SOLUTION :</w:t>
      </w:r>
    </w:p>
    <w:p w14:paraId="63D1C9BC" w14:textId="77777777" w:rsidR="000512E5" w:rsidRDefault="000512E5" w:rsidP="000512E5">
      <w:pPr>
        <w:pStyle w:val="Paragraphedeliste"/>
        <w:numPr>
          <w:ilvl w:val="0"/>
          <w:numId w:val="5"/>
        </w:numPr>
        <w:rPr>
          <w:b/>
          <w:bCs/>
          <w:sz w:val="28"/>
          <w:szCs w:val="28"/>
          <w:u w:val="single"/>
        </w:rPr>
      </w:pPr>
    </w:p>
    <w:p w14:paraId="49195511" w14:textId="6146C4EF" w:rsidR="000512E5" w:rsidRDefault="000512E5" w:rsidP="000512E5">
      <w:pPr>
        <w:ind w:left="360"/>
        <w:rPr>
          <w:b/>
          <w:bCs/>
          <w:sz w:val="28"/>
          <w:szCs w:val="28"/>
          <w:u w:val="single"/>
        </w:rPr>
      </w:pPr>
      <w:r>
        <w:rPr>
          <w:noProof/>
        </w:rPr>
        <w:drawing>
          <wp:inline distT="0" distB="0" distL="0" distR="0" wp14:anchorId="7DE6957F" wp14:editId="528236B3">
            <wp:extent cx="5760720" cy="1924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a:extLst>
                        <a:ext uri="{28A0092B-C50C-407E-A947-70E740481C1C}">
                          <a14:useLocalDpi xmlns:a14="http://schemas.microsoft.com/office/drawing/2010/main" val="0"/>
                        </a:ext>
                      </a:extLst>
                    </a:blip>
                    <a:stretch>
                      <a:fillRect/>
                    </a:stretch>
                  </pic:blipFill>
                  <pic:spPr>
                    <a:xfrm>
                      <a:off x="0" y="0"/>
                      <a:ext cx="5760720" cy="1924050"/>
                    </a:xfrm>
                    <a:prstGeom prst="rect">
                      <a:avLst/>
                    </a:prstGeom>
                  </pic:spPr>
                </pic:pic>
              </a:graphicData>
            </a:graphic>
          </wp:inline>
        </w:drawing>
      </w:r>
    </w:p>
    <w:p w14:paraId="06AFB4DB" w14:textId="676DD7E0" w:rsidR="000512E5" w:rsidRPr="00EC5635" w:rsidRDefault="000512E5" w:rsidP="00EC5635">
      <w:pPr>
        <w:pStyle w:val="Paragraphedeliste"/>
        <w:ind w:left="1440"/>
        <w:rPr>
          <w:b/>
          <w:bCs/>
          <w:sz w:val="28"/>
          <w:szCs w:val="28"/>
          <w:u w:val="single"/>
        </w:rPr>
      </w:pPr>
    </w:p>
    <w:p w14:paraId="44BCB62D" w14:textId="11155901" w:rsidR="000512E5" w:rsidRDefault="000512E5" w:rsidP="000512E5">
      <w:pPr>
        <w:pStyle w:val="Paragraphedeliste"/>
        <w:ind w:left="1440"/>
        <w:jc w:val="center"/>
        <w:rPr>
          <w:b/>
          <w:bCs/>
          <w:sz w:val="28"/>
          <w:szCs w:val="28"/>
          <w:u w:val="single"/>
        </w:rPr>
      </w:pPr>
    </w:p>
    <w:p w14:paraId="7B043EA5" w14:textId="6CE4447D" w:rsidR="000512E5" w:rsidRDefault="000512E5" w:rsidP="000512E5">
      <w:pPr>
        <w:pStyle w:val="Paragraphedeliste"/>
        <w:ind w:left="1440"/>
        <w:jc w:val="center"/>
        <w:rPr>
          <w:b/>
          <w:bCs/>
          <w:sz w:val="28"/>
          <w:szCs w:val="28"/>
          <w:u w:val="single"/>
        </w:rPr>
      </w:pPr>
    </w:p>
    <w:p w14:paraId="1BDD82FA" w14:textId="77777777" w:rsidR="000512E5" w:rsidRDefault="000512E5" w:rsidP="000512E5">
      <w:pPr>
        <w:spacing w:after="0" w:line="240" w:lineRule="auto"/>
        <w:jc w:val="both"/>
        <w:rPr>
          <w:rFonts w:eastAsia="Times New Roman" w:cs="Times New Roman"/>
          <w:b/>
          <w:bCs/>
          <w:sz w:val="28"/>
          <w:szCs w:val="28"/>
          <w:u w:val="single"/>
          <w:lang w:eastAsia="fr-FR"/>
        </w:rPr>
      </w:pPr>
    </w:p>
    <w:p w14:paraId="5669E9AB" w14:textId="77777777" w:rsidR="000512E5" w:rsidRDefault="000512E5" w:rsidP="000512E5">
      <w:pPr>
        <w:spacing w:after="0" w:line="240" w:lineRule="auto"/>
        <w:jc w:val="both"/>
        <w:rPr>
          <w:rFonts w:eastAsia="Times New Roman" w:cs="Times New Roman"/>
          <w:b/>
          <w:bCs/>
          <w:sz w:val="28"/>
          <w:szCs w:val="28"/>
          <w:u w:val="single"/>
          <w:lang w:eastAsia="fr-FR"/>
        </w:rPr>
      </w:pPr>
    </w:p>
    <w:p w14:paraId="1117A07B" w14:textId="77777777" w:rsidR="000512E5" w:rsidRDefault="000512E5" w:rsidP="000512E5">
      <w:pPr>
        <w:spacing w:after="0" w:line="240" w:lineRule="auto"/>
        <w:jc w:val="both"/>
        <w:rPr>
          <w:rFonts w:eastAsia="Times New Roman" w:cs="Times New Roman"/>
          <w:b/>
          <w:bCs/>
          <w:sz w:val="28"/>
          <w:szCs w:val="28"/>
          <w:u w:val="single"/>
          <w:lang w:eastAsia="fr-FR"/>
        </w:rPr>
      </w:pPr>
    </w:p>
    <w:p w14:paraId="5093D6A5" w14:textId="77777777" w:rsidR="000512E5" w:rsidRDefault="000512E5" w:rsidP="000512E5">
      <w:pPr>
        <w:spacing w:after="0" w:line="240" w:lineRule="auto"/>
        <w:jc w:val="both"/>
        <w:rPr>
          <w:rFonts w:eastAsia="Times New Roman" w:cs="Times New Roman"/>
          <w:b/>
          <w:bCs/>
          <w:sz w:val="28"/>
          <w:szCs w:val="28"/>
          <w:u w:val="single"/>
          <w:lang w:eastAsia="fr-FR"/>
        </w:rPr>
      </w:pPr>
    </w:p>
    <w:p w14:paraId="69FECFB1" w14:textId="1EEAD4E0" w:rsidR="000512E5" w:rsidRDefault="000512E5" w:rsidP="000512E5">
      <w:pPr>
        <w:spacing w:after="0" w:line="240" w:lineRule="auto"/>
        <w:jc w:val="both"/>
        <w:rPr>
          <w:rFonts w:eastAsia="Times New Roman" w:cs="Times New Roman"/>
          <w:b/>
          <w:bCs/>
          <w:sz w:val="28"/>
          <w:szCs w:val="28"/>
          <w:u w:val="single"/>
          <w:lang w:eastAsia="fr-FR"/>
        </w:rPr>
      </w:pPr>
      <w:r>
        <w:rPr>
          <w:rFonts w:eastAsia="Times New Roman" w:cs="Times New Roman"/>
          <w:b/>
          <w:bCs/>
          <w:sz w:val="28"/>
          <w:szCs w:val="28"/>
          <w:u w:val="single"/>
          <w:lang w:eastAsia="fr-FR"/>
        </w:rPr>
        <w:t>EXERCICE N°2</w:t>
      </w:r>
    </w:p>
    <w:p w14:paraId="6F72B7C7" w14:textId="77777777" w:rsidR="000512E5" w:rsidRDefault="000512E5" w:rsidP="000512E5">
      <w:pPr>
        <w:pStyle w:val="st2"/>
        <w:rPr>
          <w:rFonts w:asciiTheme="minorHAnsi" w:hAnsiTheme="minorHAnsi"/>
          <w:sz w:val="28"/>
          <w:szCs w:val="28"/>
        </w:rPr>
      </w:pPr>
      <w:r>
        <w:rPr>
          <w:rFonts w:asciiTheme="minorHAnsi" w:hAnsiTheme="minorHAnsi"/>
          <w:sz w:val="28"/>
          <w:szCs w:val="28"/>
        </w:rPr>
        <w:t>Problème</w:t>
      </w:r>
    </w:p>
    <w:p w14:paraId="1F013E83" w14:textId="77777777" w:rsidR="000512E5" w:rsidRDefault="000512E5" w:rsidP="000512E5">
      <w:pPr>
        <w:pStyle w:val="st3"/>
        <w:rPr>
          <w:rFonts w:asciiTheme="minorHAnsi" w:hAnsiTheme="minorHAnsi"/>
          <w:sz w:val="28"/>
          <w:szCs w:val="28"/>
        </w:rPr>
      </w:pPr>
      <w:r>
        <w:rPr>
          <w:rFonts w:asciiTheme="minorHAnsi" w:hAnsiTheme="minorHAnsi"/>
          <w:sz w:val="28"/>
          <w:szCs w:val="28"/>
        </w:rPr>
        <w:t>Toute personne désirant obtenir une carte bleue doit en faire la demande auprès de sa banque. Cette demande ne peut être faite auprès d'une autre banque. De plus, un client de la banque peut se voir refuser la demande si sa situation financière pose quelques problèmes.</w:t>
      </w:r>
    </w:p>
    <w:p w14:paraId="0DC7ECC1" w14:textId="77777777" w:rsidR="000512E5" w:rsidRDefault="000512E5" w:rsidP="000512E5">
      <w:pPr>
        <w:pStyle w:val="st3"/>
        <w:rPr>
          <w:rFonts w:asciiTheme="minorHAnsi" w:hAnsiTheme="minorHAnsi"/>
          <w:sz w:val="28"/>
          <w:szCs w:val="28"/>
        </w:rPr>
      </w:pPr>
      <w:r>
        <w:rPr>
          <w:rFonts w:asciiTheme="minorHAnsi" w:hAnsiTheme="minorHAnsi"/>
          <w:sz w:val="28"/>
          <w:szCs w:val="28"/>
        </w:rPr>
        <w:t>Chaque jour la banque transmet les demandes de ses clients au centre de gestion des cartes bleues qui procède à la fabrication des cartes. Dès que celles-ci sont fabriquées, le centre de gestion transmet les cartes à la banque qui en a fait la demande.</w:t>
      </w:r>
    </w:p>
    <w:p w14:paraId="49D24E54" w14:textId="77777777" w:rsidR="000512E5" w:rsidRDefault="000512E5" w:rsidP="000512E5">
      <w:pPr>
        <w:pStyle w:val="st3"/>
        <w:rPr>
          <w:rFonts w:asciiTheme="minorHAnsi" w:hAnsiTheme="minorHAnsi"/>
          <w:sz w:val="28"/>
          <w:szCs w:val="28"/>
        </w:rPr>
      </w:pPr>
      <w:r>
        <w:rPr>
          <w:rFonts w:asciiTheme="minorHAnsi" w:hAnsiTheme="minorHAnsi"/>
          <w:sz w:val="28"/>
          <w:szCs w:val="28"/>
        </w:rPr>
        <w:t>Dès que la banque a reçu les cartes bleues en provenance du centre de gestion, elle procède à une vérification des cartes par rapport aux demandes.</w:t>
      </w:r>
    </w:p>
    <w:p w14:paraId="2413B86C" w14:textId="77777777" w:rsidR="000512E5" w:rsidRDefault="000512E5" w:rsidP="000512E5">
      <w:pPr>
        <w:pStyle w:val="st3"/>
        <w:rPr>
          <w:rFonts w:asciiTheme="minorHAnsi" w:hAnsiTheme="minorHAnsi"/>
          <w:sz w:val="28"/>
          <w:szCs w:val="28"/>
        </w:rPr>
      </w:pPr>
      <w:r>
        <w:rPr>
          <w:rFonts w:asciiTheme="minorHAnsi" w:hAnsiTheme="minorHAnsi"/>
          <w:sz w:val="28"/>
          <w:szCs w:val="28"/>
        </w:rPr>
        <w:t>Toute anomalie détectée entraîne le renvoi systématique de la carte concernée au centre de gestion qui procède au remplacement de la carte erronée ou qui ne concerne pas un de ses clients.</w:t>
      </w:r>
    </w:p>
    <w:p w14:paraId="2396BAC9" w14:textId="77777777" w:rsidR="000512E5" w:rsidRDefault="000512E5" w:rsidP="000512E5">
      <w:pPr>
        <w:pStyle w:val="st3"/>
        <w:rPr>
          <w:rFonts w:asciiTheme="minorHAnsi" w:hAnsiTheme="minorHAnsi"/>
          <w:sz w:val="28"/>
          <w:szCs w:val="28"/>
        </w:rPr>
      </w:pPr>
      <w:r>
        <w:rPr>
          <w:rFonts w:asciiTheme="minorHAnsi" w:hAnsiTheme="minorHAnsi"/>
          <w:sz w:val="28"/>
          <w:szCs w:val="28"/>
        </w:rPr>
        <w:t>La banque avise ensuite ses clients leur précisant que leur carte bleue est disponible et les invite à la retirer avant deux mois. Au-delà de ce délai, les cartes non retirées sont détruites par la banque. Un avis de prélèvement de la cotisation annuelle est également adressé en même temps au client.</w:t>
      </w:r>
    </w:p>
    <w:p w14:paraId="688889A8" w14:textId="77777777" w:rsidR="000512E5" w:rsidRDefault="000512E5" w:rsidP="000512E5">
      <w:pPr>
        <w:pStyle w:val="st3"/>
        <w:rPr>
          <w:rFonts w:asciiTheme="minorHAnsi" w:hAnsiTheme="minorHAnsi"/>
          <w:sz w:val="28"/>
          <w:szCs w:val="28"/>
        </w:rPr>
      </w:pPr>
      <w:r>
        <w:rPr>
          <w:rFonts w:asciiTheme="minorHAnsi" w:hAnsiTheme="minorHAnsi"/>
          <w:sz w:val="28"/>
          <w:szCs w:val="28"/>
        </w:rPr>
        <w:t>Chaque année, à la date anniversaire de la carte, la banque adresse à ses clients un avis de prélèvement de la cotisation annuelle.</w:t>
      </w:r>
    </w:p>
    <w:p w14:paraId="5915EDA9" w14:textId="77777777" w:rsidR="000512E5" w:rsidRDefault="000512E5" w:rsidP="000512E5">
      <w:pPr>
        <w:pStyle w:val="st2"/>
        <w:rPr>
          <w:rFonts w:asciiTheme="minorHAnsi" w:hAnsiTheme="minorHAnsi"/>
          <w:sz w:val="28"/>
          <w:szCs w:val="28"/>
        </w:rPr>
      </w:pPr>
      <w:r>
        <w:rPr>
          <w:rFonts w:asciiTheme="minorHAnsi" w:hAnsiTheme="minorHAnsi"/>
          <w:sz w:val="28"/>
          <w:szCs w:val="28"/>
        </w:rPr>
        <w:t>Travail à faire</w:t>
      </w:r>
    </w:p>
    <w:p w14:paraId="394B615C" w14:textId="35232738" w:rsidR="000512E5" w:rsidRDefault="000512E5" w:rsidP="000512E5">
      <w:pPr>
        <w:pStyle w:val="st3"/>
        <w:rPr>
          <w:rFonts w:asciiTheme="minorHAnsi" w:hAnsiTheme="minorHAnsi"/>
          <w:sz w:val="28"/>
          <w:szCs w:val="28"/>
        </w:rPr>
      </w:pPr>
      <w:r>
        <w:rPr>
          <w:rFonts w:asciiTheme="minorHAnsi" w:hAnsiTheme="minorHAnsi"/>
          <w:sz w:val="28"/>
          <w:szCs w:val="28"/>
        </w:rPr>
        <w:t>Établir le schéma des flux / MCC</w:t>
      </w:r>
    </w:p>
    <w:p w14:paraId="20A46A02" w14:textId="5E83A052" w:rsidR="000512E5" w:rsidRDefault="000512E5" w:rsidP="000512E5">
      <w:pPr>
        <w:pStyle w:val="st3"/>
        <w:rPr>
          <w:rFonts w:asciiTheme="minorHAnsi" w:hAnsiTheme="minorHAnsi"/>
          <w:sz w:val="28"/>
          <w:szCs w:val="28"/>
        </w:rPr>
      </w:pPr>
    </w:p>
    <w:p w14:paraId="7AAA6292" w14:textId="759473BF" w:rsidR="000512E5" w:rsidRDefault="000512E5" w:rsidP="000512E5">
      <w:pPr>
        <w:pStyle w:val="st3"/>
        <w:rPr>
          <w:rFonts w:asciiTheme="minorHAnsi" w:hAnsiTheme="minorHAnsi"/>
          <w:sz w:val="28"/>
          <w:szCs w:val="28"/>
        </w:rPr>
      </w:pPr>
    </w:p>
    <w:p w14:paraId="0C2455B1" w14:textId="3E0B402C" w:rsidR="000512E5" w:rsidRDefault="00F11707" w:rsidP="000512E5">
      <w:pPr>
        <w:pStyle w:val="Paragraphedeliste"/>
        <w:ind w:left="1440"/>
        <w:rPr>
          <w:b/>
          <w:bCs/>
          <w:sz w:val="28"/>
          <w:szCs w:val="28"/>
          <w:u w:val="single"/>
        </w:rPr>
      </w:pPr>
      <w:r>
        <w:rPr>
          <w:b/>
          <w:bCs/>
          <w:sz w:val="28"/>
          <w:szCs w:val="28"/>
          <w:u w:val="single"/>
        </w:rPr>
        <w:t>Solution :</w:t>
      </w:r>
    </w:p>
    <w:p w14:paraId="50A9A3BC" w14:textId="03479EC3" w:rsidR="00F11707" w:rsidRPr="000512E5" w:rsidRDefault="00E0537C" w:rsidP="000512E5">
      <w:pPr>
        <w:pStyle w:val="Paragraphedeliste"/>
        <w:ind w:left="1440"/>
        <w:rPr>
          <w:b/>
          <w:bCs/>
          <w:sz w:val="28"/>
          <w:szCs w:val="28"/>
          <w:u w:val="single"/>
        </w:rPr>
      </w:pPr>
      <w:r>
        <w:rPr>
          <w:noProof/>
        </w:rPr>
        <mc:AlternateContent>
          <mc:Choice Requires="wps">
            <w:drawing>
              <wp:anchor distT="0" distB="0" distL="114300" distR="114300" simplePos="0" relativeHeight="251659264" behindDoc="0" locked="0" layoutInCell="1" allowOverlap="1" wp14:anchorId="6DA24FC4" wp14:editId="6F5F41A0">
                <wp:simplePos x="0" y="0"/>
                <wp:positionH relativeFrom="column">
                  <wp:posOffset>5349653</wp:posOffset>
                </wp:positionH>
                <wp:positionV relativeFrom="paragraph">
                  <wp:posOffset>228762</wp:posOffset>
                </wp:positionV>
                <wp:extent cx="4625163" cy="4699591"/>
                <wp:effectExtent l="0" t="0" r="23495" b="25400"/>
                <wp:wrapNone/>
                <wp:docPr id="2" name="Rectangle 2"/>
                <wp:cNvGraphicFramePr/>
                <a:graphic xmlns:a="http://schemas.openxmlformats.org/drawingml/2006/main">
                  <a:graphicData uri="http://schemas.microsoft.com/office/word/2010/wordprocessingShape">
                    <wps:wsp>
                      <wps:cNvSpPr/>
                      <wps:spPr>
                        <a:xfrm>
                          <a:off x="0" y="0"/>
                          <a:ext cx="4625163" cy="46995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AD21BD" id="Rectangle 2" o:spid="_x0000_s1026" style="position:absolute;margin-left:421.25pt;margin-top:18pt;width:364.2pt;height:37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" filled="f" strokecolor="#1f3763 [1604]" strokeweight="1pt"/>
            </w:pict>
          </mc:Fallback>
        </mc:AlternateContent>
      </w:r>
      <w:r w:rsidR="00F11707" w:rsidRPr="00F11707">
        <w:rPr>
          <w:noProof/>
        </w:rPr>
        <w:drawing>
          <wp:inline distT="0" distB="0" distL="0" distR="0" wp14:anchorId="1042B8D1" wp14:editId="19C34F58">
            <wp:extent cx="8995144" cy="5006994"/>
            <wp:effectExtent l="0" t="0" r="0" b="0"/>
            <wp:docPr id="11" name="Image 11" descr="Carte Bleue MCD"/>
            <wp:cNvGraphicFramePr/>
            <a:graphic xmlns:a="http://schemas.openxmlformats.org/drawingml/2006/main">
              <a:graphicData uri="http://schemas.openxmlformats.org/drawingml/2006/picture">
                <pic:pic xmlns:pic="http://schemas.openxmlformats.org/drawingml/2006/picture">
                  <pic:nvPicPr>
                    <pic:cNvPr id="11" name="Image 11" descr="Carte Bleue MCD"/>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9560" cy="5015018"/>
                    </a:xfrm>
                    <a:prstGeom prst="rect">
                      <a:avLst/>
                    </a:prstGeom>
                    <a:noFill/>
                    <a:ln w="9525">
                      <a:noFill/>
                      <a:miter lim="800000"/>
                      <a:headEnd/>
                      <a:tailEnd/>
                    </a:ln>
                  </pic:spPr>
                </pic:pic>
              </a:graphicData>
            </a:graphic>
          </wp:inline>
        </w:drawing>
      </w:r>
    </w:p>
    <w:sectPr w:rsidR="00F11707" w:rsidRPr="00051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4965"/>
    <w:multiLevelType w:val="hybridMultilevel"/>
    <w:tmpl w:val="48DC9816"/>
    <w:lvl w:ilvl="0" w:tplc="B5667E4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3EC16C3"/>
    <w:multiLevelType w:val="hybridMultilevel"/>
    <w:tmpl w:val="D9CABB84"/>
    <w:lvl w:ilvl="0" w:tplc="B5667E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437751"/>
    <w:multiLevelType w:val="hybridMultilevel"/>
    <w:tmpl w:val="1D8AB0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E369C"/>
    <w:multiLevelType w:val="hybridMultilevel"/>
    <w:tmpl w:val="69622EBC"/>
    <w:lvl w:ilvl="0" w:tplc="B5667E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0013EA"/>
    <w:multiLevelType w:val="hybridMultilevel"/>
    <w:tmpl w:val="715C72C2"/>
    <w:lvl w:ilvl="0" w:tplc="B5667E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F4"/>
    <w:rsid w:val="000512E5"/>
    <w:rsid w:val="000B2B99"/>
    <w:rsid w:val="000E1F62"/>
    <w:rsid w:val="004861F4"/>
    <w:rsid w:val="00534B98"/>
    <w:rsid w:val="005D0480"/>
    <w:rsid w:val="009F55AB"/>
    <w:rsid w:val="00AC20DF"/>
    <w:rsid w:val="00D751EE"/>
    <w:rsid w:val="00E0537C"/>
    <w:rsid w:val="00EC5635"/>
    <w:rsid w:val="00F117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E95A"/>
  <w15:chartTrackingRefBased/>
  <w15:docId w15:val="{5CCFA51F-0BA3-4723-9021-C6EE2B51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6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61F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861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861F4"/>
    <w:pPr>
      <w:ind w:left="720"/>
      <w:contextualSpacing/>
    </w:pPr>
  </w:style>
  <w:style w:type="table" w:styleId="Grilledutableau">
    <w:name w:val="Table Grid"/>
    <w:basedOn w:val="TableauNormal"/>
    <w:uiPriority w:val="39"/>
    <w:rsid w:val="00486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2">
    <w:name w:val="st2"/>
    <w:basedOn w:val="Normal"/>
    <w:rsid w:val="000512E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3">
    <w:name w:val="st3"/>
    <w:basedOn w:val="Normal"/>
    <w:rsid w:val="000512E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49443">
      <w:bodyDiv w:val="1"/>
      <w:marLeft w:val="0"/>
      <w:marRight w:val="0"/>
      <w:marTop w:val="0"/>
      <w:marBottom w:val="0"/>
      <w:divBdr>
        <w:top w:val="none" w:sz="0" w:space="0" w:color="auto"/>
        <w:left w:val="none" w:sz="0" w:space="0" w:color="auto"/>
        <w:bottom w:val="none" w:sz="0" w:space="0" w:color="auto"/>
        <w:right w:val="none" w:sz="0" w:space="0" w:color="auto"/>
      </w:divBdr>
    </w:div>
    <w:div w:id="15706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326</Words>
  <Characters>1796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 SLIMEN</dc:creator>
  <cp:keywords/>
  <dc:description/>
  <cp:lastModifiedBy>Nour BEN SLIMEN</cp:lastModifiedBy>
  <cp:revision>10</cp:revision>
  <dcterms:created xsi:type="dcterms:W3CDTF">2021-02-09T10:37:00Z</dcterms:created>
  <dcterms:modified xsi:type="dcterms:W3CDTF">2021-02-10T07:37:00Z</dcterms:modified>
</cp:coreProperties>
</file>