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>Hello ,</w:t>
      </w:r>
      <w:proofErr w:type="gramEnd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24263" w:rsidRDefault="00EA54F8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>etsawer</w:t>
      </w:r>
      <w:proofErr w:type="spellEnd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>lazzem</w:t>
      </w:r>
      <w:proofErr w:type="spellEnd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twasa3 </w:t>
      </w:r>
      <w:proofErr w:type="spellStart"/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eliik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chwya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khater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bel order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A54F8" w:rsidRDefault="00EA54F8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Just you need to look for the name of your desired class and make sure that you will find it here inshallah. Good Luck!</w:t>
      </w:r>
    </w:p>
    <w:p w:rsidR="00EA54F8" w:rsidRDefault="00EA54F8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54F8" w:rsidRDefault="00EA54F8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Best, </w:t>
      </w:r>
    </w:p>
    <w:p w:rsidR="00EA54F8" w:rsidRPr="00EA54F8" w:rsidRDefault="00EA54F8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Yahyaa</w:t>
      </w:r>
      <w:proofErr w:type="spellEnd"/>
    </w:p>
    <w:p w:rsidR="00124263" w:rsidRP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4263" w:rsidRP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124263" w:rsidRP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4263" w:rsidRP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EA54F8" w:rsidRDefault="00124263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4F8">
        <w:rPr>
          <w:rFonts w:ascii="Courier New" w:hAnsi="Courier New" w:cs="Courier New"/>
          <w:color w:val="000000"/>
          <w:sz w:val="20"/>
          <w:szCs w:val="20"/>
          <w:lang w:val="en-US"/>
        </w:rPr>
        <w:t>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Affichable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affiche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Affichable[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objets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Affichable[2];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Entier(28);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objets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Flottan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(3.27);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objets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objets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].affiche();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239CE" w:rsidRDefault="00F3104F">
      <w:r>
        <w:t>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ClassA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2*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/2);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ClassB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3*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ClassA.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(3));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ClassA.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ClassA.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(3));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}</w:t>
      </w:r>
    </w:p>
    <w:p w:rsidR="00F3104F" w:rsidRDefault="00F3104F">
      <w:r>
        <w:t>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Developpeur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Developpeur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mail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telephone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telephone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calculerSalaire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1.20; </w:t>
      </w:r>
      <w:r>
        <w:rPr>
          <w:rFonts w:ascii="Courier New" w:hAnsi="Courier New" w:cs="Courier New"/>
          <w:color w:val="3F7F5F"/>
          <w:sz w:val="20"/>
          <w:szCs w:val="20"/>
        </w:rPr>
        <w:t>// Augmentation de 20%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rPr>
          <w:lang w:val="en-US"/>
        </w:rPr>
      </w:pPr>
      <w:r w:rsidRPr="00F3104F">
        <w:rPr>
          <w:lang w:val="en-US"/>
        </w:rPr>
        <w:t>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Employe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SOCIETE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"MICRORDI"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par défaut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avec salaire et numéro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avec personne, salaire et numéro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(Personne </w:t>
      </w:r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numero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nombre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Accesseurs et mutateurs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getSalaire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setSalaire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getNumero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numero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getNombre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nombre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Redéfinition de la méthode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personneString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et Employé à [SOCIETE="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SOCIETE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salaire="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Entier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Affichable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entier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Entier(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entier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entier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entier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affiche()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"Je suis un entier de valeur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entier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>
      <w:r>
        <w:t>-----------------------------------------------------------------------------------------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Affichable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flottant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Flottan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flottant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flottant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flottant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affiche()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"Je suis un flottant de valeur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flottant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Polygone[] </w:t>
      </w:r>
      <w:r>
        <w:rPr>
          <w:rFonts w:ascii="Courier New" w:hAnsi="Courier New" w:cs="Courier New"/>
          <w:color w:val="0000C0"/>
          <w:sz w:val="20"/>
          <w:szCs w:val="20"/>
        </w:rPr>
        <w:t>polygones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compteur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polygones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Polygone[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compteur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ajouterPolygone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(Polygone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compteur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polygones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polygones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compteur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perimetre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totalPerimetre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compteur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totalPerimetre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polygones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perimetre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totalPerimetre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sb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StringBuilder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compteur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sb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polygones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]).append(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manager 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manager (String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mail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telephone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telephone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calculerSalaire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1.35;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Modification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modif1(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+=2;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modif2(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=5;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=24;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modif1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=24;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modif2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 }</w:t>
      </w:r>
    </w:p>
    <w:p w:rsidR="00F3104F" w:rsidRDefault="00F3104F">
      <w:r>
        <w:t>----------------------------------------------------------------------------------------------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compteur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mail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telephone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person(String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,String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,String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mail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,String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telephone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++</w:t>
      </w:r>
      <w:proofErr w:type="spellStart"/>
      <w:r w:rsidRPr="00F310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compteur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mail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mail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telephone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telephone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salaire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salaire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mail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telephone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225844;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salaire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}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calculerSalaire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par défaut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genre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Constructeur</w:t>
      </w:r>
      <w:proofErr w:type="spellEnd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complet</w:t>
      </w:r>
      <w:proofErr w:type="spellEnd"/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genre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de copie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Personne(Personne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personne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personne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Accesseurs et mutateurs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prenom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 &amp;&amp;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130)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"L'âge doit être compris entre 0 et 130 ans."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getGenre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genre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"Masculin"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Feminin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"La Personne doit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etre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Masculin ou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Feminin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vérifier si deux personnes ont le même nom de famille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sameLastName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nom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.getNom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()))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"Les deux personnes ont le même nom de famille."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"Les deux personnes n'ont pas le même nom de famille."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retourner la personne la plus âgée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oldest(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.getAge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vérifier si la personne est majeure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estMajeure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age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18;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Redéfinition de la méthode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genreString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genre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Masculin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</w:rPr>
        <w:t>"un homme"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"une femme"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majeurString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estMajeure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</w:rPr>
        <w:t>"majeur"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"mineur"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"Bonjour, je m'appelle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"Je suis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genreString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"Je suis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majeurString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Redéfinition de la méthode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equals</w:t>
      </w:r>
      <w:proofErr w:type="spell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equals(Object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instanceof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Personne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Personne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(Personne) </w:t>
      </w:r>
      <w:r>
        <w:rPr>
          <w:rFonts w:ascii="Courier New" w:hAnsi="Courier New" w:cs="Courier New"/>
          <w:color w:val="6A3E3E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nom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prenom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genre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personne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Création d'une première personne p1 par le constructeur par défaut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Personne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Modification des informations de la personne p1 avec les vôtres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.setNom(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Chammami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.setPrenom(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"Yahia"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.setAge(23);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.setGenre(</w:t>
      </w:r>
      <w:r>
        <w:rPr>
          <w:rFonts w:ascii="Courier New" w:hAnsi="Courier New" w:cs="Courier New"/>
          <w:color w:val="2A00FF"/>
          <w:sz w:val="20"/>
          <w:szCs w:val="20"/>
        </w:rPr>
        <w:t>"Masculin"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Affichage des informations de la personne p1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"Informations de la personne p1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Création d'une seconde personne p2 par clonage de p1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Personne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Personne(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Modification du nom et de l'âge de p2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.setNom(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"Ben 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karim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.setAge(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14);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Affichage des informations de la personne p2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"Informations de la personne p2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Création d'une troisième personne p3 avec les arguments spécifiés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Personne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Personne(</w:t>
      </w:r>
      <w:r>
        <w:rPr>
          <w:rFonts w:ascii="Courier New" w:hAnsi="Courier New" w:cs="Courier New"/>
          <w:color w:val="2A00FF"/>
          <w:sz w:val="20"/>
          <w:szCs w:val="20"/>
        </w:rPr>
        <w:t>"Dupond"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131, </w:t>
      </w:r>
      <w:r>
        <w:rPr>
          <w:rFonts w:ascii="Courier New" w:hAnsi="Courier New" w:cs="Courier New"/>
          <w:color w:val="2A00FF"/>
          <w:sz w:val="20"/>
          <w:szCs w:val="20"/>
        </w:rPr>
        <w:t>"Masculin"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 de la personne p3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.getNom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"Âge de la personne p3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.getAge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F3104F" w:rsidRDefault="00F3104F">
      <w:r>
        <w:t>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Point2D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Variables d'instance privées pour les coordonnées x et y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par défaut initialisant le point à l'origine (0,0)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Point2D()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Constructeur initialisant le point avec des coordonnées spécifiées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Point2D(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/////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y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/////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Constructeur permettant de créer un point à partir d'un autre point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Point2D(Point2D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Getter pour obtenir la coordonnée x du point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Getter pour obtenir la coordonnée y du point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Les Setter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setX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-50 &amp;&amp;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50)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valeur de x doit être comprise entre -50 et 50."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-50 &amp;&amp;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50)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valeur de y doit être comprise entre -50 et 50."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Méthode pour calculer la distance entre le point et l'origine (0,0)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distance()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calculer la distance entre le point et un autre point spécifié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distance(Point2D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Math.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dy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Méthode pour effectuer la translation du point avec un vecteur (a, b)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translate(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Redéfinition de la méthode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pour afficher les coordonnées du point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"("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",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")"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Polygone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comptpoly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Polygone(Point2D[] </w:t>
      </w:r>
      <w:r>
        <w:rPr>
          <w:rFonts w:ascii="Courier New" w:hAnsi="Courier New" w:cs="Courier New"/>
          <w:color w:val="6A3E3E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comptpoly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Point2D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getSommet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longueur(Point2D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.distance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q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perimetre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peri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n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longueur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[(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peri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nom()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Polygone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equals(Object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.getClass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!=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.getClass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Polygone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other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Polygone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Arrays.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other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[])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Point2D(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0, 0);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Point2D(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0, 3);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Point2D(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4, 0);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Triangle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triangle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Triangle(</w:t>
      </w:r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rNom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du triangle: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>.nom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"Sommets du triangle: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"Périmètre du triangle: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>.perimetre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vérifier et afficher si le triangle est rectangle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triangle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.estTriangleRectangle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"Le triangle 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est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rectangle."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 triangle n'est pas rectangle."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Point2D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 3);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 du quadrilatère: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quadrilatere</w:t>
      </w:r>
      <w:r>
        <w:rPr>
          <w:rFonts w:ascii="Courier New" w:hAnsi="Courier New" w:cs="Courier New"/>
          <w:color w:val="000000"/>
          <w:sz w:val="20"/>
          <w:szCs w:val="20"/>
        </w:rPr>
        <w:t>.nom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"Sommets du quadrilatère: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"Périmètre du quadrilatère: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quadrilatere</w:t>
      </w:r>
      <w:r>
        <w:rPr>
          <w:rFonts w:ascii="Courier New" w:hAnsi="Courier New" w:cs="Courier New"/>
          <w:color w:val="000000"/>
          <w:sz w:val="20"/>
          <w:szCs w:val="20"/>
        </w:rPr>
        <w:t>.perimetre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vérifier et afficher si le quadrilatère est un parallélogramme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quadrilatere</w:t>
      </w:r>
      <w:r>
        <w:rPr>
          <w:rFonts w:ascii="Courier New" w:hAnsi="Courier New" w:cs="Courier New"/>
          <w:color w:val="000000"/>
          <w:sz w:val="20"/>
          <w:szCs w:val="20"/>
        </w:rPr>
        <w:t>.estParallelogramme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 quadrilatère est un parallélogramme."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 quadrilatère n'est pas un parallélogramme."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"Nombre de polygones construits: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Polygone.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comptpoly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>
      <w:r>
        <w:t>-------------------------------------------------------------------------------------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Point2D[] </w:t>
      </w:r>
      <w:r>
        <w:rPr>
          <w:rFonts w:ascii="Courier New" w:hAnsi="Courier New" w:cs="Courier New"/>
          <w:color w:val="0000C0"/>
          <w:sz w:val="20"/>
          <w:szCs w:val="20"/>
        </w:rPr>
        <w:t>points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Constructeur pour la création de ligne brisée avec une capacité maximale donnée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PolyLine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Max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points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Point2D[</w:t>
      </w:r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2 .</w:t>
      </w:r>
      <w:proofErr w:type="gram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ajouter un point à la ligne brisée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add(Point2D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pt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"Capacité maximale atteinte, impossible d'ajouter un nouveau point."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afficher les points de la ligne brisée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afficherPoints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"Points de la ligne brisée:"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nbdispo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points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3.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Surcharge de la méthode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pour ajouter un nombre quelconque de points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(Point2D...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nouveauxPoints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(Point2D </w:t>
      </w:r>
      <w:r>
        <w:rPr>
          <w:rFonts w:ascii="Courier New" w:hAnsi="Courier New" w:cs="Courier New"/>
          <w:color w:val="6A3E3E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nouveauxPoints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point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nbdispo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"Capacité maximale atteinte, impossible d'ajouter de nouveaux points."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4.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Méthode pour obtenir la capacité de la ligne brisée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pointCapacity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Max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obtenir le nombre de points actuellement sur la ligne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nbPoints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nbdispo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Méthode pour vérifier si un point est contenu dans la ligne brisée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contains(Point2D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point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(Point2D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points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point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Polygone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Quadrilatere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(Point2D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Point2D[] {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nom()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Quadrilatère</w:t>
      </w:r>
      <w:proofErr w:type="spell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estParallelogramme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[4];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longueur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sommets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% 4]);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&amp;&amp;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[3]) ||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 &amp;&amp;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cotes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[3]);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equals(Object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Tableau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 1 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initialise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[])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]=-1;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 //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 3 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maxTableau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[0];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valeur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valeur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-1 )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valeur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max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valeur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4//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 tableau est plein //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-1]!=-1)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"Votre tableau est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deja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plein"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 tableau a un seul valeur 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[0]==-1)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0]=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z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le tableau est vide //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]!=-1)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true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 5 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rechercher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tableau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tableau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tableau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 6 //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[] fusion(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resultat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valeur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valeur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valeur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resultat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valeur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resultat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initialise()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maxTableau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Tableau.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maxTableau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ajouterElement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Tableau.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ajouterElement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rechercher(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Tableau.</w:t>
      </w:r>
      <w:r w:rsidRPr="00F3104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rechercher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element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fusion(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3104F">
        <w:rPr>
          <w:rFonts w:ascii="Courier New" w:hAnsi="Courier New" w:cs="Courier New"/>
          <w:color w:val="0000C0"/>
          <w:sz w:val="20"/>
          <w:szCs w:val="20"/>
          <w:lang w:val="en-US"/>
        </w:rPr>
        <w:t>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tableauFusion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{13, 50, 7, 1, -1, -1};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TableauBis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tableauBis</w:t>
      </w:r>
      <w:r>
        <w:rPr>
          <w:rFonts w:ascii="Courier New" w:hAnsi="Courier New" w:cs="Courier New"/>
          <w:color w:val="000000"/>
          <w:sz w:val="20"/>
          <w:szCs w:val="20"/>
        </w:rPr>
        <w:t>.afficheTableau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tableauAajouter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{81, 7, 5, -1, -1};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tableauBis</w:t>
      </w:r>
      <w:r>
        <w:rPr>
          <w:rFonts w:ascii="Courier New" w:hAnsi="Courier New" w:cs="Courier New"/>
          <w:color w:val="000000"/>
          <w:sz w:val="20"/>
          <w:szCs w:val="20"/>
        </w:rPr>
        <w:t>.fusion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tableauAajouter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tableauBis</w:t>
      </w:r>
      <w:r>
        <w:rPr>
          <w:rFonts w:ascii="Courier New" w:hAnsi="Courier New" w:cs="Courier New"/>
          <w:color w:val="000000"/>
          <w:sz w:val="20"/>
          <w:szCs w:val="20"/>
        </w:rPr>
        <w:t>.afficheTableau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>
      <w:r>
        <w:t>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Affichable[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personnes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Affichable[4];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Developpeur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"Alice"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, 4000)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Developpeur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"Bob"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4500)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"Charlie"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6000, </w:t>
      </w:r>
      <w:r>
        <w:rPr>
          <w:rFonts w:ascii="Courier New" w:hAnsi="Courier New" w:cs="Courier New"/>
          <w:color w:val="2A00FF"/>
          <w:sz w:val="20"/>
          <w:szCs w:val="20"/>
        </w:rPr>
        <w:t>"Informatique"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Manager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"David"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6500, </w:t>
      </w:r>
      <w:r>
        <w:rPr>
          <w:rFonts w:ascii="Courier New" w:hAnsi="Courier New" w:cs="Courier New"/>
          <w:color w:val="2A00FF"/>
          <w:sz w:val="20"/>
          <w:szCs w:val="20"/>
        </w:rPr>
        <w:t>"Finance"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(Affichable personne : personnes)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personne.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afficher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F3104F" w:rsidRDefault="00F3104F">
      <w:r>
        <w:t>-------------------------------------------------------------------------------------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TestPoint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Création de 3 points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Point2D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Point2D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100);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Point2D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Point2D(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Affichage des caractéristiques de chacun des points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p1: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p2: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p3: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Modifier le positionnement de p3 à 10,14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.setX(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.setY(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14);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proofErr w:type="spellStart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Translater</w:t>
      </w:r>
      <w:proofErr w:type="spellEnd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p2 de 4</w:t>
      </w:r>
      <w:proofErr w:type="gramStart"/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,4</w:t>
      </w:r>
      <w:proofErr w:type="gramEnd"/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.translate(4, 4);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Modifier l'abscisse de p1 à 5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.setX(5);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Affichage des 3 points après les modifications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"Points après les modifications:"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p1: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p2: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"Point p3: 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Test de l'égalité des points p2 et p3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"\"p2==p3\"="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p2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Test de l'égalité des points p3 et p1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3104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"\"p3==p1\"="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p3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p1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"Mon Tableau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maxTableau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rechercher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tableau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//1ere tableau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[6];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,15);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,6);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//2eme tableau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[4];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initialise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,81);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ajouterElement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,5);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Tableau.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afficheTableau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>
      <w:r>
        <w:t>-----------------------------------------------------------------------------------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Triangle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Polygone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Triangle(Point2D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Point2D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Point2D[] {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nom()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color w:val="2A00FF"/>
          <w:sz w:val="20"/>
          <w:szCs w:val="20"/>
          <w:lang w:val="en-US"/>
        </w:rPr>
        <w:t>"Triangle"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estTriangleRectangle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Polygone.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longueur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[0], 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Polygone.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longueur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[1], 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Polygone.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longueur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[2], </w:t>
      </w:r>
      <w:r>
        <w:rPr>
          <w:rFonts w:ascii="Courier New" w:hAnsi="Courier New" w:cs="Courier New"/>
          <w:color w:val="0000C0"/>
          <w:sz w:val="20"/>
          <w:szCs w:val="20"/>
        </w:rPr>
        <w:t>sommets</w:t>
      </w:r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>[2], 2) ==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[0], 2)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[1], 2)) ; </w:t>
      </w:r>
      <w:r>
        <w:rPr>
          <w:rFonts w:ascii="Courier New" w:hAnsi="Courier New" w:cs="Courier New"/>
          <w:color w:val="3F7F5F"/>
          <w:sz w:val="20"/>
          <w:szCs w:val="20"/>
        </w:rPr>
        <w:t>// Utilisation d'une marge d'erreur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104F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equals(Object 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.equals</w:t>
      </w:r>
      <w:proofErr w:type="spell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3104F">
        <w:rPr>
          <w:rFonts w:ascii="Courier New" w:hAnsi="Courier New" w:cs="Courier New"/>
          <w:color w:val="6A3E3E"/>
          <w:sz w:val="20"/>
          <w:szCs w:val="20"/>
          <w:lang w:val="en-US"/>
        </w:rPr>
        <w:t>that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10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3104F" w:rsidRP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3104F">
        <w:rPr>
          <w:rFonts w:ascii="Courier New" w:hAnsi="Courier New" w:cs="Courier New"/>
          <w:color w:val="3F7F5F"/>
          <w:sz w:val="20"/>
          <w:szCs w:val="20"/>
          <w:lang w:val="en-US"/>
        </w:rPr>
        <w:t>// Additional checks specific to Triangle, if any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10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3104F" w:rsidRDefault="00F3104F" w:rsidP="00F310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04F" w:rsidRDefault="00F3104F"/>
    <w:sectPr w:rsidR="00F31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C0"/>
    <w:rsid w:val="00124263"/>
    <w:rsid w:val="003A36C0"/>
    <w:rsid w:val="006239CE"/>
    <w:rsid w:val="00EA54F8"/>
    <w:rsid w:val="00F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9CE6"/>
  <w15:chartTrackingRefBased/>
  <w15:docId w15:val="{926E4047-4C0A-449C-AAA2-745F2456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3809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chammemi yahia</dc:creator>
  <cp:keywords/>
  <dc:description/>
  <cp:lastModifiedBy>chammemi yahia</cp:lastModifiedBy>
  <cp:revision>3</cp:revision>
  <dcterms:created xsi:type="dcterms:W3CDTF">2024-06-29T22:10:00Z</dcterms:created>
  <dcterms:modified xsi:type="dcterms:W3CDTF">2024-06-29T22:23:00Z</dcterms:modified>
</cp:coreProperties>
</file>