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E87132" w14:textId="0DC9F8A9" w:rsidR="00792671" w:rsidRPr="00792671" w:rsidRDefault="00792671">
      <w:pPr>
        <w:rPr>
          <w:sz w:val="26"/>
          <w:szCs w:val="26"/>
        </w:rPr>
      </w:pPr>
    </w:p>
    <w:p w14:paraId="73D451AE" w14:textId="0B0443E2" w:rsidR="00792671" w:rsidRPr="00792671" w:rsidRDefault="00792671" w:rsidP="00792671">
      <w:pPr>
        <w:jc w:val="both"/>
        <w:rPr>
          <w:b/>
          <w:bCs/>
          <w:sz w:val="26"/>
          <w:szCs w:val="26"/>
        </w:rPr>
      </w:pPr>
      <w:r w:rsidRPr="00792671">
        <w:rPr>
          <w:b/>
          <w:bCs/>
          <w:sz w:val="26"/>
          <w:szCs w:val="26"/>
        </w:rPr>
        <w:t>Exercice 1 : Vente de tickets de cinéma</w:t>
      </w:r>
    </w:p>
    <w:p w14:paraId="334E7FAA" w14:textId="49389E09" w:rsidR="00792671" w:rsidRDefault="00792671" w:rsidP="00792671">
      <w:pPr>
        <w:jc w:val="both"/>
        <w:rPr>
          <w:sz w:val="24"/>
          <w:szCs w:val="24"/>
        </w:rPr>
      </w:pPr>
      <w:r w:rsidRPr="00792671">
        <w:rPr>
          <w:sz w:val="24"/>
          <w:szCs w:val="24"/>
        </w:rPr>
        <w:t>Les tickets relatifs à un abonnement sont considérés vendus. Les tickets individuels peuvent être réservés à l'avance, le client dispose d'un délai de 24 h pour soit acheter son ticket, soit annuler sa réservation.</w:t>
      </w:r>
    </w:p>
    <w:p w14:paraId="715A491D" w14:textId="0BDBD783" w:rsidR="00D57DBD" w:rsidRPr="00F84043" w:rsidRDefault="00D57DBD" w:rsidP="00D57DBD">
      <w:pPr>
        <w:pStyle w:val="Paragraphedeliste"/>
        <w:numPr>
          <w:ilvl w:val="0"/>
          <w:numId w:val="8"/>
        </w:numPr>
        <w:shd w:val="clear" w:color="auto" w:fill="FFFFFF"/>
        <w:spacing w:after="0" w:line="306" w:lineRule="atLeast"/>
        <w:textAlignment w:val="baseline"/>
        <w:rPr>
          <w:rFonts w:eastAsia="Times New Roman" w:cstheme="minorHAnsi"/>
          <w:b/>
          <w:bCs/>
          <w:sz w:val="24"/>
          <w:lang w:eastAsia="fr-FR"/>
        </w:rPr>
      </w:pPr>
      <w:r w:rsidRPr="00F84043">
        <w:rPr>
          <w:rFonts w:eastAsia="Times New Roman" w:cstheme="minorHAnsi"/>
          <w:b/>
          <w:bCs/>
          <w:sz w:val="24"/>
          <w:lang w:eastAsia="fr-FR"/>
        </w:rPr>
        <w:t>Décrire le diagramme d</w:t>
      </w:r>
      <w:r>
        <w:rPr>
          <w:rFonts w:eastAsia="Times New Roman" w:cstheme="minorHAnsi"/>
          <w:b/>
          <w:bCs/>
          <w:sz w:val="24"/>
          <w:lang w:eastAsia="fr-FR"/>
        </w:rPr>
        <w:t>’états-transition</w:t>
      </w:r>
      <w:r w:rsidRPr="00F84043">
        <w:rPr>
          <w:rFonts w:eastAsia="Times New Roman" w:cstheme="minorHAnsi"/>
          <w:b/>
          <w:bCs/>
          <w:sz w:val="24"/>
          <w:lang w:eastAsia="fr-FR"/>
        </w:rPr>
        <w:t xml:space="preserve"> de ce système</w:t>
      </w:r>
      <w:r>
        <w:rPr>
          <w:rFonts w:eastAsia="Times New Roman" w:cstheme="minorHAnsi"/>
          <w:b/>
          <w:bCs/>
          <w:sz w:val="24"/>
          <w:lang w:eastAsia="fr-FR"/>
        </w:rPr>
        <w:t xml:space="preserve"> (Objet est ticket)</w:t>
      </w:r>
      <w:r w:rsidRPr="00F84043">
        <w:rPr>
          <w:rFonts w:eastAsia="Times New Roman" w:cstheme="minorHAnsi"/>
          <w:b/>
          <w:bCs/>
          <w:sz w:val="24"/>
          <w:lang w:eastAsia="fr-FR"/>
        </w:rPr>
        <w:t>.</w:t>
      </w:r>
    </w:p>
    <w:p w14:paraId="2F770F83" w14:textId="0138E479" w:rsidR="00792671" w:rsidRPr="00792671" w:rsidRDefault="00792671" w:rsidP="00792671">
      <w:pPr>
        <w:jc w:val="both"/>
        <w:rPr>
          <w:sz w:val="24"/>
          <w:szCs w:val="24"/>
        </w:rPr>
      </w:pPr>
      <w:r w:rsidRPr="00792671">
        <w:rPr>
          <w:noProof/>
          <w:sz w:val="24"/>
          <w:szCs w:val="24"/>
        </w:rPr>
        <mc:AlternateContent>
          <mc:Choice Requires="wps">
            <w:drawing>
              <wp:anchor distT="0" distB="0" distL="114300" distR="114300" simplePos="0" relativeHeight="251659264" behindDoc="0" locked="0" layoutInCell="1" allowOverlap="1" wp14:anchorId="7EA1B9D7" wp14:editId="5CD38ED4">
                <wp:simplePos x="0" y="0"/>
                <wp:positionH relativeFrom="column">
                  <wp:posOffset>352425</wp:posOffset>
                </wp:positionH>
                <wp:positionV relativeFrom="paragraph">
                  <wp:posOffset>123190</wp:posOffset>
                </wp:positionV>
                <wp:extent cx="4696866" cy="2381581"/>
                <wp:effectExtent l="0" t="0" r="8890" b="0"/>
                <wp:wrapNone/>
                <wp:docPr id="5" name="object 5"/>
                <wp:cNvGraphicFramePr/>
                <a:graphic xmlns:a="http://schemas.openxmlformats.org/drawingml/2006/main">
                  <a:graphicData uri="http://schemas.microsoft.com/office/word/2010/wordprocessingShape">
                    <wps:wsp>
                      <wps:cNvSpPr/>
                      <wps:spPr>
                        <a:xfrm>
                          <a:off x="0" y="0"/>
                          <a:ext cx="4696866" cy="2381581"/>
                        </a:xfrm>
                        <a:prstGeom prst="rect">
                          <a:avLst/>
                        </a:prstGeom>
                        <a:blipFill>
                          <a:blip r:embed="rId8" cstate="print"/>
                          <a:stretch>
                            <a:fillRect/>
                          </a:stretch>
                        </a:blipFill>
                      </wps:spPr>
                      <wps:bodyPr wrap="square" lIns="0" tIns="0" rIns="0" bIns="0" rtlCol="0"/>
                    </wps:wsp>
                  </a:graphicData>
                </a:graphic>
              </wp:anchor>
            </w:drawing>
          </mc:Choice>
          <mc:Fallback>
            <w:pict>
              <v:rect w14:anchorId="28C69F0C" id="object 5" o:spid="_x0000_s1026" style="position:absolute;margin-left:27.75pt;margin-top:9.7pt;width:369.85pt;height:187.5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&#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" stroked="f">
                <v:fill r:id="rId9" o:title="" recolor="t" rotate="t" type="frame"/>
                <v:textbox inset="0,0,0,0"/>
              </v:rect>
            </w:pict>
          </mc:Fallback>
        </mc:AlternateContent>
      </w:r>
    </w:p>
    <w:p w14:paraId="185527B7" w14:textId="3CF42706" w:rsidR="00792671" w:rsidRDefault="00792671"/>
    <w:p w14:paraId="7D89F08F" w14:textId="611A7215" w:rsidR="00792671" w:rsidRDefault="00792671"/>
    <w:p w14:paraId="4E978BC9" w14:textId="26DA7709" w:rsidR="00792671" w:rsidRDefault="00792671"/>
    <w:p w14:paraId="26156605" w14:textId="1DF787D0" w:rsidR="00792671" w:rsidRDefault="00792671"/>
    <w:p w14:paraId="3C2200AB" w14:textId="7F806C3F" w:rsidR="00792671" w:rsidRDefault="00792671"/>
    <w:p w14:paraId="7CC59BB4" w14:textId="43F33B1B" w:rsidR="00792671" w:rsidRDefault="00792671"/>
    <w:p w14:paraId="652F583E" w14:textId="64592FC4" w:rsidR="00792671" w:rsidRDefault="00792671"/>
    <w:p w14:paraId="4C8A6BF6" w14:textId="755C9C92" w:rsidR="00792671" w:rsidRDefault="00792671"/>
    <w:p w14:paraId="7CEF95EE" w14:textId="0E57C646" w:rsidR="00792671" w:rsidRDefault="00792671"/>
    <w:p w14:paraId="6C8C4B23" w14:textId="0BFE2CEA" w:rsidR="00F50371" w:rsidRPr="00CF378B" w:rsidRDefault="00F50371" w:rsidP="00FC18AF">
      <w:pPr>
        <w:jc w:val="both"/>
        <w:rPr>
          <w:b/>
          <w:bCs/>
          <w:sz w:val="26"/>
          <w:szCs w:val="26"/>
        </w:rPr>
      </w:pPr>
      <w:r w:rsidRPr="00CF378B">
        <w:rPr>
          <w:rFonts w:cstheme="minorHAnsi"/>
          <w:b/>
          <w:bCs/>
          <w:sz w:val="26"/>
          <w:szCs w:val="26"/>
          <w:shd w:val="clear" w:color="auto" w:fill="FFFFFF"/>
        </w:rPr>
        <w:t xml:space="preserve">Exercice </w:t>
      </w:r>
      <w:r w:rsidR="00191566" w:rsidRPr="00CF378B">
        <w:rPr>
          <w:rFonts w:cstheme="minorHAnsi"/>
          <w:b/>
          <w:bCs/>
          <w:sz w:val="26"/>
          <w:szCs w:val="26"/>
          <w:shd w:val="clear" w:color="auto" w:fill="FFFFFF"/>
        </w:rPr>
        <w:t>2</w:t>
      </w:r>
      <w:r w:rsidRPr="00CF378B">
        <w:rPr>
          <w:rFonts w:cstheme="minorHAnsi"/>
          <w:b/>
          <w:bCs/>
          <w:sz w:val="26"/>
          <w:szCs w:val="26"/>
          <w:shd w:val="clear" w:color="auto" w:fill="FFFFFF"/>
        </w:rPr>
        <w:t> :</w:t>
      </w:r>
      <w:r w:rsidRPr="00CF378B">
        <w:rPr>
          <w:b/>
          <w:bCs/>
          <w:sz w:val="26"/>
          <w:szCs w:val="26"/>
        </w:rPr>
        <w:t xml:space="preserve"> </w:t>
      </w:r>
      <w:r w:rsidR="00CF378B" w:rsidRPr="00CF378B">
        <w:rPr>
          <w:b/>
          <w:bCs/>
          <w:sz w:val="26"/>
          <w:szCs w:val="26"/>
        </w:rPr>
        <w:t>distributeur de billets</w:t>
      </w:r>
    </w:p>
    <w:p w14:paraId="0A7410CB" w14:textId="77777777" w:rsidR="00F50371" w:rsidRDefault="00F50371" w:rsidP="00F50371">
      <w:pPr>
        <w:spacing w:line="360" w:lineRule="auto"/>
        <w:jc w:val="both"/>
        <w:rPr>
          <w:sz w:val="24"/>
          <w:szCs w:val="24"/>
        </w:rPr>
      </w:pPr>
      <w:r w:rsidRPr="00F50371">
        <w:rPr>
          <w:sz w:val="24"/>
          <w:szCs w:val="24"/>
        </w:rPr>
        <w:t xml:space="preserve">Décrire le fonctionnement d'un distributeur de billets. Le client introduit sa carte dont la validité est immédiatement vérifiée. Il est ensuite invité à saisir le code de la carte. Après trois tentatives infructueuses, la carte est avalée. Sinon le client peut indiquer le montant qu'il désire retirer, le solde de son compte bancaire est alors consulté pour s'assurer que le retrait est possible. </w:t>
      </w:r>
    </w:p>
    <w:p w14:paraId="5847EFF6" w14:textId="7434036B" w:rsidR="00F50371" w:rsidRDefault="00F50371" w:rsidP="00F50371">
      <w:pPr>
        <w:spacing w:line="360" w:lineRule="auto"/>
        <w:jc w:val="both"/>
        <w:rPr>
          <w:sz w:val="24"/>
          <w:szCs w:val="24"/>
        </w:rPr>
      </w:pPr>
      <w:r w:rsidRPr="00F50371">
        <w:rPr>
          <w:sz w:val="24"/>
          <w:szCs w:val="24"/>
        </w:rPr>
        <w:t>En cas de solde insuffisant, le client en est informé et peut alors saisir un montant inférieur. Si le solde du compte est suffisant, le distributeur restitue la carte et délivre alors les billets accompagnés d'un reçu</w:t>
      </w:r>
      <w:r>
        <w:rPr>
          <w:sz w:val="24"/>
          <w:szCs w:val="24"/>
        </w:rPr>
        <w:t>.</w:t>
      </w:r>
    </w:p>
    <w:p w14:paraId="671EA393" w14:textId="42D7FFD3" w:rsidR="00F50371" w:rsidRDefault="00F50371" w:rsidP="00F50371">
      <w:pPr>
        <w:spacing w:line="360" w:lineRule="auto"/>
        <w:jc w:val="center"/>
        <w:rPr>
          <w:rFonts w:cstheme="minorHAnsi"/>
          <w:b/>
          <w:bCs/>
          <w:sz w:val="28"/>
          <w:szCs w:val="28"/>
        </w:rPr>
      </w:pPr>
      <w:r w:rsidRPr="00F50371">
        <w:rPr>
          <w:rFonts w:cstheme="minorHAnsi"/>
          <w:b/>
          <w:bCs/>
          <w:noProof/>
          <w:sz w:val="28"/>
          <w:szCs w:val="28"/>
        </w:rPr>
        <w:lastRenderedPageBreak/>
        <w:drawing>
          <wp:inline distT="0" distB="0" distL="0" distR="0" wp14:anchorId="0F92048B" wp14:editId="6FC503E9">
            <wp:extent cx="5610225" cy="4524375"/>
            <wp:effectExtent l="0" t="0" r="9525"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0225" cy="4524375"/>
                    </a:xfrm>
                    <a:prstGeom prst="rect">
                      <a:avLst/>
                    </a:prstGeom>
                  </pic:spPr>
                </pic:pic>
              </a:graphicData>
            </a:graphic>
          </wp:inline>
        </w:drawing>
      </w:r>
    </w:p>
    <w:p w14:paraId="34FE17B3" w14:textId="3FCDD2B3" w:rsidR="00483A01" w:rsidRDefault="00483A01" w:rsidP="00EF6C19">
      <w:pPr>
        <w:spacing w:line="360" w:lineRule="auto"/>
        <w:rPr>
          <w:rFonts w:cstheme="minorHAnsi"/>
          <w:b/>
          <w:bCs/>
          <w:sz w:val="26"/>
          <w:szCs w:val="26"/>
        </w:rPr>
      </w:pPr>
      <w:r w:rsidRPr="00483A01">
        <w:rPr>
          <w:rFonts w:cstheme="minorHAnsi"/>
          <w:b/>
          <w:bCs/>
          <w:noProof/>
          <w:sz w:val="26"/>
          <w:szCs w:val="26"/>
        </w:rPr>
        <w:drawing>
          <wp:inline distT="0" distB="0" distL="0" distR="0" wp14:anchorId="5618E1BC" wp14:editId="3AD229BB">
            <wp:extent cx="5760720" cy="3028950"/>
            <wp:effectExtent l="0" t="0" r="0" b="0"/>
            <wp:docPr id="1391721640" name="Espace réservé du contenu 5">
              <a:extLst xmlns:a="http://schemas.openxmlformats.org/drawingml/2006/main">
                <a:ext uri="{FF2B5EF4-FFF2-40B4-BE49-F238E27FC236}">
                  <a16:creationId xmlns:a16="http://schemas.microsoft.com/office/drawing/2014/main" id="{DBE2F218-6A0F-9E2F-A647-945D2378BE43}"/>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Espace réservé du contenu 5">
                      <a:extLst>
                        <a:ext uri="{FF2B5EF4-FFF2-40B4-BE49-F238E27FC236}">
                          <a16:creationId xmlns:a16="http://schemas.microsoft.com/office/drawing/2014/main" id="{DBE2F218-6A0F-9E2F-A647-945D2378BE43}"/>
                        </a:ext>
                      </a:extLst>
                    </pic:cNvPr>
                    <pic:cNvPicPr>
                      <a:picLocks noGrp="1" noChangeAspect="1"/>
                    </pic:cNvPicPr>
                  </pic:nvPicPr>
                  <pic:blipFill>
                    <a:blip r:embed="rId11"/>
                    <a:stretch>
                      <a:fillRect/>
                    </a:stretch>
                  </pic:blipFill>
                  <pic:spPr>
                    <a:xfrm>
                      <a:off x="0" y="0"/>
                      <a:ext cx="5760720" cy="3028950"/>
                    </a:xfrm>
                    <a:prstGeom prst="rect">
                      <a:avLst/>
                    </a:prstGeom>
                  </pic:spPr>
                </pic:pic>
              </a:graphicData>
            </a:graphic>
          </wp:inline>
        </w:drawing>
      </w:r>
    </w:p>
    <w:p w14:paraId="357E39A2" w14:textId="77777777" w:rsidR="00483A01" w:rsidRDefault="00483A01" w:rsidP="00EF6C19">
      <w:pPr>
        <w:spacing w:line="360" w:lineRule="auto"/>
        <w:rPr>
          <w:rFonts w:cstheme="minorHAnsi"/>
          <w:b/>
          <w:bCs/>
          <w:sz w:val="26"/>
          <w:szCs w:val="26"/>
        </w:rPr>
      </w:pPr>
    </w:p>
    <w:p w14:paraId="6A011E68" w14:textId="0D8C36FD" w:rsidR="00EF6C19" w:rsidRDefault="00EF6C19" w:rsidP="00EF6C19">
      <w:pPr>
        <w:spacing w:line="360" w:lineRule="auto"/>
        <w:rPr>
          <w:b/>
          <w:bCs/>
          <w:sz w:val="26"/>
          <w:szCs w:val="26"/>
        </w:rPr>
      </w:pPr>
      <w:r w:rsidRPr="00EF6C19">
        <w:rPr>
          <w:rFonts w:cstheme="minorHAnsi"/>
          <w:b/>
          <w:bCs/>
          <w:sz w:val="26"/>
          <w:szCs w:val="26"/>
        </w:rPr>
        <w:t xml:space="preserve">Exercice </w:t>
      </w:r>
      <w:r w:rsidR="00191566">
        <w:rPr>
          <w:rFonts w:cstheme="minorHAnsi"/>
          <w:b/>
          <w:bCs/>
          <w:sz w:val="26"/>
          <w:szCs w:val="26"/>
        </w:rPr>
        <w:t>3</w:t>
      </w:r>
      <w:r w:rsidR="00000EEB">
        <w:rPr>
          <w:rFonts w:cstheme="minorHAnsi"/>
          <w:b/>
          <w:bCs/>
          <w:sz w:val="26"/>
          <w:szCs w:val="26"/>
        </w:rPr>
        <w:t xml:space="preserve"> </w:t>
      </w:r>
      <w:r w:rsidRPr="00EF6C19">
        <w:rPr>
          <w:rFonts w:cstheme="minorHAnsi"/>
          <w:b/>
          <w:bCs/>
          <w:sz w:val="26"/>
          <w:szCs w:val="26"/>
        </w:rPr>
        <w:t xml:space="preserve">: </w:t>
      </w:r>
      <w:r w:rsidRPr="00EF6C19">
        <w:rPr>
          <w:b/>
          <w:bCs/>
          <w:sz w:val="26"/>
          <w:szCs w:val="26"/>
        </w:rPr>
        <w:t>publiphone</w:t>
      </w:r>
    </w:p>
    <w:p w14:paraId="737E0F33" w14:textId="1EDEEED1" w:rsidR="00EF6C19" w:rsidRDefault="00EF6C19" w:rsidP="00EF6C19">
      <w:pPr>
        <w:spacing w:line="360" w:lineRule="auto"/>
        <w:rPr>
          <w:sz w:val="24"/>
          <w:szCs w:val="24"/>
        </w:rPr>
      </w:pPr>
      <w:r w:rsidRPr="00EF6C19">
        <w:rPr>
          <w:b/>
          <w:bCs/>
          <w:sz w:val="26"/>
          <w:szCs w:val="26"/>
        </w:rPr>
        <w:lastRenderedPageBreak/>
        <w:t xml:space="preserve"> </w:t>
      </w:r>
      <w:r w:rsidRPr="00EF6C19">
        <w:rPr>
          <w:sz w:val="24"/>
          <w:szCs w:val="24"/>
        </w:rPr>
        <w:t>L’utilisation d’un publiphone doit respecter les éléments suivants :</w:t>
      </w:r>
    </w:p>
    <w:p w14:paraId="6708ADBE" w14:textId="77777777" w:rsidR="003A0384" w:rsidRPr="003A0384" w:rsidRDefault="003A0384" w:rsidP="003A0384">
      <w:pPr>
        <w:pStyle w:val="Paragraphedeliste"/>
        <w:numPr>
          <w:ilvl w:val="0"/>
          <w:numId w:val="5"/>
        </w:numPr>
        <w:spacing w:line="360" w:lineRule="auto"/>
        <w:rPr>
          <w:rFonts w:cstheme="minorHAnsi"/>
          <w:sz w:val="26"/>
          <w:szCs w:val="26"/>
        </w:rPr>
      </w:pPr>
      <w:r>
        <w:t xml:space="preserve">Le prix minimal d’une communication interurbaine est de 1€. </w:t>
      </w:r>
    </w:p>
    <w:p w14:paraId="7A872D38" w14:textId="77777777" w:rsidR="003A0384" w:rsidRPr="003A0384" w:rsidRDefault="003A0384" w:rsidP="003A0384">
      <w:pPr>
        <w:pStyle w:val="Paragraphedeliste"/>
        <w:numPr>
          <w:ilvl w:val="0"/>
          <w:numId w:val="5"/>
        </w:numPr>
        <w:spacing w:line="360" w:lineRule="auto"/>
        <w:rPr>
          <w:rFonts w:cstheme="minorHAnsi"/>
          <w:sz w:val="26"/>
          <w:szCs w:val="26"/>
        </w:rPr>
      </w:pPr>
      <w:r>
        <w:t xml:space="preserve"> Après l’introduction de la monnaie, l’utilisateur </w:t>
      </w:r>
      <w:proofErr w:type="spellStart"/>
      <w:r>
        <w:t>a</w:t>
      </w:r>
      <w:proofErr w:type="spellEnd"/>
      <w:r>
        <w:t xml:space="preserve"> 2 min pour composer son numéro (ce délai est décompté par le standard). </w:t>
      </w:r>
    </w:p>
    <w:p w14:paraId="4C69D35F" w14:textId="77777777" w:rsidR="003A0384" w:rsidRPr="003A0384" w:rsidRDefault="003A0384" w:rsidP="003A0384">
      <w:pPr>
        <w:pStyle w:val="Paragraphedeliste"/>
        <w:numPr>
          <w:ilvl w:val="0"/>
          <w:numId w:val="5"/>
        </w:numPr>
        <w:spacing w:line="360" w:lineRule="auto"/>
        <w:rPr>
          <w:rFonts w:cstheme="minorHAnsi"/>
          <w:sz w:val="26"/>
          <w:szCs w:val="26"/>
        </w:rPr>
      </w:pPr>
      <w:r>
        <w:t xml:space="preserve"> La ligne peut être libre ou occupée. </w:t>
      </w:r>
    </w:p>
    <w:p w14:paraId="5417136D" w14:textId="77777777" w:rsidR="003A0384" w:rsidRPr="003A0384" w:rsidRDefault="003A0384" w:rsidP="003A0384">
      <w:pPr>
        <w:pStyle w:val="Paragraphedeliste"/>
        <w:numPr>
          <w:ilvl w:val="0"/>
          <w:numId w:val="5"/>
        </w:numPr>
        <w:spacing w:line="360" w:lineRule="auto"/>
        <w:rPr>
          <w:rFonts w:cstheme="minorHAnsi"/>
          <w:sz w:val="26"/>
          <w:szCs w:val="26"/>
        </w:rPr>
      </w:pPr>
      <w:r>
        <w:t xml:space="preserve"> Le correspondant peut raccrocher le premier. </w:t>
      </w:r>
    </w:p>
    <w:p w14:paraId="0E2C5EDF" w14:textId="57403AF8" w:rsidR="003A0384" w:rsidRPr="003A0384" w:rsidRDefault="003A0384" w:rsidP="003A0384">
      <w:pPr>
        <w:pStyle w:val="Paragraphedeliste"/>
        <w:numPr>
          <w:ilvl w:val="0"/>
          <w:numId w:val="5"/>
        </w:numPr>
        <w:spacing w:line="360" w:lineRule="auto"/>
        <w:rPr>
          <w:rFonts w:cstheme="minorHAnsi"/>
          <w:sz w:val="26"/>
          <w:szCs w:val="26"/>
        </w:rPr>
      </w:pPr>
      <w:r>
        <w:t xml:space="preserve"> Le publiphone consomme de l’argent dès que l’appelé décroche et à chaque unité de temps (UT) générée par le standard. </w:t>
      </w:r>
    </w:p>
    <w:p w14:paraId="3561F79C" w14:textId="77777777" w:rsidR="003A0384" w:rsidRPr="003A0384" w:rsidRDefault="003A0384" w:rsidP="003A0384">
      <w:pPr>
        <w:pStyle w:val="Paragraphedeliste"/>
        <w:numPr>
          <w:ilvl w:val="0"/>
          <w:numId w:val="5"/>
        </w:numPr>
        <w:spacing w:line="360" w:lineRule="auto"/>
        <w:rPr>
          <w:rFonts w:cstheme="minorHAnsi"/>
          <w:sz w:val="26"/>
          <w:szCs w:val="26"/>
        </w:rPr>
      </w:pPr>
      <w:r>
        <w:t xml:space="preserve">On peut ajouter des pièces à tout moment. </w:t>
      </w:r>
    </w:p>
    <w:p w14:paraId="697C88F6" w14:textId="6B67D954" w:rsidR="003A0384" w:rsidRPr="00B16783" w:rsidRDefault="003A0384" w:rsidP="003A0384">
      <w:pPr>
        <w:pStyle w:val="Paragraphedeliste"/>
        <w:numPr>
          <w:ilvl w:val="0"/>
          <w:numId w:val="5"/>
        </w:numPr>
        <w:spacing w:line="360" w:lineRule="auto"/>
        <w:rPr>
          <w:rFonts w:cstheme="minorHAnsi"/>
          <w:sz w:val="26"/>
          <w:szCs w:val="26"/>
        </w:rPr>
      </w:pPr>
      <w:r>
        <w:t>Lors du raccrochage, le solde de monnaie est rendu.</w:t>
      </w:r>
    </w:p>
    <w:p w14:paraId="0A094E93" w14:textId="49AD9495" w:rsidR="00B16783" w:rsidRPr="00CE7371" w:rsidRDefault="00B16783" w:rsidP="00B16783">
      <w:pPr>
        <w:spacing w:line="360" w:lineRule="auto"/>
        <w:ind w:left="360"/>
        <w:rPr>
          <w:rFonts w:cstheme="minorHAnsi"/>
          <w:b/>
          <w:bCs/>
          <w:sz w:val="26"/>
          <w:szCs w:val="26"/>
        </w:rPr>
      </w:pPr>
      <w:r w:rsidRPr="00CE7371">
        <w:rPr>
          <w:rFonts w:cstheme="minorHAnsi"/>
          <w:b/>
          <w:bCs/>
          <w:sz w:val="26"/>
          <w:szCs w:val="26"/>
        </w:rPr>
        <w:t>Questions :</w:t>
      </w:r>
    </w:p>
    <w:p w14:paraId="2052ACF9" w14:textId="11443582" w:rsidR="00B16783" w:rsidRPr="00CE7371" w:rsidRDefault="00B16783" w:rsidP="00B16783">
      <w:pPr>
        <w:pStyle w:val="Paragraphedeliste"/>
        <w:numPr>
          <w:ilvl w:val="0"/>
          <w:numId w:val="6"/>
        </w:numPr>
        <w:spacing w:line="360" w:lineRule="auto"/>
        <w:rPr>
          <w:rFonts w:cstheme="minorHAnsi"/>
          <w:b/>
          <w:bCs/>
          <w:sz w:val="26"/>
          <w:szCs w:val="26"/>
        </w:rPr>
      </w:pPr>
      <w:r w:rsidRPr="00CE7371">
        <w:rPr>
          <w:rFonts w:cstheme="minorHAnsi"/>
          <w:b/>
          <w:bCs/>
          <w:sz w:val="26"/>
          <w:szCs w:val="26"/>
        </w:rPr>
        <w:t>Elaborer le diagramme des cas d’utilisation.</w:t>
      </w:r>
    </w:p>
    <w:p w14:paraId="2329F3B2" w14:textId="7936FE82" w:rsidR="00B16783" w:rsidRPr="00CE7371" w:rsidRDefault="00B16783" w:rsidP="00B16783">
      <w:pPr>
        <w:pStyle w:val="Paragraphedeliste"/>
        <w:numPr>
          <w:ilvl w:val="0"/>
          <w:numId w:val="6"/>
        </w:numPr>
        <w:spacing w:line="360" w:lineRule="auto"/>
        <w:rPr>
          <w:rFonts w:cstheme="minorHAnsi"/>
          <w:b/>
          <w:bCs/>
          <w:sz w:val="26"/>
          <w:szCs w:val="26"/>
        </w:rPr>
      </w:pPr>
      <w:r w:rsidRPr="00CE7371">
        <w:rPr>
          <w:rFonts w:cstheme="minorHAnsi"/>
          <w:b/>
          <w:bCs/>
          <w:sz w:val="26"/>
          <w:szCs w:val="26"/>
        </w:rPr>
        <w:t xml:space="preserve"> Elaborer le diagramme de séquence.</w:t>
      </w:r>
    </w:p>
    <w:p w14:paraId="4DCECB18" w14:textId="68AE5A42" w:rsidR="00B16783" w:rsidRDefault="00B16783" w:rsidP="00B16783">
      <w:pPr>
        <w:pStyle w:val="Paragraphedeliste"/>
        <w:numPr>
          <w:ilvl w:val="0"/>
          <w:numId w:val="6"/>
        </w:numPr>
        <w:spacing w:line="360" w:lineRule="auto"/>
        <w:rPr>
          <w:rFonts w:cstheme="minorHAnsi"/>
          <w:b/>
          <w:bCs/>
          <w:sz w:val="26"/>
          <w:szCs w:val="26"/>
        </w:rPr>
      </w:pPr>
      <w:r w:rsidRPr="00CE7371">
        <w:rPr>
          <w:rFonts w:cstheme="minorHAnsi"/>
          <w:b/>
          <w:bCs/>
          <w:sz w:val="26"/>
          <w:szCs w:val="26"/>
        </w:rPr>
        <w:t>Elaborer le diagramme d’états-transitions.</w:t>
      </w:r>
    </w:p>
    <w:p w14:paraId="03C990A3" w14:textId="5193344F" w:rsidR="007D3AD6" w:rsidRDefault="007D3AD6" w:rsidP="007D3AD6">
      <w:pPr>
        <w:spacing w:line="360" w:lineRule="auto"/>
        <w:rPr>
          <w:rFonts w:cstheme="minorHAnsi"/>
          <w:b/>
          <w:bCs/>
          <w:sz w:val="26"/>
          <w:szCs w:val="26"/>
          <w:u w:val="single"/>
        </w:rPr>
      </w:pPr>
      <w:r w:rsidRPr="007D3AD6">
        <w:rPr>
          <w:rFonts w:cstheme="minorHAnsi"/>
          <w:b/>
          <w:bCs/>
          <w:sz w:val="26"/>
          <w:szCs w:val="26"/>
          <w:u w:val="single"/>
        </w:rPr>
        <w:t>Solution</w:t>
      </w:r>
      <w:r>
        <w:rPr>
          <w:rFonts w:cstheme="minorHAnsi"/>
          <w:b/>
          <w:bCs/>
          <w:sz w:val="26"/>
          <w:szCs w:val="26"/>
          <w:u w:val="single"/>
        </w:rPr>
        <w:t> :</w:t>
      </w:r>
    </w:p>
    <w:p w14:paraId="174AA58D" w14:textId="4209CE8E" w:rsidR="007D3AD6" w:rsidRDefault="007D3AD6" w:rsidP="007D3AD6">
      <w:pPr>
        <w:spacing w:line="360" w:lineRule="auto"/>
        <w:rPr>
          <w:rFonts w:cstheme="minorHAnsi"/>
          <w:b/>
          <w:bCs/>
          <w:sz w:val="26"/>
          <w:szCs w:val="26"/>
          <w:u w:val="single"/>
        </w:rPr>
      </w:pPr>
      <w:r w:rsidRPr="007D3AD6">
        <w:rPr>
          <w:rFonts w:cstheme="minorHAnsi"/>
          <w:b/>
          <w:bCs/>
          <w:noProof/>
          <w:sz w:val="26"/>
          <w:szCs w:val="26"/>
        </w:rPr>
        <w:drawing>
          <wp:inline distT="0" distB="0" distL="0" distR="0" wp14:anchorId="7C413AB0" wp14:editId="0B43C5D9">
            <wp:extent cx="5760720" cy="259143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591435"/>
                    </a:xfrm>
                    <a:prstGeom prst="rect">
                      <a:avLst/>
                    </a:prstGeom>
                  </pic:spPr>
                </pic:pic>
              </a:graphicData>
            </a:graphic>
          </wp:inline>
        </w:drawing>
      </w:r>
    </w:p>
    <w:p w14:paraId="0D45E452" w14:textId="33941D5A" w:rsidR="007D3AD6" w:rsidRPr="007D3AD6" w:rsidRDefault="007D3AD6" w:rsidP="007D3AD6">
      <w:pPr>
        <w:spacing w:line="360" w:lineRule="auto"/>
        <w:rPr>
          <w:rFonts w:cstheme="minorHAnsi"/>
          <w:b/>
          <w:bCs/>
          <w:sz w:val="26"/>
          <w:szCs w:val="26"/>
          <w:u w:val="single"/>
        </w:rPr>
      </w:pPr>
      <w:r w:rsidRPr="007D3AD6">
        <w:rPr>
          <w:rFonts w:cstheme="minorHAnsi"/>
          <w:b/>
          <w:bCs/>
          <w:noProof/>
          <w:sz w:val="26"/>
          <w:szCs w:val="26"/>
        </w:rPr>
        <w:lastRenderedPageBreak/>
        <w:drawing>
          <wp:inline distT="0" distB="0" distL="0" distR="0" wp14:anchorId="5436DA23" wp14:editId="257459FB">
            <wp:extent cx="5760720" cy="2505075"/>
            <wp:effectExtent l="0" t="0" r="0" b="952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505075"/>
                    </a:xfrm>
                    <a:prstGeom prst="rect">
                      <a:avLst/>
                    </a:prstGeom>
                  </pic:spPr>
                </pic:pic>
              </a:graphicData>
            </a:graphic>
          </wp:inline>
        </w:drawing>
      </w:r>
    </w:p>
    <w:sectPr w:rsidR="007D3AD6" w:rsidRPr="007D3AD6">
      <w:headerReference w:type="default" r:id="rId14"/>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AF38D7" w14:textId="77777777" w:rsidR="006E5154" w:rsidRDefault="006E5154" w:rsidP="00792671">
      <w:pPr>
        <w:spacing w:after="0" w:line="240" w:lineRule="auto"/>
      </w:pPr>
      <w:r>
        <w:separator/>
      </w:r>
    </w:p>
  </w:endnote>
  <w:endnote w:type="continuationSeparator" w:id="0">
    <w:p w14:paraId="1548EBD8" w14:textId="77777777" w:rsidR="006E5154" w:rsidRDefault="006E5154" w:rsidP="007926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F525AE" w14:textId="77777777" w:rsidR="00613DC7" w:rsidRDefault="00613DC7">
    <w:pPr>
      <w:pStyle w:val="Pieddepage"/>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14:paraId="2C1280E8" w14:textId="77777777" w:rsidR="00613DC7" w:rsidRDefault="00613DC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FFA4CE" w14:textId="77777777" w:rsidR="006E5154" w:rsidRDefault="006E5154" w:rsidP="00792671">
      <w:pPr>
        <w:spacing w:after="0" w:line="240" w:lineRule="auto"/>
      </w:pPr>
      <w:r>
        <w:separator/>
      </w:r>
    </w:p>
  </w:footnote>
  <w:footnote w:type="continuationSeparator" w:id="0">
    <w:p w14:paraId="3B94A0FD" w14:textId="77777777" w:rsidR="006E5154" w:rsidRDefault="006E5154" w:rsidP="007926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A13AAC" w14:textId="6C4F5BEE" w:rsidR="00792671" w:rsidRDefault="00000000">
    <w:pPr>
      <w:pStyle w:val="En-tte"/>
      <w:jc w:val="right"/>
      <w:rPr>
        <w:color w:val="4472C4" w:themeColor="accent1"/>
      </w:rPr>
    </w:pPr>
    <w:sdt>
      <w:sdtPr>
        <w:rPr>
          <w:color w:val="4472C4" w:themeColor="accent1"/>
        </w:rPr>
        <w:alias w:val="Titre"/>
        <w:tag w:val=""/>
        <w:id w:val="664756013"/>
        <w:placeholder>
          <w:docPart w:val="891E3672DBE0486CBBA7535D08F76F16"/>
        </w:placeholder>
        <w:dataBinding w:prefixMappings="xmlns:ns0='http://purl.org/dc/elements/1.1/' xmlns:ns1='http://schemas.openxmlformats.org/package/2006/metadata/core-properties' " w:xpath="/ns1:coreProperties[1]/ns0:title[1]" w:storeItemID="{6C3C8BC8-F283-45AE-878A-BAB7291924A1}"/>
        <w:text/>
      </w:sdtPr>
      <w:sdtContent>
        <w:r w:rsidR="00792671">
          <w:rPr>
            <w:color w:val="4472C4" w:themeColor="accent1"/>
          </w:rPr>
          <w:t>TD n°3</w:t>
        </w:r>
        <w:r w:rsidR="00F50371">
          <w:rPr>
            <w:color w:val="4472C4" w:themeColor="accent1"/>
          </w:rPr>
          <w:t> : Diagrammes d’activité et d’états-transitions</w:t>
        </w:r>
      </w:sdtContent>
    </w:sdt>
    <w:r w:rsidR="00792671">
      <w:rPr>
        <w:color w:val="4472C4" w:themeColor="accent1"/>
      </w:rPr>
      <w:t xml:space="preserve"> | </w:t>
    </w:r>
    <w:sdt>
      <w:sdtPr>
        <w:rPr>
          <w:color w:val="4472C4" w:themeColor="accent1"/>
        </w:rPr>
        <w:alias w:val="Auteur"/>
        <w:tag w:val=""/>
        <w:id w:val="-1677181147"/>
        <w:placeholder>
          <w:docPart w:val="AB4DC7AE3C694E5399711157F4A0B28B"/>
        </w:placeholder>
        <w:dataBinding w:prefixMappings="xmlns:ns0='http://purl.org/dc/elements/1.1/' xmlns:ns1='http://schemas.openxmlformats.org/package/2006/metadata/core-properties' " w:xpath="/ns1:coreProperties[1]/ns0:creator[1]" w:storeItemID="{6C3C8BC8-F283-45AE-878A-BAB7291924A1}"/>
        <w:text/>
      </w:sdtPr>
      <w:sdtContent>
        <w:r w:rsidR="00792671">
          <w:rPr>
            <w:color w:val="4472C4" w:themeColor="accent1"/>
          </w:rPr>
          <w:t>Nour BEN SLIMEN</w:t>
        </w:r>
      </w:sdtContent>
    </w:sdt>
  </w:p>
  <w:p w14:paraId="35B1F38F" w14:textId="77777777" w:rsidR="00792671" w:rsidRDefault="00792671">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3F757B"/>
    <w:multiLevelType w:val="hybridMultilevel"/>
    <w:tmpl w:val="6704A310"/>
    <w:lvl w:ilvl="0" w:tplc="BA583A98">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DC5776B"/>
    <w:multiLevelType w:val="hybridMultilevel"/>
    <w:tmpl w:val="D360B300"/>
    <w:lvl w:ilvl="0" w:tplc="040C0015">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5C554F1"/>
    <w:multiLevelType w:val="hybridMultilevel"/>
    <w:tmpl w:val="496AEF0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2C65001"/>
    <w:multiLevelType w:val="hybridMultilevel"/>
    <w:tmpl w:val="1514F9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3691EC9"/>
    <w:multiLevelType w:val="hybridMultilevel"/>
    <w:tmpl w:val="11345682"/>
    <w:lvl w:ilvl="0" w:tplc="040C000F">
      <w:start w:val="1"/>
      <w:numFmt w:val="decimal"/>
      <w:lvlText w:val="%1."/>
      <w:lvlJc w:val="left"/>
      <w:pPr>
        <w:tabs>
          <w:tab w:val="num" w:pos="720"/>
        </w:tabs>
        <w:ind w:left="720" w:hanging="360"/>
      </w:pPr>
    </w:lvl>
    <w:lvl w:ilvl="1" w:tplc="EA90352E" w:tentative="1">
      <w:start w:val="1"/>
      <w:numFmt w:val="decimal"/>
      <w:lvlText w:val="%2."/>
      <w:lvlJc w:val="left"/>
      <w:pPr>
        <w:tabs>
          <w:tab w:val="num" w:pos="1440"/>
        </w:tabs>
        <w:ind w:left="1440" w:hanging="360"/>
      </w:pPr>
    </w:lvl>
    <w:lvl w:ilvl="2" w:tplc="B75CE0A4" w:tentative="1">
      <w:start w:val="1"/>
      <w:numFmt w:val="decimal"/>
      <w:lvlText w:val="%3."/>
      <w:lvlJc w:val="left"/>
      <w:pPr>
        <w:tabs>
          <w:tab w:val="num" w:pos="2160"/>
        </w:tabs>
        <w:ind w:left="2160" w:hanging="360"/>
      </w:pPr>
    </w:lvl>
    <w:lvl w:ilvl="3" w:tplc="A49C9CE6" w:tentative="1">
      <w:start w:val="1"/>
      <w:numFmt w:val="decimal"/>
      <w:lvlText w:val="%4."/>
      <w:lvlJc w:val="left"/>
      <w:pPr>
        <w:tabs>
          <w:tab w:val="num" w:pos="2880"/>
        </w:tabs>
        <w:ind w:left="2880" w:hanging="360"/>
      </w:pPr>
    </w:lvl>
    <w:lvl w:ilvl="4" w:tplc="93EC3180" w:tentative="1">
      <w:start w:val="1"/>
      <w:numFmt w:val="decimal"/>
      <w:lvlText w:val="%5."/>
      <w:lvlJc w:val="left"/>
      <w:pPr>
        <w:tabs>
          <w:tab w:val="num" w:pos="3600"/>
        </w:tabs>
        <w:ind w:left="3600" w:hanging="360"/>
      </w:pPr>
    </w:lvl>
    <w:lvl w:ilvl="5" w:tplc="47783C80" w:tentative="1">
      <w:start w:val="1"/>
      <w:numFmt w:val="decimal"/>
      <w:lvlText w:val="%6."/>
      <w:lvlJc w:val="left"/>
      <w:pPr>
        <w:tabs>
          <w:tab w:val="num" w:pos="4320"/>
        </w:tabs>
        <w:ind w:left="4320" w:hanging="360"/>
      </w:pPr>
    </w:lvl>
    <w:lvl w:ilvl="6" w:tplc="432204C0" w:tentative="1">
      <w:start w:val="1"/>
      <w:numFmt w:val="decimal"/>
      <w:lvlText w:val="%7."/>
      <w:lvlJc w:val="left"/>
      <w:pPr>
        <w:tabs>
          <w:tab w:val="num" w:pos="5040"/>
        </w:tabs>
        <w:ind w:left="5040" w:hanging="360"/>
      </w:pPr>
    </w:lvl>
    <w:lvl w:ilvl="7" w:tplc="8592D618" w:tentative="1">
      <w:start w:val="1"/>
      <w:numFmt w:val="decimal"/>
      <w:lvlText w:val="%8."/>
      <w:lvlJc w:val="left"/>
      <w:pPr>
        <w:tabs>
          <w:tab w:val="num" w:pos="5760"/>
        </w:tabs>
        <w:ind w:left="5760" w:hanging="360"/>
      </w:pPr>
    </w:lvl>
    <w:lvl w:ilvl="8" w:tplc="FFB095E8" w:tentative="1">
      <w:start w:val="1"/>
      <w:numFmt w:val="decimal"/>
      <w:lvlText w:val="%9."/>
      <w:lvlJc w:val="left"/>
      <w:pPr>
        <w:tabs>
          <w:tab w:val="num" w:pos="6480"/>
        </w:tabs>
        <w:ind w:left="6480" w:hanging="360"/>
      </w:pPr>
    </w:lvl>
  </w:abstractNum>
  <w:abstractNum w:abstractNumId="5" w15:restartNumberingAfterBreak="0">
    <w:nsid w:val="646D0507"/>
    <w:multiLevelType w:val="hybridMultilevel"/>
    <w:tmpl w:val="3650054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6DEC5528"/>
    <w:multiLevelType w:val="hybridMultilevel"/>
    <w:tmpl w:val="96469FEA"/>
    <w:lvl w:ilvl="0" w:tplc="040C0019">
      <w:start w:val="1"/>
      <w:numFmt w:val="lowerLetter"/>
      <w:lvlText w:val="%1."/>
      <w:lvlJc w:val="left"/>
      <w:pPr>
        <w:tabs>
          <w:tab w:val="num" w:pos="1211"/>
        </w:tabs>
        <w:ind w:left="1211" w:hanging="360"/>
      </w:pPr>
    </w:lvl>
    <w:lvl w:ilvl="1" w:tplc="F2089E92" w:tentative="1">
      <w:start w:val="1"/>
      <w:numFmt w:val="decimal"/>
      <w:lvlText w:val="%2."/>
      <w:lvlJc w:val="left"/>
      <w:pPr>
        <w:tabs>
          <w:tab w:val="num" w:pos="1931"/>
        </w:tabs>
        <w:ind w:left="1931" w:hanging="360"/>
      </w:pPr>
    </w:lvl>
    <w:lvl w:ilvl="2" w:tplc="EE68A0E2" w:tentative="1">
      <w:start w:val="1"/>
      <w:numFmt w:val="decimal"/>
      <w:lvlText w:val="%3."/>
      <w:lvlJc w:val="left"/>
      <w:pPr>
        <w:tabs>
          <w:tab w:val="num" w:pos="2651"/>
        </w:tabs>
        <w:ind w:left="2651" w:hanging="360"/>
      </w:pPr>
    </w:lvl>
    <w:lvl w:ilvl="3" w:tplc="A6F0CC2C" w:tentative="1">
      <w:start w:val="1"/>
      <w:numFmt w:val="decimal"/>
      <w:lvlText w:val="%4."/>
      <w:lvlJc w:val="left"/>
      <w:pPr>
        <w:tabs>
          <w:tab w:val="num" w:pos="3371"/>
        </w:tabs>
        <w:ind w:left="3371" w:hanging="360"/>
      </w:pPr>
    </w:lvl>
    <w:lvl w:ilvl="4" w:tplc="2976F6AA" w:tentative="1">
      <w:start w:val="1"/>
      <w:numFmt w:val="decimal"/>
      <w:lvlText w:val="%5."/>
      <w:lvlJc w:val="left"/>
      <w:pPr>
        <w:tabs>
          <w:tab w:val="num" w:pos="4091"/>
        </w:tabs>
        <w:ind w:left="4091" w:hanging="360"/>
      </w:pPr>
    </w:lvl>
    <w:lvl w:ilvl="5" w:tplc="60F875D2" w:tentative="1">
      <w:start w:val="1"/>
      <w:numFmt w:val="decimal"/>
      <w:lvlText w:val="%6."/>
      <w:lvlJc w:val="left"/>
      <w:pPr>
        <w:tabs>
          <w:tab w:val="num" w:pos="4811"/>
        </w:tabs>
        <w:ind w:left="4811" w:hanging="360"/>
      </w:pPr>
    </w:lvl>
    <w:lvl w:ilvl="6" w:tplc="6A5A85B2" w:tentative="1">
      <w:start w:val="1"/>
      <w:numFmt w:val="decimal"/>
      <w:lvlText w:val="%7."/>
      <w:lvlJc w:val="left"/>
      <w:pPr>
        <w:tabs>
          <w:tab w:val="num" w:pos="5531"/>
        </w:tabs>
        <w:ind w:left="5531" w:hanging="360"/>
      </w:pPr>
    </w:lvl>
    <w:lvl w:ilvl="7" w:tplc="99E4601A" w:tentative="1">
      <w:start w:val="1"/>
      <w:numFmt w:val="decimal"/>
      <w:lvlText w:val="%8."/>
      <w:lvlJc w:val="left"/>
      <w:pPr>
        <w:tabs>
          <w:tab w:val="num" w:pos="6251"/>
        </w:tabs>
        <w:ind w:left="6251" w:hanging="360"/>
      </w:pPr>
    </w:lvl>
    <w:lvl w:ilvl="8" w:tplc="195E6DF4" w:tentative="1">
      <w:start w:val="1"/>
      <w:numFmt w:val="decimal"/>
      <w:lvlText w:val="%9."/>
      <w:lvlJc w:val="left"/>
      <w:pPr>
        <w:tabs>
          <w:tab w:val="num" w:pos="6971"/>
        </w:tabs>
        <w:ind w:left="6971" w:hanging="360"/>
      </w:pPr>
    </w:lvl>
  </w:abstractNum>
  <w:abstractNum w:abstractNumId="7" w15:restartNumberingAfterBreak="0">
    <w:nsid w:val="7380523B"/>
    <w:multiLevelType w:val="hybridMultilevel"/>
    <w:tmpl w:val="482C377A"/>
    <w:lvl w:ilvl="0" w:tplc="040C000B">
      <w:start w:val="1"/>
      <w:numFmt w:val="bullet"/>
      <w:lvlText w:val=""/>
      <w:lvlJc w:val="left"/>
      <w:pPr>
        <w:ind w:left="780" w:hanging="360"/>
      </w:pPr>
      <w:rPr>
        <w:rFonts w:ascii="Wingdings" w:hAnsi="Wingdings" w:hint="default"/>
      </w:rPr>
    </w:lvl>
    <w:lvl w:ilvl="1" w:tplc="040C0019" w:tentative="1">
      <w:start w:val="1"/>
      <w:numFmt w:val="lowerLetter"/>
      <w:lvlText w:val="%2."/>
      <w:lvlJc w:val="left"/>
      <w:pPr>
        <w:ind w:left="1500" w:hanging="360"/>
      </w:pPr>
    </w:lvl>
    <w:lvl w:ilvl="2" w:tplc="040C001B" w:tentative="1">
      <w:start w:val="1"/>
      <w:numFmt w:val="lowerRoman"/>
      <w:lvlText w:val="%3."/>
      <w:lvlJc w:val="right"/>
      <w:pPr>
        <w:ind w:left="2220" w:hanging="180"/>
      </w:pPr>
    </w:lvl>
    <w:lvl w:ilvl="3" w:tplc="040C000F" w:tentative="1">
      <w:start w:val="1"/>
      <w:numFmt w:val="decimal"/>
      <w:lvlText w:val="%4."/>
      <w:lvlJc w:val="left"/>
      <w:pPr>
        <w:ind w:left="2940" w:hanging="360"/>
      </w:pPr>
    </w:lvl>
    <w:lvl w:ilvl="4" w:tplc="040C0019" w:tentative="1">
      <w:start w:val="1"/>
      <w:numFmt w:val="lowerLetter"/>
      <w:lvlText w:val="%5."/>
      <w:lvlJc w:val="left"/>
      <w:pPr>
        <w:ind w:left="3660" w:hanging="360"/>
      </w:pPr>
    </w:lvl>
    <w:lvl w:ilvl="5" w:tplc="040C001B" w:tentative="1">
      <w:start w:val="1"/>
      <w:numFmt w:val="lowerRoman"/>
      <w:lvlText w:val="%6."/>
      <w:lvlJc w:val="right"/>
      <w:pPr>
        <w:ind w:left="4380" w:hanging="180"/>
      </w:pPr>
    </w:lvl>
    <w:lvl w:ilvl="6" w:tplc="040C000F" w:tentative="1">
      <w:start w:val="1"/>
      <w:numFmt w:val="decimal"/>
      <w:lvlText w:val="%7."/>
      <w:lvlJc w:val="left"/>
      <w:pPr>
        <w:ind w:left="5100" w:hanging="360"/>
      </w:pPr>
    </w:lvl>
    <w:lvl w:ilvl="7" w:tplc="040C0019" w:tentative="1">
      <w:start w:val="1"/>
      <w:numFmt w:val="lowerLetter"/>
      <w:lvlText w:val="%8."/>
      <w:lvlJc w:val="left"/>
      <w:pPr>
        <w:ind w:left="5820" w:hanging="360"/>
      </w:pPr>
    </w:lvl>
    <w:lvl w:ilvl="8" w:tplc="040C001B" w:tentative="1">
      <w:start w:val="1"/>
      <w:numFmt w:val="lowerRoman"/>
      <w:lvlText w:val="%9."/>
      <w:lvlJc w:val="right"/>
      <w:pPr>
        <w:ind w:left="6540" w:hanging="180"/>
      </w:pPr>
    </w:lvl>
  </w:abstractNum>
  <w:num w:numId="1" w16cid:durableId="458957821">
    <w:abstractNumId w:val="6"/>
  </w:num>
  <w:num w:numId="2" w16cid:durableId="1623923998">
    <w:abstractNumId w:val="4"/>
  </w:num>
  <w:num w:numId="3" w16cid:durableId="185679206">
    <w:abstractNumId w:val="1"/>
  </w:num>
  <w:num w:numId="4" w16cid:durableId="473373966">
    <w:abstractNumId w:val="3"/>
  </w:num>
  <w:num w:numId="5" w16cid:durableId="809515551">
    <w:abstractNumId w:val="5"/>
  </w:num>
  <w:num w:numId="6" w16cid:durableId="818301853">
    <w:abstractNumId w:val="0"/>
  </w:num>
  <w:num w:numId="7" w16cid:durableId="864367657">
    <w:abstractNumId w:val="2"/>
  </w:num>
  <w:num w:numId="8" w16cid:durableId="204702775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2671"/>
    <w:rsid w:val="00000EEB"/>
    <w:rsid w:val="00005A88"/>
    <w:rsid w:val="000F0E07"/>
    <w:rsid w:val="00156485"/>
    <w:rsid w:val="00191566"/>
    <w:rsid w:val="002309F6"/>
    <w:rsid w:val="0032585E"/>
    <w:rsid w:val="0036388D"/>
    <w:rsid w:val="003A0384"/>
    <w:rsid w:val="00483A01"/>
    <w:rsid w:val="00613DC7"/>
    <w:rsid w:val="00674369"/>
    <w:rsid w:val="00680171"/>
    <w:rsid w:val="006E5154"/>
    <w:rsid w:val="0072374A"/>
    <w:rsid w:val="00792671"/>
    <w:rsid w:val="007D3AD6"/>
    <w:rsid w:val="008E7A7D"/>
    <w:rsid w:val="009655E7"/>
    <w:rsid w:val="009948A6"/>
    <w:rsid w:val="00B16783"/>
    <w:rsid w:val="00C06563"/>
    <w:rsid w:val="00C134CE"/>
    <w:rsid w:val="00CE7371"/>
    <w:rsid w:val="00CF378B"/>
    <w:rsid w:val="00D57DBD"/>
    <w:rsid w:val="00D82482"/>
    <w:rsid w:val="00D8410E"/>
    <w:rsid w:val="00ED6275"/>
    <w:rsid w:val="00EF6C19"/>
    <w:rsid w:val="00F50371"/>
    <w:rsid w:val="00FC18A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4E8800"/>
  <w15:chartTrackingRefBased/>
  <w15:docId w15:val="{CA07D329-028E-4C5D-8040-993DCFE36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link w:val="Titre2Car"/>
    <w:uiPriority w:val="9"/>
    <w:qFormat/>
    <w:rsid w:val="00FC18AF"/>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792671"/>
    <w:pPr>
      <w:tabs>
        <w:tab w:val="center" w:pos="4536"/>
        <w:tab w:val="right" w:pos="9072"/>
      </w:tabs>
      <w:spacing w:after="0" w:line="240" w:lineRule="auto"/>
    </w:pPr>
  </w:style>
  <w:style w:type="character" w:customStyle="1" w:styleId="En-tteCar">
    <w:name w:val="En-tête Car"/>
    <w:basedOn w:val="Policepardfaut"/>
    <w:link w:val="En-tte"/>
    <w:uiPriority w:val="99"/>
    <w:rsid w:val="00792671"/>
  </w:style>
  <w:style w:type="paragraph" w:styleId="Pieddepage">
    <w:name w:val="footer"/>
    <w:basedOn w:val="Normal"/>
    <w:link w:val="PieddepageCar"/>
    <w:uiPriority w:val="99"/>
    <w:unhideWhenUsed/>
    <w:rsid w:val="0079267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92671"/>
  </w:style>
  <w:style w:type="paragraph" w:styleId="NormalWeb">
    <w:name w:val="Normal (Web)"/>
    <w:basedOn w:val="Normal"/>
    <w:uiPriority w:val="99"/>
    <w:semiHidden/>
    <w:unhideWhenUsed/>
    <w:rsid w:val="00792671"/>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2309F6"/>
    <w:pPr>
      <w:ind w:left="720"/>
      <w:contextualSpacing/>
    </w:pPr>
  </w:style>
  <w:style w:type="character" w:customStyle="1" w:styleId="Titre2Car">
    <w:name w:val="Titre 2 Car"/>
    <w:basedOn w:val="Policepardfaut"/>
    <w:link w:val="Titre2"/>
    <w:uiPriority w:val="9"/>
    <w:rsid w:val="00FC18AF"/>
    <w:rPr>
      <w:rFonts w:ascii="Times New Roman" w:eastAsia="Times New Roman" w:hAnsi="Times New Roman" w:cs="Times New Roman"/>
      <w:b/>
      <w:bCs/>
      <w:sz w:val="36"/>
      <w:szCs w:val="36"/>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053210">
      <w:bodyDiv w:val="1"/>
      <w:marLeft w:val="0"/>
      <w:marRight w:val="0"/>
      <w:marTop w:val="0"/>
      <w:marBottom w:val="0"/>
      <w:divBdr>
        <w:top w:val="none" w:sz="0" w:space="0" w:color="auto"/>
        <w:left w:val="none" w:sz="0" w:space="0" w:color="auto"/>
        <w:bottom w:val="none" w:sz="0" w:space="0" w:color="auto"/>
        <w:right w:val="none" w:sz="0" w:space="0" w:color="auto"/>
      </w:divBdr>
    </w:div>
    <w:div w:id="100956150">
      <w:bodyDiv w:val="1"/>
      <w:marLeft w:val="0"/>
      <w:marRight w:val="0"/>
      <w:marTop w:val="0"/>
      <w:marBottom w:val="0"/>
      <w:divBdr>
        <w:top w:val="none" w:sz="0" w:space="0" w:color="auto"/>
        <w:left w:val="none" w:sz="0" w:space="0" w:color="auto"/>
        <w:bottom w:val="none" w:sz="0" w:space="0" w:color="auto"/>
        <w:right w:val="none" w:sz="0" w:space="0" w:color="auto"/>
      </w:divBdr>
    </w:div>
    <w:div w:id="1086153902">
      <w:bodyDiv w:val="1"/>
      <w:marLeft w:val="0"/>
      <w:marRight w:val="0"/>
      <w:marTop w:val="0"/>
      <w:marBottom w:val="0"/>
      <w:divBdr>
        <w:top w:val="none" w:sz="0" w:space="0" w:color="auto"/>
        <w:left w:val="none" w:sz="0" w:space="0" w:color="auto"/>
        <w:bottom w:val="none" w:sz="0" w:space="0" w:color="auto"/>
        <w:right w:val="none" w:sz="0" w:space="0" w:color="auto"/>
      </w:divBdr>
    </w:div>
    <w:div w:id="1393313545">
      <w:bodyDiv w:val="1"/>
      <w:marLeft w:val="0"/>
      <w:marRight w:val="0"/>
      <w:marTop w:val="0"/>
      <w:marBottom w:val="0"/>
      <w:divBdr>
        <w:top w:val="none" w:sz="0" w:space="0" w:color="auto"/>
        <w:left w:val="none" w:sz="0" w:space="0" w:color="auto"/>
        <w:bottom w:val="none" w:sz="0" w:space="0" w:color="auto"/>
        <w:right w:val="none" w:sz="0" w:space="0" w:color="auto"/>
      </w:divBdr>
      <w:divsChild>
        <w:div w:id="399251058">
          <w:marLeft w:val="245"/>
          <w:marRight w:val="0"/>
          <w:marTop w:val="116"/>
          <w:marBottom w:val="0"/>
          <w:divBdr>
            <w:top w:val="none" w:sz="0" w:space="0" w:color="auto"/>
            <w:left w:val="none" w:sz="0" w:space="0" w:color="auto"/>
            <w:bottom w:val="none" w:sz="0" w:space="0" w:color="auto"/>
            <w:right w:val="none" w:sz="0" w:space="0" w:color="auto"/>
          </w:divBdr>
        </w:div>
        <w:div w:id="1996689741">
          <w:marLeft w:val="245"/>
          <w:marRight w:val="0"/>
          <w:marTop w:val="120"/>
          <w:marBottom w:val="0"/>
          <w:divBdr>
            <w:top w:val="none" w:sz="0" w:space="0" w:color="auto"/>
            <w:left w:val="none" w:sz="0" w:space="0" w:color="auto"/>
            <w:bottom w:val="none" w:sz="0" w:space="0" w:color="auto"/>
            <w:right w:val="none" w:sz="0" w:space="0" w:color="auto"/>
          </w:divBdr>
        </w:div>
        <w:div w:id="492330840">
          <w:marLeft w:val="245"/>
          <w:marRight w:val="0"/>
          <w:marTop w:val="115"/>
          <w:marBottom w:val="0"/>
          <w:divBdr>
            <w:top w:val="none" w:sz="0" w:space="0" w:color="auto"/>
            <w:left w:val="none" w:sz="0" w:space="0" w:color="auto"/>
            <w:bottom w:val="none" w:sz="0" w:space="0" w:color="auto"/>
            <w:right w:val="none" w:sz="0" w:space="0" w:color="auto"/>
          </w:divBdr>
        </w:div>
      </w:divsChild>
    </w:div>
    <w:div w:id="1480686228">
      <w:bodyDiv w:val="1"/>
      <w:marLeft w:val="0"/>
      <w:marRight w:val="0"/>
      <w:marTop w:val="0"/>
      <w:marBottom w:val="0"/>
      <w:divBdr>
        <w:top w:val="none" w:sz="0" w:space="0" w:color="auto"/>
        <w:left w:val="none" w:sz="0" w:space="0" w:color="auto"/>
        <w:bottom w:val="none" w:sz="0" w:space="0" w:color="auto"/>
        <w:right w:val="none" w:sz="0" w:space="0" w:color="auto"/>
      </w:divBdr>
    </w:div>
    <w:div w:id="1955822691">
      <w:bodyDiv w:val="1"/>
      <w:marLeft w:val="0"/>
      <w:marRight w:val="0"/>
      <w:marTop w:val="0"/>
      <w:marBottom w:val="0"/>
      <w:divBdr>
        <w:top w:val="none" w:sz="0" w:space="0" w:color="auto"/>
        <w:left w:val="none" w:sz="0" w:space="0" w:color="auto"/>
        <w:bottom w:val="none" w:sz="0" w:space="0" w:color="auto"/>
        <w:right w:val="none" w:sz="0" w:space="0" w:color="auto"/>
      </w:divBdr>
    </w:div>
    <w:div w:id="2033798972">
      <w:bodyDiv w:val="1"/>
      <w:marLeft w:val="0"/>
      <w:marRight w:val="0"/>
      <w:marTop w:val="0"/>
      <w:marBottom w:val="0"/>
      <w:divBdr>
        <w:top w:val="none" w:sz="0" w:space="0" w:color="auto"/>
        <w:left w:val="none" w:sz="0" w:space="0" w:color="auto"/>
        <w:bottom w:val="none" w:sz="0" w:space="0" w:color="auto"/>
        <w:right w:val="none" w:sz="0" w:space="0" w:color="auto"/>
      </w:divBdr>
      <w:divsChild>
        <w:div w:id="1220242467">
          <w:marLeft w:val="950"/>
          <w:marRight w:val="0"/>
          <w:marTop w:val="120"/>
          <w:marBottom w:val="0"/>
          <w:divBdr>
            <w:top w:val="none" w:sz="0" w:space="0" w:color="auto"/>
            <w:left w:val="none" w:sz="0" w:space="0" w:color="auto"/>
            <w:bottom w:val="none" w:sz="0" w:space="0" w:color="auto"/>
            <w:right w:val="none" w:sz="0" w:space="0" w:color="auto"/>
          </w:divBdr>
        </w:div>
        <w:div w:id="1429499094">
          <w:marLeft w:val="14"/>
          <w:marRight w:val="706"/>
          <w:marTop w:val="29"/>
          <w:marBottom w:val="0"/>
          <w:divBdr>
            <w:top w:val="none" w:sz="0" w:space="0" w:color="auto"/>
            <w:left w:val="none" w:sz="0" w:space="0" w:color="auto"/>
            <w:bottom w:val="none" w:sz="0" w:space="0" w:color="auto"/>
            <w:right w:val="none" w:sz="0" w:space="0" w:color="auto"/>
          </w:divBdr>
        </w:div>
      </w:divsChild>
    </w:div>
    <w:div w:id="2141338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91E3672DBE0486CBBA7535D08F76F16"/>
        <w:category>
          <w:name w:val="Général"/>
          <w:gallery w:val="placeholder"/>
        </w:category>
        <w:types>
          <w:type w:val="bbPlcHdr"/>
        </w:types>
        <w:behaviors>
          <w:behavior w:val="content"/>
        </w:behaviors>
        <w:guid w:val="{574F78E6-6164-40C7-8F50-96AC3328B89B}"/>
      </w:docPartPr>
      <w:docPartBody>
        <w:p w:rsidR="000E202E" w:rsidRDefault="00E6311D" w:rsidP="00E6311D">
          <w:pPr>
            <w:pStyle w:val="891E3672DBE0486CBBA7535D08F76F16"/>
          </w:pPr>
          <w:r>
            <w:rPr>
              <w:color w:val="4472C4" w:themeColor="accent1"/>
            </w:rPr>
            <w:t>[Titre du document]</w:t>
          </w:r>
        </w:p>
      </w:docPartBody>
    </w:docPart>
    <w:docPart>
      <w:docPartPr>
        <w:name w:val="AB4DC7AE3C694E5399711157F4A0B28B"/>
        <w:category>
          <w:name w:val="Général"/>
          <w:gallery w:val="placeholder"/>
        </w:category>
        <w:types>
          <w:type w:val="bbPlcHdr"/>
        </w:types>
        <w:behaviors>
          <w:behavior w:val="content"/>
        </w:behaviors>
        <w:guid w:val="{D7611F33-2F31-45D8-A23C-E29B16E3CF9F}"/>
      </w:docPartPr>
      <w:docPartBody>
        <w:p w:rsidR="000E202E" w:rsidRDefault="00E6311D" w:rsidP="00E6311D">
          <w:pPr>
            <w:pStyle w:val="AB4DC7AE3C694E5399711157F4A0B28B"/>
          </w:pPr>
          <w:r>
            <w:t>[Nom de l’auteur]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11D"/>
    <w:rsid w:val="000E202E"/>
    <w:rsid w:val="0019538E"/>
    <w:rsid w:val="0032585E"/>
    <w:rsid w:val="004D386D"/>
    <w:rsid w:val="008C4DBB"/>
    <w:rsid w:val="00A92614"/>
    <w:rsid w:val="00E6311D"/>
    <w:rsid w:val="00EE2BB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891E3672DBE0486CBBA7535D08F76F16">
    <w:name w:val="891E3672DBE0486CBBA7535D08F76F16"/>
    <w:rsid w:val="00E6311D"/>
  </w:style>
  <w:style w:type="paragraph" w:customStyle="1" w:styleId="AB4DC7AE3C694E5399711157F4A0B28B">
    <w:name w:val="AB4DC7AE3C694E5399711157F4A0B28B"/>
    <w:rsid w:val="00E631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73BC1A-4360-411D-903D-15DA6168AD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TotalTime>
  <Pages>4</Pages>
  <Words>267</Words>
  <Characters>1469</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TD n°3 : Diagrammes d’activité et d’états-transitions</dc:title>
  <dc:subject/>
  <dc:creator>Nour BEN SLIMEN</dc:creator>
  <cp:keywords/>
  <dc:description/>
  <cp:lastModifiedBy>Nour El Houda Ben Slimen</cp:lastModifiedBy>
  <cp:revision>24</cp:revision>
  <dcterms:created xsi:type="dcterms:W3CDTF">2023-03-13T09:36:00Z</dcterms:created>
  <dcterms:modified xsi:type="dcterms:W3CDTF">2024-05-17T17:57:00Z</dcterms:modified>
</cp:coreProperties>
</file>