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E3F0" w14:textId="1ADBC28F" w:rsidR="006F22FA" w:rsidRPr="006F22FA" w:rsidRDefault="006F22FA" w:rsidP="006F22FA"/>
    <w:p w14:paraId="77203CA2" w14:textId="1E3667D8" w:rsidR="006F22FA" w:rsidRPr="006F22FA" w:rsidRDefault="006F22FA" w:rsidP="006F22FA">
      <w:pPr>
        <w:rPr>
          <w:b/>
          <w:bCs/>
        </w:rPr>
      </w:pPr>
      <w:r w:rsidRPr="006F22FA">
        <w:rPr>
          <w:b/>
          <w:bCs/>
        </w:rPr>
        <w:t xml:space="preserve">Why </w:t>
      </w:r>
      <w:proofErr w:type="spellStart"/>
      <w:r w:rsidRPr="006F22FA">
        <w:rPr>
          <w:b/>
          <w:bCs/>
        </w:rPr>
        <w:t>TinyLLaMA</w:t>
      </w:r>
      <w:proofErr w:type="spellEnd"/>
      <w:r w:rsidRPr="006F22FA">
        <w:rPr>
          <w:b/>
          <w:bCs/>
        </w:rPr>
        <w:t xml:space="preserve"> + </w:t>
      </w:r>
      <w:proofErr w:type="spellStart"/>
      <w:r w:rsidRPr="006F22FA">
        <w:rPr>
          <w:b/>
          <w:bCs/>
        </w:rPr>
        <w:t>LoRA</w:t>
      </w:r>
      <w:proofErr w:type="spellEnd"/>
      <w:r w:rsidRPr="006F22FA">
        <w:rPr>
          <w:b/>
          <w:bCs/>
        </w:rPr>
        <w:t>?</w:t>
      </w:r>
    </w:p>
    <w:p w14:paraId="2AC319E0" w14:textId="47B24922" w:rsidR="006F22FA" w:rsidRPr="006F22FA" w:rsidRDefault="006F22FA" w:rsidP="006F22FA">
      <w:pPr>
        <w:numPr>
          <w:ilvl w:val="0"/>
          <w:numId w:val="4"/>
        </w:numPr>
      </w:pPr>
      <w:proofErr w:type="spellStart"/>
      <w:r w:rsidRPr="006F22FA">
        <w:rPr>
          <w:b/>
          <w:bCs/>
        </w:rPr>
        <w:t>TinyLLaMA</w:t>
      </w:r>
      <w:proofErr w:type="spellEnd"/>
      <w:r w:rsidRPr="006F22FA">
        <w:t xml:space="preserve"> is a small-scale LLM with just 1.1B parameters — making it ideal for local deployment use in </w:t>
      </w:r>
      <w:r>
        <w:t xml:space="preserve">our </w:t>
      </w:r>
      <w:r w:rsidRPr="006F22FA">
        <w:t>constrained environment</w:t>
      </w:r>
      <w:r>
        <w:t>.</w:t>
      </w:r>
    </w:p>
    <w:p w14:paraId="19C46624" w14:textId="77777777" w:rsidR="006F22FA" w:rsidRPr="006F22FA" w:rsidRDefault="006F22FA" w:rsidP="006F22FA">
      <w:pPr>
        <w:numPr>
          <w:ilvl w:val="0"/>
          <w:numId w:val="4"/>
        </w:numPr>
      </w:pPr>
      <w:proofErr w:type="spellStart"/>
      <w:r w:rsidRPr="006F22FA">
        <w:rPr>
          <w:b/>
          <w:bCs/>
        </w:rPr>
        <w:t>LoRA</w:t>
      </w:r>
      <w:proofErr w:type="spellEnd"/>
      <w:r w:rsidRPr="006F22FA">
        <w:rPr>
          <w:b/>
          <w:bCs/>
        </w:rPr>
        <w:t xml:space="preserve"> (Low-Rank Adaptation)</w:t>
      </w:r>
      <w:r w:rsidRPr="006F22FA">
        <w:t xml:space="preserve"> via PEFT enables efficient fine-tuning without retraining the entire model.</w:t>
      </w:r>
    </w:p>
    <w:p w14:paraId="1E8F3CA9" w14:textId="77777777" w:rsidR="006F22FA" w:rsidRPr="006F22FA" w:rsidRDefault="006F22FA" w:rsidP="006F22FA">
      <w:pPr>
        <w:numPr>
          <w:ilvl w:val="1"/>
          <w:numId w:val="4"/>
        </w:numPr>
      </w:pPr>
      <w:r w:rsidRPr="006F22FA">
        <w:t>It reduces memory footprint.</w:t>
      </w:r>
    </w:p>
    <w:p w14:paraId="7816E11B" w14:textId="77777777" w:rsidR="006F22FA" w:rsidRPr="006F22FA" w:rsidRDefault="006F22FA" w:rsidP="006F22FA">
      <w:pPr>
        <w:numPr>
          <w:ilvl w:val="1"/>
          <w:numId w:val="4"/>
        </w:numPr>
      </w:pPr>
      <w:r w:rsidRPr="006F22FA">
        <w:t>It speeds up training.</w:t>
      </w:r>
    </w:p>
    <w:p w14:paraId="20C6AE1D" w14:textId="77777777" w:rsidR="006F22FA" w:rsidRPr="006F22FA" w:rsidRDefault="006F22FA" w:rsidP="006F22FA">
      <w:pPr>
        <w:numPr>
          <w:ilvl w:val="1"/>
          <w:numId w:val="4"/>
        </w:numPr>
      </w:pPr>
      <w:r w:rsidRPr="006F22FA">
        <w:t>It allows targeted adaptation to domain-specific tasks (like law).</w:t>
      </w:r>
    </w:p>
    <w:p w14:paraId="37CE187B" w14:textId="73610887" w:rsidR="006F22FA" w:rsidRPr="006F22FA" w:rsidRDefault="006F22FA" w:rsidP="006F22FA">
      <w:pPr>
        <w:rPr>
          <w:b/>
          <w:bCs/>
        </w:rPr>
      </w:pPr>
      <w:r w:rsidRPr="006F22FA">
        <w:rPr>
          <w:b/>
          <w:bCs/>
        </w:rPr>
        <w:t>Steps</w:t>
      </w:r>
      <w:r>
        <w:rPr>
          <w:b/>
          <w:bCs/>
        </w:rPr>
        <w:t>:</w:t>
      </w:r>
    </w:p>
    <w:p w14:paraId="788E07DD" w14:textId="77777777" w:rsidR="006F22FA" w:rsidRPr="006F22FA" w:rsidRDefault="006F22FA" w:rsidP="006F22FA">
      <w:pPr>
        <w:numPr>
          <w:ilvl w:val="0"/>
          <w:numId w:val="5"/>
        </w:numPr>
      </w:pPr>
      <w:r w:rsidRPr="006F22FA">
        <w:rPr>
          <w:b/>
          <w:bCs/>
        </w:rPr>
        <w:t>Environment Setup &amp; Model Loading</w:t>
      </w:r>
    </w:p>
    <w:p w14:paraId="7BD0A523" w14:textId="31AA781C" w:rsidR="006F22FA" w:rsidRPr="006F22FA" w:rsidRDefault="006F22FA" w:rsidP="006F22FA">
      <w:pPr>
        <w:numPr>
          <w:ilvl w:val="1"/>
          <w:numId w:val="5"/>
        </w:numPr>
      </w:pPr>
      <w:r w:rsidRPr="006F22FA">
        <w:t>Install</w:t>
      </w:r>
      <w:r>
        <w:t>ed</w:t>
      </w:r>
      <w:r w:rsidRPr="006F22FA">
        <w:t xml:space="preserve"> necessary libraries (transformers, </w:t>
      </w:r>
      <w:proofErr w:type="spellStart"/>
      <w:r w:rsidRPr="006F22FA">
        <w:t>peft</w:t>
      </w:r>
      <w:proofErr w:type="spellEnd"/>
      <w:r w:rsidRPr="006F22FA">
        <w:t xml:space="preserve">, datasets, </w:t>
      </w:r>
      <w:proofErr w:type="gramStart"/>
      <w:r w:rsidRPr="006F22FA">
        <w:t>accelerate</w:t>
      </w:r>
      <w:proofErr w:type="gramEnd"/>
      <w:r w:rsidRPr="006F22FA">
        <w:t>).</w:t>
      </w:r>
    </w:p>
    <w:p w14:paraId="0E5C39A9" w14:textId="207BD4EF" w:rsidR="006F22FA" w:rsidRPr="006F22FA" w:rsidRDefault="006F22FA" w:rsidP="006F22FA">
      <w:pPr>
        <w:numPr>
          <w:ilvl w:val="1"/>
          <w:numId w:val="5"/>
        </w:numPr>
      </w:pPr>
      <w:r w:rsidRPr="006F22FA">
        <w:t>Load</w:t>
      </w:r>
      <w:r>
        <w:t>ed</w:t>
      </w:r>
      <w:r w:rsidRPr="006F22FA">
        <w:t xml:space="preserve"> the base model (TinyLlama-1.1B-Chat-v1.0) and tokenizer.</w:t>
      </w:r>
    </w:p>
    <w:p w14:paraId="031CCB4F" w14:textId="77777777" w:rsidR="006F22FA" w:rsidRPr="006F22FA" w:rsidRDefault="006F22FA" w:rsidP="006F22FA">
      <w:pPr>
        <w:numPr>
          <w:ilvl w:val="0"/>
          <w:numId w:val="5"/>
        </w:numPr>
      </w:pPr>
      <w:r w:rsidRPr="006F22FA">
        <w:rPr>
          <w:b/>
          <w:bCs/>
        </w:rPr>
        <w:t>Data Preparation</w:t>
      </w:r>
    </w:p>
    <w:p w14:paraId="02B0510C" w14:textId="0B23FFB4" w:rsidR="006F22FA" w:rsidRPr="006F22FA" w:rsidRDefault="006F22FA" w:rsidP="006F22FA">
      <w:pPr>
        <w:numPr>
          <w:ilvl w:val="1"/>
          <w:numId w:val="5"/>
        </w:numPr>
      </w:pPr>
      <w:r w:rsidRPr="006F22FA">
        <w:t>Load</w:t>
      </w:r>
      <w:r>
        <w:t>ing</w:t>
      </w:r>
      <w:r w:rsidRPr="006F22FA">
        <w:t xml:space="preserve"> custom legal question-answer pairs.</w:t>
      </w:r>
    </w:p>
    <w:p w14:paraId="4121E771" w14:textId="398409C1" w:rsidR="006F22FA" w:rsidRPr="006F22FA" w:rsidRDefault="006F22FA" w:rsidP="006F22FA">
      <w:pPr>
        <w:numPr>
          <w:ilvl w:val="1"/>
          <w:numId w:val="5"/>
        </w:numPr>
      </w:pPr>
      <w:proofErr w:type="spellStart"/>
      <w:r w:rsidRPr="006F22FA">
        <w:t>Format</w:t>
      </w:r>
      <w:r>
        <w:t>ed</w:t>
      </w:r>
      <w:proofErr w:type="spellEnd"/>
      <w:r w:rsidRPr="006F22FA">
        <w:t xml:space="preserve"> them into prompt-response structure (aligned with </w:t>
      </w:r>
      <w:proofErr w:type="spellStart"/>
      <w:r w:rsidRPr="006F22FA">
        <w:t>ChatML</w:t>
      </w:r>
      <w:proofErr w:type="spellEnd"/>
      <w:r w:rsidRPr="006F22FA">
        <w:t>-like input formatting).</w:t>
      </w:r>
    </w:p>
    <w:p w14:paraId="4CB8BFB9" w14:textId="73B5C445" w:rsidR="006F22FA" w:rsidRPr="006F22FA" w:rsidRDefault="006F22FA" w:rsidP="006F22FA">
      <w:pPr>
        <w:numPr>
          <w:ilvl w:val="1"/>
          <w:numId w:val="5"/>
        </w:numPr>
      </w:pPr>
      <w:r w:rsidRPr="006F22FA">
        <w:t>Tokeniz</w:t>
      </w:r>
      <w:r>
        <w:t>ing</w:t>
      </w:r>
      <w:r w:rsidRPr="006F22FA">
        <w:t xml:space="preserve"> data with truncation to handle long documents.</w:t>
      </w:r>
    </w:p>
    <w:p w14:paraId="66A0010F" w14:textId="77777777" w:rsidR="006F22FA" w:rsidRPr="006F22FA" w:rsidRDefault="006F22FA" w:rsidP="006F22FA">
      <w:pPr>
        <w:numPr>
          <w:ilvl w:val="0"/>
          <w:numId w:val="5"/>
        </w:numPr>
      </w:pPr>
      <w:r w:rsidRPr="006F22FA">
        <w:rPr>
          <w:b/>
          <w:bCs/>
        </w:rPr>
        <w:t>PEFT Configuration</w:t>
      </w:r>
    </w:p>
    <w:p w14:paraId="23558906" w14:textId="77777777" w:rsidR="006F22FA" w:rsidRPr="006F22FA" w:rsidRDefault="006F22FA" w:rsidP="006F22FA">
      <w:pPr>
        <w:numPr>
          <w:ilvl w:val="1"/>
          <w:numId w:val="5"/>
        </w:numPr>
      </w:pPr>
      <w:r w:rsidRPr="006F22FA">
        <w:t xml:space="preserve">Sets up </w:t>
      </w:r>
      <w:proofErr w:type="spellStart"/>
      <w:r w:rsidRPr="006F22FA">
        <w:t>LoRA</w:t>
      </w:r>
      <w:proofErr w:type="spellEnd"/>
      <w:r w:rsidRPr="006F22FA">
        <w:t xml:space="preserve"> configuration:</w:t>
      </w:r>
    </w:p>
    <w:p w14:paraId="2376663A" w14:textId="77777777" w:rsidR="006F22FA" w:rsidRPr="006F22FA" w:rsidRDefault="006F22FA" w:rsidP="006F22FA">
      <w:pPr>
        <w:numPr>
          <w:ilvl w:val="2"/>
          <w:numId w:val="5"/>
        </w:numPr>
      </w:pPr>
      <w:r w:rsidRPr="006F22FA">
        <w:t>r=16, alpha=32 → Balance between compression and performance.</w:t>
      </w:r>
    </w:p>
    <w:p w14:paraId="103C77A5" w14:textId="51715C8F" w:rsidR="006F22FA" w:rsidRPr="006F22FA" w:rsidRDefault="006F22FA" w:rsidP="006F22FA">
      <w:pPr>
        <w:numPr>
          <w:ilvl w:val="2"/>
          <w:numId w:val="5"/>
        </w:numPr>
      </w:pPr>
      <w:r w:rsidRPr="006F22FA">
        <w:t>Target</w:t>
      </w:r>
      <w:r>
        <w:t>ed</w:t>
      </w:r>
      <w:r w:rsidRPr="006F22FA">
        <w:t xml:space="preserve"> specific transformer modules for injection (</w:t>
      </w:r>
      <w:proofErr w:type="spellStart"/>
      <w:r w:rsidRPr="006F22FA">
        <w:t>q_proj</w:t>
      </w:r>
      <w:proofErr w:type="spellEnd"/>
      <w:r w:rsidRPr="006F22FA">
        <w:t xml:space="preserve">, </w:t>
      </w:r>
      <w:proofErr w:type="spellStart"/>
      <w:r w:rsidRPr="006F22FA">
        <w:t>v_proj</w:t>
      </w:r>
      <w:proofErr w:type="spellEnd"/>
      <w:r>
        <w:t>)</w:t>
      </w:r>
    </w:p>
    <w:p w14:paraId="7AC6ADBC" w14:textId="77777777" w:rsidR="006F22FA" w:rsidRPr="006F22FA" w:rsidRDefault="006F22FA" w:rsidP="006F22FA">
      <w:pPr>
        <w:numPr>
          <w:ilvl w:val="1"/>
          <w:numId w:val="5"/>
        </w:numPr>
      </w:pPr>
      <w:r w:rsidRPr="006F22FA">
        <w:t>Applies the PEFT adapter to the base model.</w:t>
      </w:r>
    </w:p>
    <w:p w14:paraId="3303F95D" w14:textId="77777777" w:rsidR="006F22FA" w:rsidRPr="006F22FA" w:rsidRDefault="006F22FA" w:rsidP="006F22FA">
      <w:pPr>
        <w:numPr>
          <w:ilvl w:val="0"/>
          <w:numId w:val="5"/>
        </w:numPr>
      </w:pPr>
      <w:r w:rsidRPr="006F22FA">
        <w:rPr>
          <w:b/>
          <w:bCs/>
        </w:rPr>
        <w:t>Trainer Setup</w:t>
      </w:r>
    </w:p>
    <w:p w14:paraId="3A822633" w14:textId="152422FA" w:rsidR="006F22FA" w:rsidRPr="006F22FA" w:rsidRDefault="006F22FA" w:rsidP="006F22FA">
      <w:pPr>
        <w:numPr>
          <w:ilvl w:val="1"/>
          <w:numId w:val="5"/>
        </w:numPr>
      </w:pPr>
      <w:r w:rsidRPr="006F22FA">
        <w:t>Use</w:t>
      </w:r>
      <w:r>
        <w:t>d</w:t>
      </w:r>
      <w:r w:rsidRPr="006F22FA">
        <w:t xml:space="preserve"> transformers.</w:t>
      </w:r>
      <w:r>
        <w:t xml:space="preserve"> </w:t>
      </w:r>
      <w:r w:rsidRPr="006F22FA">
        <w:t>Trainer with custom arguments:</w:t>
      </w:r>
    </w:p>
    <w:p w14:paraId="2E003BF5" w14:textId="77777777" w:rsidR="006F22FA" w:rsidRPr="006F22FA" w:rsidRDefault="006F22FA" w:rsidP="006F22FA">
      <w:pPr>
        <w:numPr>
          <w:ilvl w:val="2"/>
          <w:numId w:val="5"/>
        </w:numPr>
      </w:pPr>
      <w:r w:rsidRPr="006F22FA">
        <w:t>Small batch size for limited memory.</w:t>
      </w:r>
    </w:p>
    <w:p w14:paraId="5A090024" w14:textId="11A49931" w:rsidR="006F22FA" w:rsidRPr="006F22FA" w:rsidRDefault="006F22FA" w:rsidP="006F22FA">
      <w:pPr>
        <w:numPr>
          <w:ilvl w:val="2"/>
          <w:numId w:val="5"/>
        </w:numPr>
      </w:pPr>
      <w:proofErr w:type="spellStart"/>
      <w:r>
        <w:t>G</w:t>
      </w:r>
      <w:r w:rsidRPr="006F22FA">
        <w:t>radient_accumulation_steps</w:t>
      </w:r>
      <w:proofErr w:type="spellEnd"/>
      <w:r w:rsidRPr="006F22FA">
        <w:t xml:space="preserve"> to simulate larger batch.</w:t>
      </w:r>
    </w:p>
    <w:p w14:paraId="265752A0" w14:textId="430A1D94" w:rsidR="006F22FA" w:rsidRPr="006F22FA" w:rsidRDefault="006F22FA" w:rsidP="006F22FA">
      <w:pPr>
        <w:numPr>
          <w:ilvl w:val="2"/>
          <w:numId w:val="5"/>
        </w:numPr>
      </w:pPr>
      <w:r w:rsidRPr="006F22FA">
        <w:lastRenderedPageBreak/>
        <w:t xml:space="preserve">bf16=True </w:t>
      </w:r>
      <w:r>
        <w:t>and/or</w:t>
      </w:r>
      <w:r w:rsidRPr="006F22FA">
        <w:t xml:space="preserve"> fp16=True if mixed precision is supported.</w:t>
      </w:r>
    </w:p>
    <w:p w14:paraId="7F098D07" w14:textId="2DE04444" w:rsidR="006F22FA" w:rsidRPr="006F22FA" w:rsidRDefault="006F22FA" w:rsidP="006F22FA">
      <w:pPr>
        <w:numPr>
          <w:ilvl w:val="1"/>
          <w:numId w:val="5"/>
        </w:numPr>
      </w:pPr>
      <w:r w:rsidRPr="006F22FA">
        <w:t xml:space="preserve">Training </w:t>
      </w:r>
      <w:proofErr w:type="gramStart"/>
      <w:r w:rsidRPr="006F22FA">
        <w:t xml:space="preserve">loop </w:t>
      </w:r>
      <w:r>
        <w:t>is</w:t>
      </w:r>
      <w:proofErr w:type="gramEnd"/>
      <w:r>
        <w:t xml:space="preserve"> </w:t>
      </w:r>
      <w:r w:rsidRPr="006F22FA">
        <w:t>launched with evaluation steps and checkpoints.</w:t>
      </w:r>
    </w:p>
    <w:p w14:paraId="2C743BA2" w14:textId="77777777" w:rsidR="006F22FA" w:rsidRPr="006F22FA" w:rsidRDefault="006F22FA" w:rsidP="006F22FA">
      <w:pPr>
        <w:numPr>
          <w:ilvl w:val="0"/>
          <w:numId w:val="5"/>
        </w:numPr>
      </w:pPr>
      <w:r w:rsidRPr="006F22FA">
        <w:rPr>
          <w:b/>
          <w:bCs/>
        </w:rPr>
        <w:t xml:space="preserve">Saving &amp; Merging </w:t>
      </w:r>
      <w:proofErr w:type="spellStart"/>
      <w:r w:rsidRPr="006F22FA">
        <w:rPr>
          <w:b/>
          <w:bCs/>
        </w:rPr>
        <w:t>LoRA</w:t>
      </w:r>
      <w:proofErr w:type="spellEnd"/>
      <w:r w:rsidRPr="006F22FA">
        <w:rPr>
          <w:b/>
          <w:bCs/>
        </w:rPr>
        <w:t xml:space="preserve"> Weights</w:t>
      </w:r>
    </w:p>
    <w:p w14:paraId="02207386" w14:textId="77777777" w:rsidR="006F22FA" w:rsidRPr="006F22FA" w:rsidRDefault="006F22FA" w:rsidP="006F22FA">
      <w:pPr>
        <w:numPr>
          <w:ilvl w:val="1"/>
          <w:numId w:val="5"/>
        </w:numPr>
      </w:pPr>
      <w:r w:rsidRPr="006F22FA">
        <w:t xml:space="preserve">Fine-tuned </w:t>
      </w:r>
      <w:proofErr w:type="spellStart"/>
      <w:r w:rsidRPr="006F22FA">
        <w:t>LoRA</w:t>
      </w:r>
      <w:proofErr w:type="spellEnd"/>
      <w:r w:rsidRPr="006F22FA">
        <w:t xml:space="preserve"> weights are saved separately.</w:t>
      </w:r>
    </w:p>
    <w:p w14:paraId="31FC7B9A" w14:textId="77777777" w:rsidR="006F22FA" w:rsidRPr="006F22FA" w:rsidRDefault="006F22FA" w:rsidP="006F22FA">
      <w:pPr>
        <w:numPr>
          <w:ilvl w:val="1"/>
          <w:numId w:val="5"/>
        </w:numPr>
      </w:pPr>
      <w:r w:rsidRPr="006F22FA">
        <w:t>Optionally, merged with the base model for inference.</w:t>
      </w:r>
    </w:p>
    <w:p w14:paraId="3E1E84F6" w14:textId="77777777" w:rsidR="006F22FA" w:rsidRPr="006F22FA" w:rsidRDefault="006F22FA" w:rsidP="006F22FA">
      <w:pPr>
        <w:numPr>
          <w:ilvl w:val="0"/>
          <w:numId w:val="5"/>
        </w:numPr>
      </w:pPr>
      <w:r w:rsidRPr="006F22FA">
        <w:rPr>
          <w:b/>
          <w:bCs/>
        </w:rPr>
        <w:t>Testing Inference</w:t>
      </w:r>
    </w:p>
    <w:p w14:paraId="33DF9CD2" w14:textId="77777777" w:rsidR="006F22FA" w:rsidRPr="006F22FA" w:rsidRDefault="006F22FA" w:rsidP="006F22FA">
      <w:pPr>
        <w:numPr>
          <w:ilvl w:val="1"/>
          <w:numId w:val="5"/>
        </w:numPr>
      </w:pPr>
      <w:r w:rsidRPr="006F22FA">
        <w:t>Demonstrates how to load the model + tokenizer and run the chatbot.</w:t>
      </w:r>
    </w:p>
    <w:p w14:paraId="248FFAC2" w14:textId="77777777" w:rsidR="006F22FA" w:rsidRPr="006F22FA" w:rsidRDefault="006F22FA" w:rsidP="006F22FA">
      <w:pPr>
        <w:numPr>
          <w:ilvl w:val="1"/>
          <w:numId w:val="5"/>
        </w:numPr>
      </w:pPr>
      <w:r w:rsidRPr="006F22FA">
        <w:t>Includes sample queries related to legal advice (e.g. divorce, maintenance, custody, etc.).</w:t>
      </w:r>
    </w:p>
    <w:p w14:paraId="36BFD4B4" w14:textId="1F378C52" w:rsidR="006F22FA" w:rsidRPr="006F22FA" w:rsidRDefault="006F22FA" w:rsidP="006F22FA">
      <w:pPr>
        <w:rPr>
          <w:b/>
          <w:bCs/>
        </w:rPr>
      </w:pPr>
      <w:r w:rsidRPr="006F22FA">
        <w:rPr>
          <w:b/>
          <w:bCs/>
        </w:rPr>
        <w:t>Why This Was Done</w:t>
      </w:r>
    </w:p>
    <w:p w14:paraId="784FE11E" w14:textId="355DB736" w:rsidR="006F22FA" w:rsidRPr="006F22FA" w:rsidRDefault="006F22FA" w:rsidP="006F22FA">
      <w:r>
        <w:t>We are</w:t>
      </w:r>
      <w:r w:rsidRPr="006F22FA">
        <w:t xml:space="preserve"> building a </w:t>
      </w:r>
      <w:r w:rsidRPr="006F22FA">
        <w:rPr>
          <w:b/>
          <w:bCs/>
        </w:rPr>
        <w:t>domain-specific legal assistant</w:t>
      </w:r>
      <w:r w:rsidRPr="006F22FA">
        <w:t xml:space="preserve">. LLMs trained on generic text often perform poorly on niche areas like Muslim Family Law in Pakistan. By fine-tuning </w:t>
      </w:r>
      <w:proofErr w:type="spellStart"/>
      <w:r w:rsidRPr="006F22FA">
        <w:t>TinyLLaMA</w:t>
      </w:r>
      <w:proofErr w:type="spellEnd"/>
      <w:r w:rsidRPr="006F22FA">
        <w:t xml:space="preserve"> with </w:t>
      </w:r>
      <w:r w:rsidRPr="006F22FA">
        <w:rPr>
          <w:b/>
          <w:bCs/>
        </w:rPr>
        <w:t>custom legal Q&amp;A</w:t>
      </w:r>
      <w:r w:rsidRPr="006F22FA">
        <w:t xml:space="preserve">, </w:t>
      </w:r>
      <w:r>
        <w:t>we</w:t>
      </w:r>
      <w:r w:rsidRPr="006F22FA">
        <w:t>:</w:t>
      </w:r>
    </w:p>
    <w:p w14:paraId="56BEB2EA" w14:textId="3E20C58A" w:rsidR="006F22FA" w:rsidRPr="006F22FA" w:rsidRDefault="006F22FA" w:rsidP="006F22FA">
      <w:pPr>
        <w:numPr>
          <w:ilvl w:val="0"/>
          <w:numId w:val="6"/>
        </w:numPr>
      </w:pPr>
      <w:r w:rsidRPr="006F22FA">
        <w:t>Infuse</w:t>
      </w:r>
      <w:r>
        <w:t>d</w:t>
      </w:r>
      <w:r w:rsidRPr="006F22FA">
        <w:t xml:space="preserve"> domain expertise into the model.</w:t>
      </w:r>
    </w:p>
    <w:p w14:paraId="6CE2A242" w14:textId="77777777" w:rsidR="006F22FA" w:rsidRPr="006F22FA" w:rsidRDefault="006F22FA" w:rsidP="006F22FA">
      <w:pPr>
        <w:numPr>
          <w:ilvl w:val="0"/>
          <w:numId w:val="6"/>
        </w:numPr>
      </w:pPr>
      <w:r w:rsidRPr="006F22FA">
        <w:t xml:space="preserve">Enable </w:t>
      </w:r>
      <w:r w:rsidRPr="006F22FA">
        <w:rPr>
          <w:b/>
          <w:bCs/>
        </w:rPr>
        <w:t>offline access</w:t>
      </w:r>
      <w:r w:rsidRPr="006F22FA">
        <w:t xml:space="preserve"> to legal aid using minimal </w:t>
      </w:r>
      <w:proofErr w:type="gramStart"/>
      <w:r w:rsidRPr="006F22FA">
        <w:t>compute</w:t>
      </w:r>
      <w:proofErr w:type="gramEnd"/>
      <w:r w:rsidRPr="006F22FA">
        <w:t>.</w:t>
      </w:r>
    </w:p>
    <w:p w14:paraId="7E5DB250" w14:textId="77777777" w:rsidR="006F22FA" w:rsidRDefault="006F22FA"/>
    <w:sectPr w:rsidR="006F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6C9"/>
    <w:multiLevelType w:val="multilevel"/>
    <w:tmpl w:val="8FAA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622E9"/>
    <w:multiLevelType w:val="multilevel"/>
    <w:tmpl w:val="F8B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B4E61"/>
    <w:multiLevelType w:val="multilevel"/>
    <w:tmpl w:val="6DA4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0C5"/>
    <w:multiLevelType w:val="multilevel"/>
    <w:tmpl w:val="D35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04247"/>
    <w:multiLevelType w:val="multilevel"/>
    <w:tmpl w:val="AA6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70AEA"/>
    <w:multiLevelType w:val="multilevel"/>
    <w:tmpl w:val="B8A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708600">
    <w:abstractNumId w:val="4"/>
  </w:num>
  <w:num w:numId="2" w16cid:durableId="126507373">
    <w:abstractNumId w:val="2"/>
  </w:num>
  <w:num w:numId="3" w16cid:durableId="78448451">
    <w:abstractNumId w:val="5"/>
  </w:num>
  <w:num w:numId="4" w16cid:durableId="983192464">
    <w:abstractNumId w:val="1"/>
  </w:num>
  <w:num w:numId="5" w16cid:durableId="1304234569">
    <w:abstractNumId w:val="0"/>
  </w:num>
  <w:num w:numId="6" w16cid:durableId="590510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FA"/>
    <w:rsid w:val="00077762"/>
    <w:rsid w:val="006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5256"/>
  <w15:chartTrackingRefBased/>
  <w15:docId w15:val="{6B16C8CB-0682-42BA-A929-B95D114E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Hisham Bin Fawad/BIZ/ISB</dc:creator>
  <cp:keywords/>
  <dc:description/>
  <cp:lastModifiedBy>Muhammad Hisham Bin Fawad/BIZ/ISB</cp:lastModifiedBy>
  <cp:revision>1</cp:revision>
  <dcterms:created xsi:type="dcterms:W3CDTF">2025-05-15T05:55:00Z</dcterms:created>
  <dcterms:modified xsi:type="dcterms:W3CDTF">2025-05-15T05:59:00Z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86e226-cfd0-4c2d-b2ff-bd9be0eaa4b4_Enabled">
    <vt:lpwstr>true</vt:lpwstr>
  </property>
  <property fmtid="{D5CDD505-2E9C-101B-9397-08002B2CF9AE}" pid="3" name="MSIP_Label_0886e226-cfd0-4c2d-b2ff-bd9be0eaa4b4_SetDate">
    <vt:lpwstr>2025-05-15T05:59:41Z</vt:lpwstr>
  </property>
  <property fmtid="{D5CDD505-2E9C-101B-9397-08002B2CF9AE}" pid="4" name="MSIP_Label_0886e226-cfd0-4c2d-b2ff-bd9be0eaa4b4_Method">
    <vt:lpwstr>Standard</vt:lpwstr>
  </property>
  <property fmtid="{D5CDD505-2E9C-101B-9397-08002B2CF9AE}" pid="5" name="MSIP_Label_0886e226-cfd0-4c2d-b2ff-bd9be0eaa4b4_Name">
    <vt:lpwstr>Internal</vt:lpwstr>
  </property>
  <property fmtid="{D5CDD505-2E9C-101B-9397-08002B2CF9AE}" pid="6" name="MSIP_Label_0886e226-cfd0-4c2d-b2ff-bd9be0eaa4b4_SiteId">
    <vt:lpwstr>5764b349-a60c-4df1-8cf5-62d06dd5b2c3</vt:lpwstr>
  </property>
  <property fmtid="{D5CDD505-2E9C-101B-9397-08002B2CF9AE}" pid="7" name="MSIP_Label_0886e226-cfd0-4c2d-b2ff-bd9be0eaa4b4_ActionId">
    <vt:lpwstr>93ded29d-465c-4fbc-ba7c-16cb5218a3c5</vt:lpwstr>
  </property>
  <property fmtid="{D5CDD505-2E9C-101B-9397-08002B2CF9AE}" pid="8" name="MSIP_Label_0886e226-cfd0-4c2d-b2ff-bd9be0eaa4b4_ContentBits">
    <vt:lpwstr>0</vt:lpwstr>
  </property>
  <property fmtid="{D5CDD505-2E9C-101B-9397-08002B2CF9AE}" pid="9" name="MSIP_Label_0886e226-cfd0-4c2d-b2ff-bd9be0eaa4b4_Tag">
    <vt:lpwstr>10, 3, 0, 1</vt:lpwstr>
  </property>
</Properties>
</file>