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spacing w:after="360" w:before="360" w:line="240" w:lineRule="auto"/>
        <w:ind w:left="-45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-266699</wp:posOffset>
            </wp:positionH>
            <wp:positionV relativeFrom="paragraph">
              <wp:posOffset>247650</wp:posOffset>
            </wp:positionV>
            <wp:extent cx="1262063" cy="1196622"/>
            <wp:effectExtent b="0" l="0" r="0" t="0"/>
            <wp:wrapNone/>
            <wp:docPr descr="C:\Users\hp\Documents\download.jpg" id="8" name="image1.jpg"/>
            <a:graphic>
              <a:graphicData uri="http://schemas.openxmlformats.org/drawingml/2006/picture">
                <pic:pic>
                  <pic:nvPicPr>
                    <pic:cNvPr descr="C:\Users\hp\Documents\download.jpg" id="0" name="image1.jpg"/>
                    <pic:cNvPicPr preferRelativeResize="0"/>
                  </pic:nvPicPr>
                  <pic:blipFill>
                    <a:blip r:embed="rId6"/>
                    <a:srcRect b="0" l="0" r="0" t="0"/>
                    <a:stretch>
                      <a:fillRect/>
                    </a:stretch>
                  </pic:blipFill>
                  <pic:spPr>
                    <a:xfrm>
                      <a:off x="0" y="0"/>
                      <a:ext cx="1262063" cy="1196622"/>
                    </a:xfrm>
                    <a:prstGeom prst="rect"/>
                    <a:ln/>
                  </pic:spPr>
                </pic:pic>
              </a:graphicData>
            </a:graphic>
          </wp:anchor>
        </w:drawing>
      </w:r>
    </w:p>
    <w:p w:rsidR="00000000" w:rsidDel="00000000" w:rsidP="00000000" w:rsidRDefault="00000000" w:rsidRPr="00000000" w14:paraId="00000002">
      <w:pPr>
        <w:pStyle w:val="Subtitle"/>
        <w:keepNext w:val="0"/>
        <w:keepLines w:val="0"/>
        <w:spacing w:after="360" w:before="360" w:line="240" w:lineRule="auto"/>
        <w:ind w:left="-45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COMSATS University Islamabad, Lahore Campus</w:t>
      </w:r>
      <w:r w:rsidDel="00000000" w:rsidR="00000000" w:rsidRPr="00000000">
        <w:rPr>
          <w:rtl w:val="0"/>
        </w:rPr>
      </w:r>
    </w:p>
    <w:p w:rsidR="00000000" w:rsidDel="00000000" w:rsidP="00000000" w:rsidRDefault="00000000" w:rsidRPr="00000000" w14:paraId="00000003">
      <w:pPr>
        <w:spacing w:after="240" w:before="12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spacing w:after="24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 October 2022</w:t>
      </w:r>
    </w:p>
    <w:p w:rsidR="00000000" w:rsidDel="00000000" w:rsidP="00000000" w:rsidRDefault="00000000" w:rsidRPr="00000000" w14:paraId="00000005">
      <w:pPr>
        <w:spacing w:after="240" w:before="12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spacing w:after="240" w:before="12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TSE</w:t>
      </w:r>
    </w:p>
    <w:p w:rsidR="00000000" w:rsidDel="00000000" w:rsidP="00000000" w:rsidRDefault="00000000" w:rsidRPr="00000000" w14:paraId="00000007">
      <w:pPr>
        <w:spacing w:after="240" w:before="12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240" w:before="120" w:line="240" w:lineRule="auto"/>
        <w:ind w:hanging="426"/>
        <w:jc w:val="both"/>
        <w:rPr>
          <w:rFonts w:ascii="Times New Roman" w:cs="Times New Roman" w:eastAsia="Times New Roman" w:hAnsi="Times New Roman"/>
          <w:b w:val="1"/>
          <w:sz w:val="24"/>
          <w:szCs w:val="24"/>
        </w:rPr>
      </w:pPr>
      <w:r w:rsidDel="00000000" w:rsidR="00000000" w:rsidRPr="00000000">
        <w:rPr>
          <w:rtl w:val="0"/>
        </w:rPr>
      </w:r>
    </w:p>
    <w:tbl>
      <w:tblPr>
        <w:tblStyle w:val="Table1"/>
        <w:tblW w:w="94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365"/>
        <w:gridCol w:w="570"/>
        <w:gridCol w:w="1260"/>
        <w:gridCol w:w="810"/>
        <w:gridCol w:w="2145"/>
        <w:gridCol w:w="1620"/>
        <w:gridCol w:w="1065"/>
        <w:tblGridChange w:id="0">
          <w:tblGrid>
            <w:gridCol w:w="600"/>
            <w:gridCol w:w="1365"/>
            <w:gridCol w:w="570"/>
            <w:gridCol w:w="1260"/>
            <w:gridCol w:w="810"/>
            <w:gridCol w:w="2145"/>
            <w:gridCol w:w="1620"/>
            <w:gridCol w:w="1065"/>
          </w:tblGrid>
        </w:tblGridChange>
      </w:tblGrid>
      <w:tr>
        <w:trPr>
          <w:cantSplit w:val="0"/>
          <w:trHeight w:val="350" w:hRule="atLeast"/>
          <w:tblHeader w:val="0"/>
        </w:trPr>
        <w:tc>
          <w:tcPr>
            <w:gridSpan w:val="3"/>
            <w:vAlign w:val="center"/>
          </w:tcPr>
          <w:p w:rsidR="00000000" w:rsidDel="00000000" w:rsidP="00000000" w:rsidRDefault="00000000" w:rsidRPr="00000000" w14:paraId="00000009">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w:t>
            </w:r>
          </w:p>
        </w:tc>
        <w:tc>
          <w:tcPr>
            <w:gridSpan w:val="5"/>
          </w:tcPr>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Topics in Software Engineering</w:t>
            </w:r>
          </w:p>
        </w:tc>
      </w:tr>
      <w:tr>
        <w:trPr>
          <w:cantSplit w:val="0"/>
          <w:trHeight w:val="350" w:hRule="atLeast"/>
          <w:tblHeader w:val="0"/>
        </w:trPr>
        <w:tc>
          <w:tcPr>
            <w:gridSpan w:val="3"/>
            <w:vAlign w:val="center"/>
          </w:tcPr>
          <w:p w:rsidR="00000000" w:rsidDel="00000000" w:rsidP="00000000" w:rsidRDefault="00000000" w:rsidRPr="00000000" w14:paraId="00000011">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w:t>
            </w:r>
          </w:p>
        </w:tc>
        <w:tc>
          <w:tcPr>
            <w:gridSpan w:val="5"/>
          </w:tcPr>
          <w:p w:rsidR="00000000" w:rsidDel="00000000" w:rsidP="00000000" w:rsidRDefault="00000000" w:rsidRPr="00000000" w14:paraId="00000014">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rHeight w:val="260" w:hRule="atLeast"/>
          <w:tblHeader w:val="0"/>
        </w:trPr>
        <w:tc>
          <w:tcPr>
            <w:gridSpan w:val="3"/>
            <w:vAlign w:val="center"/>
          </w:tcPr>
          <w:p w:rsidR="00000000" w:rsidDel="00000000" w:rsidP="00000000" w:rsidRDefault="00000000" w:rsidRPr="00000000" w14:paraId="00000019">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To : </w:t>
            </w:r>
          </w:p>
        </w:tc>
        <w:tc>
          <w:tcPr>
            <w:gridSpan w:val="5"/>
          </w:tcPr>
          <w:p w:rsidR="00000000" w:rsidDel="00000000" w:rsidP="00000000" w:rsidRDefault="00000000" w:rsidRPr="00000000" w14:paraId="0000001C">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Ma’am Fatima Sabir </w:t>
            </w:r>
          </w:p>
        </w:tc>
      </w:tr>
      <w:tr>
        <w:trPr>
          <w:cantSplit w:val="0"/>
          <w:tblHeader w:val="0"/>
        </w:trPr>
        <w:tc>
          <w:tcPr>
            <w:gridSpan w:val="8"/>
          </w:tcPr>
          <w:p w:rsidR="00000000" w:rsidDel="00000000" w:rsidP="00000000" w:rsidRDefault="00000000" w:rsidRPr="00000000" w14:paraId="00000021">
            <w:pPr>
              <w:spacing w:after="120" w:before="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Members</w:t>
            </w:r>
          </w:p>
        </w:tc>
      </w:tr>
      <w:tr>
        <w:trPr>
          <w:cantSplit w:val="0"/>
          <w:tblHeader w:val="0"/>
        </w:trPr>
        <w:tc>
          <w:tcPr>
            <w:vAlign w:val="center"/>
          </w:tcPr>
          <w:p w:rsidR="00000000" w:rsidDel="00000000" w:rsidP="00000000" w:rsidRDefault="00000000" w:rsidRPr="00000000" w14:paraId="00000029">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w:t>
            </w:r>
          </w:p>
        </w:tc>
        <w:tc>
          <w:tcPr>
            <w:vAlign w:val="center"/>
          </w:tcPr>
          <w:p w:rsidR="00000000" w:rsidDel="00000000" w:rsidP="00000000" w:rsidRDefault="00000000" w:rsidRPr="00000000" w14:paraId="0000002A">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w:t>
            </w:r>
          </w:p>
        </w:tc>
        <w:tc>
          <w:tcPr>
            <w:gridSpan w:val="2"/>
            <w:vAlign w:val="center"/>
          </w:tcPr>
          <w:p w:rsidR="00000000" w:rsidDel="00000000" w:rsidP="00000000" w:rsidRDefault="00000000" w:rsidRPr="00000000" w14:paraId="0000002B">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Name</w:t>
            </w:r>
          </w:p>
        </w:tc>
        <w:tc>
          <w:tcPr>
            <w:vAlign w:val="center"/>
          </w:tcPr>
          <w:p w:rsidR="00000000" w:rsidDel="00000000" w:rsidP="00000000" w:rsidRDefault="00000000" w:rsidRPr="00000000" w14:paraId="0000002D">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CGPA</w:t>
            </w:r>
          </w:p>
        </w:tc>
        <w:tc>
          <w:tcPr>
            <w:vAlign w:val="center"/>
          </w:tcPr>
          <w:p w:rsidR="00000000" w:rsidDel="00000000" w:rsidP="00000000" w:rsidRDefault="00000000" w:rsidRPr="00000000" w14:paraId="0000002E">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ID</w:t>
            </w:r>
          </w:p>
        </w:tc>
        <w:tc>
          <w:tcPr>
            <w:vAlign w:val="center"/>
          </w:tcPr>
          <w:p w:rsidR="00000000" w:rsidDel="00000000" w:rsidP="00000000" w:rsidRDefault="00000000" w:rsidRPr="00000000" w14:paraId="0000002F">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w:t>
            </w:r>
          </w:p>
        </w:tc>
        <w:tc>
          <w:tcPr>
            <w:vAlign w:val="center"/>
          </w:tcPr>
          <w:p w:rsidR="00000000" w:rsidDel="00000000" w:rsidP="00000000" w:rsidRDefault="00000000" w:rsidRPr="00000000" w14:paraId="00000030">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w:t>
            </w:r>
          </w:p>
        </w:tc>
      </w:tr>
      <w:tr>
        <w:trPr>
          <w:cantSplit w:val="0"/>
          <w:trHeight w:val="458" w:hRule="atLeast"/>
          <w:tblHeader w:val="0"/>
        </w:trPr>
        <w:tc>
          <w:tcPr>
            <w:vAlign w:val="center"/>
          </w:tcPr>
          <w:p w:rsidR="00000000" w:rsidDel="00000000" w:rsidP="00000000" w:rsidRDefault="00000000" w:rsidRPr="00000000" w14:paraId="00000031">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vAlign w:val="center"/>
          </w:tcPr>
          <w:p w:rsidR="00000000" w:rsidDel="00000000" w:rsidP="00000000" w:rsidRDefault="00000000" w:rsidRPr="00000000" w14:paraId="00000032">
            <w:pPr>
              <w:spacing w:after="120" w:before="120" w:line="240" w:lineRule="auto"/>
              <w:jc w:val="both"/>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Fa19-BSE -088</w:t>
            </w:r>
          </w:p>
        </w:tc>
        <w:tc>
          <w:tcPr>
            <w:gridSpan w:val="2"/>
            <w:vAlign w:val="center"/>
          </w:tcPr>
          <w:p w:rsidR="00000000" w:rsidDel="00000000" w:rsidP="00000000" w:rsidRDefault="00000000" w:rsidRPr="00000000" w14:paraId="00000033">
            <w:pPr>
              <w:spacing w:after="120" w:before="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Furqan Rasool Yahya</w:t>
            </w:r>
          </w:p>
        </w:tc>
        <w:tc>
          <w:tcPr>
            <w:vAlign w:val="center"/>
          </w:tcPr>
          <w:p w:rsidR="00000000" w:rsidDel="00000000" w:rsidP="00000000" w:rsidRDefault="00000000" w:rsidRPr="00000000" w14:paraId="00000035">
            <w:pPr>
              <w:spacing w:after="120" w:before="120" w:line="240" w:lineRule="auto"/>
              <w:jc w:val="both"/>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36">
            <w:pPr>
              <w:spacing w:after="120" w:before="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fa19-bse-088@cuilahore.edu.pk</w:t>
            </w:r>
          </w:p>
        </w:tc>
        <w:tc>
          <w:tcPr>
            <w:vAlign w:val="center"/>
          </w:tcPr>
          <w:p w:rsidR="00000000" w:rsidDel="00000000" w:rsidP="00000000" w:rsidRDefault="00000000" w:rsidRPr="00000000" w14:paraId="00000037">
            <w:pPr>
              <w:spacing w:after="120" w:before="120" w:line="240" w:lineRule="auto"/>
              <w:jc w:val="both"/>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38">
            <w:pPr>
              <w:spacing w:after="120" w:before="120" w:line="240" w:lineRule="auto"/>
              <w:jc w:val="both"/>
              <w:rPr>
                <w:rFonts w:ascii="Times New Roman" w:cs="Times New Roman" w:eastAsia="Times New Roman" w:hAnsi="Times New Roman"/>
                <w:b w:val="1"/>
              </w:rPr>
            </w:pPr>
            <w:r w:rsidDel="00000000" w:rsidR="00000000" w:rsidRPr="00000000">
              <w:rPr>
                <w:rtl w:val="0"/>
              </w:rPr>
            </w:r>
          </w:p>
        </w:tc>
      </w:tr>
      <w:tr>
        <w:trPr>
          <w:cantSplit w:val="0"/>
          <w:trHeight w:val="512" w:hRule="atLeast"/>
          <w:tblHeader w:val="0"/>
        </w:trPr>
        <w:tc>
          <w:tcPr>
            <w:vAlign w:val="center"/>
          </w:tcPr>
          <w:p w:rsidR="00000000" w:rsidDel="00000000" w:rsidP="00000000" w:rsidRDefault="00000000" w:rsidRPr="00000000" w14:paraId="00000039">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p>
        </w:tc>
        <w:tc>
          <w:tcPr>
            <w:vAlign w:val="center"/>
          </w:tcPr>
          <w:p w:rsidR="00000000" w:rsidDel="00000000" w:rsidP="00000000" w:rsidRDefault="00000000" w:rsidRPr="00000000" w14:paraId="0000003A">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Fa19-BSE- 074</w:t>
            </w:r>
          </w:p>
        </w:tc>
        <w:tc>
          <w:tcPr>
            <w:gridSpan w:val="2"/>
            <w:vAlign w:val="center"/>
          </w:tcPr>
          <w:p w:rsidR="00000000" w:rsidDel="00000000" w:rsidP="00000000" w:rsidRDefault="00000000" w:rsidRPr="00000000" w14:paraId="0000003B">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Ubaid Shah</w:t>
            </w:r>
          </w:p>
        </w:tc>
        <w:tc>
          <w:tcPr>
            <w:vAlign w:val="center"/>
          </w:tcPr>
          <w:p w:rsidR="00000000" w:rsidDel="00000000" w:rsidP="00000000" w:rsidRDefault="00000000" w:rsidRPr="00000000" w14:paraId="0000003D">
            <w:pPr>
              <w:spacing w:after="120" w:before="120" w:line="240" w:lineRule="auto"/>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E">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fa19-bse-074@cuilahore.edu.pk</w:t>
            </w:r>
          </w:p>
        </w:tc>
        <w:tc>
          <w:tcPr>
            <w:vAlign w:val="center"/>
          </w:tcPr>
          <w:p w:rsidR="00000000" w:rsidDel="00000000" w:rsidP="00000000" w:rsidRDefault="00000000" w:rsidRPr="00000000" w14:paraId="0000003F">
            <w:pPr>
              <w:spacing w:after="120" w:before="120" w:line="240" w:lineRule="auto"/>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0">
            <w:pPr>
              <w:spacing w:after="120" w:before="120" w:line="240" w:lineRule="auto"/>
              <w:jc w:val="both"/>
              <w:rPr>
                <w:rFonts w:ascii="Times New Roman" w:cs="Times New Roman" w:eastAsia="Times New Roman" w:hAnsi="Times New Roman"/>
              </w:rPr>
            </w:pPr>
            <w:r w:rsidDel="00000000" w:rsidR="00000000" w:rsidRPr="00000000">
              <w:rPr>
                <w:rtl w:val="0"/>
              </w:rPr>
            </w:r>
          </w:p>
        </w:tc>
      </w:tr>
      <w:tr>
        <w:trPr>
          <w:cantSplit w:val="0"/>
          <w:trHeight w:val="548" w:hRule="atLeast"/>
          <w:tblHeader w:val="0"/>
        </w:trPr>
        <w:tc>
          <w:tcPr>
            <w:vAlign w:val="center"/>
          </w:tcPr>
          <w:p w:rsidR="00000000" w:rsidDel="00000000" w:rsidP="00000000" w:rsidRDefault="00000000" w:rsidRPr="00000000" w14:paraId="00000041">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tc>
        <w:tc>
          <w:tcPr>
            <w:vAlign w:val="center"/>
          </w:tcPr>
          <w:p w:rsidR="00000000" w:rsidDel="00000000" w:rsidP="00000000" w:rsidRDefault="00000000" w:rsidRPr="00000000" w14:paraId="00000042">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sp19-bse- 033</w:t>
            </w:r>
          </w:p>
        </w:tc>
        <w:tc>
          <w:tcPr>
            <w:gridSpan w:val="2"/>
            <w:vAlign w:val="center"/>
          </w:tcPr>
          <w:p w:rsidR="00000000" w:rsidDel="00000000" w:rsidP="00000000" w:rsidRDefault="00000000" w:rsidRPr="00000000" w14:paraId="00000043">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Amir Fiaz</w:t>
            </w:r>
          </w:p>
        </w:tc>
        <w:tc>
          <w:tcPr>
            <w:vAlign w:val="center"/>
          </w:tcPr>
          <w:p w:rsidR="00000000" w:rsidDel="00000000" w:rsidP="00000000" w:rsidRDefault="00000000" w:rsidRPr="00000000" w14:paraId="00000045">
            <w:pPr>
              <w:spacing w:after="120" w:before="120" w:line="240" w:lineRule="auto"/>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6">
            <w:pPr>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sp19-bse-033@cuilahore.edu.pk</w:t>
            </w:r>
          </w:p>
        </w:tc>
        <w:tc>
          <w:tcPr>
            <w:vAlign w:val="center"/>
          </w:tcPr>
          <w:p w:rsidR="00000000" w:rsidDel="00000000" w:rsidP="00000000" w:rsidRDefault="00000000" w:rsidRPr="00000000" w14:paraId="00000047">
            <w:pPr>
              <w:spacing w:after="120" w:before="120" w:line="240" w:lineRule="auto"/>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8">
            <w:pPr>
              <w:spacing w:after="120" w:before="120"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9">
      <w:pPr>
        <w:pStyle w:val="Heading1"/>
        <w:keepLines w:val="0"/>
        <w:spacing w:before="240" w:line="240" w:lineRule="auto"/>
        <w:ind w:left="-426" w:right="-329" w:firstLine="180"/>
        <w:jc w:val="both"/>
        <w:rPr/>
      </w:pPr>
      <w:bookmarkStart w:colFirst="0" w:colLast="0" w:name="_u7zi3fb55daj" w:id="0"/>
      <w:bookmarkEnd w:id="0"/>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38"/>
          <w:szCs w:val="38"/>
        </w:rPr>
      </w:pPr>
      <w:r w:rsidDel="00000000" w:rsidR="00000000" w:rsidRPr="00000000">
        <w:rPr>
          <w:b w:val="1"/>
          <w:sz w:val="38"/>
          <w:szCs w:val="38"/>
          <w:rtl w:val="0"/>
        </w:rPr>
        <w:t xml:space="preserve">(a)</w:t>
      </w:r>
      <w:r w:rsidDel="00000000" w:rsidR="00000000" w:rsidRPr="00000000">
        <w:rPr>
          <w:rFonts w:ascii="Times New Roman" w:cs="Times New Roman" w:eastAsia="Times New Roman" w:hAnsi="Times New Roman"/>
          <w:b w:val="1"/>
          <w:sz w:val="38"/>
          <w:szCs w:val="38"/>
          <w:rtl w:val="0"/>
        </w:rPr>
        <w:t xml:space="preserve">identify these issues</w:t>
      </w:r>
    </w:p>
    <w:p w:rsidR="00000000" w:rsidDel="00000000" w:rsidP="00000000" w:rsidRDefault="00000000" w:rsidRPr="00000000" w14:paraId="00000054">
      <w:pPr>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8"/>
          <w:szCs w:val="38"/>
          <w:rtl w:val="0"/>
        </w:rPr>
        <w:t xml:space="preserve">(i)</w:t>
      </w:r>
      <w:r w:rsidDel="00000000" w:rsidR="00000000" w:rsidRPr="00000000">
        <w:rPr>
          <w:rFonts w:ascii="Times New Roman" w:cs="Times New Roman" w:eastAsia="Times New Roman" w:hAnsi="Times New Roman"/>
          <w:b w:val="1"/>
          <w:sz w:val="34"/>
          <w:szCs w:val="34"/>
          <w:rtl w:val="0"/>
        </w:rPr>
        <w:t xml:space="preserve">Identify deprecated technology or APIs</w:t>
      </w:r>
    </w:p>
    <w:p w:rsidR="00000000" w:rsidDel="00000000" w:rsidP="00000000" w:rsidRDefault="00000000" w:rsidRPr="00000000" w14:paraId="00000056">
      <w:pPr>
        <w:jc w:val="both"/>
        <w:rPr>
          <w:color w:val="282829"/>
          <w:sz w:val="30"/>
          <w:szCs w:val="30"/>
          <w:highlight w:val="white"/>
        </w:rPr>
      </w:pPr>
      <w:r w:rsidDel="00000000" w:rsidR="00000000" w:rsidRPr="00000000">
        <w:rPr>
          <w:sz w:val="30"/>
          <w:szCs w:val="30"/>
          <w:rtl w:val="0"/>
        </w:rPr>
        <w:t xml:space="preserve">Java should not be used for app development, developers should program in react native or swift .</w:t>
      </w:r>
      <w:r w:rsidDel="00000000" w:rsidR="00000000" w:rsidRPr="00000000">
        <w:rPr>
          <w:color w:val="282829"/>
          <w:sz w:val="30"/>
          <w:szCs w:val="30"/>
          <w:highlight w:val="white"/>
          <w:rtl w:val="0"/>
        </w:rPr>
        <w:t xml:space="preserve">Beyond Java 8 there isn’t anything worth writing home about. Java is losing its original intent, set by Gosling at the time, that it should be simple to grasp. That’s no longer the case, if you use all the latest greatest features.</w:t>
      </w:r>
    </w:p>
    <w:p w:rsidR="00000000" w:rsidDel="00000000" w:rsidP="00000000" w:rsidRDefault="00000000" w:rsidRPr="00000000" w14:paraId="00000057">
      <w:pPr>
        <w:jc w:val="both"/>
        <w:rPr>
          <w:color w:val="282829"/>
          <w:sz w:val="30"/>
          <w:szCs w:val="30"/>
          <w:highlight w:val="white"/>
        </w:rPr>
      </w:pPr>
      <w:r w:rsidDel="00000000" w:rsidR="00000000" w:rsidRPr="00000000">
        <w:rPr>
          <w:rtl w:val="0"/>
        </w:rPr>
      </w:r>
    </w:p>
    <w:p w:rsidR="00000000" w:rsidDel="00000000" w:rsidP="00000000" w:rsidRDefault="00000000" w:rsidRPr="00000000" w14:paraId="00000058">
      <w:pPr>
        <w:jc w:val="both"/>
        <w:rPr>
          <w:b w:val="1"/>
          <w:color w:val="282829"/>
          <w:sz w:val="30"/>
          <w:szCs w:val="30"/>
          <w:highlight w:val="white"/>
        </w:rPr>
      </w:pPr>
      <w:r w:rsidDel="00000000" w:rsidR="00000000" w:rsidRPr="00000000">
        <w:rPr>
          <w:b w:val="1"/>
          <w:color w:val="282829"/>
          <w:sz w:val="30"/>
          <w:szCs w:val="30"/>
          <w:highlight w:val="white"/>
          <w:rtl w:val="0"/>
        </w:rPr>
        <w:t xml:space="preserve">(ii)Potential Issues</w:t>
      </w:r>
    </w:p>
    <w:p w:rsidR="00000000" w:rsidDel="00000000" w:rsidP="00000000" w:rsidRDefault="00000000" w:rsidRPr="00000000" w14:paraId="00000059">
      <w:pPr>
        <w:jc w:val="both"/>
        <w:rPr>
          <w:color w:val="282829"/>
          <w:sz w:val="28"/>
          <w:szCs w:val="28"/>
          <w:highlight w:val="white"/>
        </w:rPr>
      </w:pPr>
      <w:r w:rsidDel="00000000" w:rsidR="00000000" w:rsidRPr="00000000">
        <w:rPr>
          <w:rFonts w:ascii="Roboto" w:cs="Roboto" w:eastAsia="Roboto" w:hAnsi="Roboto"/>
          <w:color w:val="282829"/>
          <w:sz w:val="28"/>
          <w:szCs w:val="28"/>
          <w:highlight w:val="white"/>
          <w:rtl w:val="0"/>
        </w:rPr>
        <w:t xml:space="preserve">Beyond Java 8 there isn’t anything worth writing home about. Java is losing its original intent, set by Gosling at the time, that it should be simple to grasp. That’s no longer the case, if you use all the latest greatest features.</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(iii)missing technical documentation</w:t>
      </w:r>
    </w:p>
    <w:p w:rsidR="00000000" w:rsidDel="00000000" w:rsidP="00000000" w:rsidRDefault="00000000" w:rsidRPr="00000000" w14:paraId="0000005C">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There are some prototypes of modules missing in the document which should be included , rather than this nothing is missing in the document.</w:t>
      </w:r>
    </w:p>
    <w:p w:rsidR="00000000" w:rsidDel="00000000" w:rsidP="00000000" w:rsidRDefault="00000000" w:rsidRPr="00000000" w14:paraId="0000005D">
      <w:pPr>
        <w:jc w:val="both"/>
        <w:rPr>
          <w:b w:val="1"/>
          <w:sz w:val="32"/>
          <w:szCs w:val="32"/>
        </w:rPr>
      </w:pPr>
      <w:r w:rsidDel="00000000" w:rsidR="00000000" w:rsidRPr="00000000">
        <w:rPr>
          <w:b w:val="1"/>
          <w:sz w:val="32"/>
          <w:szCs w:val="32"/>
          <w:rtl w:val="0"/>
        </w:rPr>
        <w:t xml:space="preserve">(b) PMD</w:t>
      </w:r>
    </w:p>
    <w:p w:rsidR="00000000" w:rsidDel="00000000" w:rsidP="00000000" w:rsidRDefault="00000000" w:rsidRPr="00000000" w14:paraId="0000005E">
      <w:pPr>
        <w:jc w:val="both"/>
        <w:rPr>
          <w:b w:val="1"/>
          <w:sz w:val="32"/>
          <w:szCs w:val="32"/>
        </w:rPr>
      </w:pPr>
      <w:r w:rsidDel="00000000" w:rsidR="00000000" w:rsidRPr="00000000">
        <w:rPr>
          <w:b w:val="1"/>
          <w:sz w:val="32"/>
          <w:szCs w:val="32"/>
          <w:rtl w:val="0"/>
        </w:rPr>
        <w:t xml:space="preserve">(i)Issues Viewed from Editor</w:t>
      </w:r>
    </w:p>
    <w:p w:rsidR="00000000" w:rsidDel="00000000" w:rsidP="00000000" w:rsidRDefault="00000000" w:rsidRPr="00000000" w14:paraId="0000005F">
      <w:pPr>
        <w:jc w:val="both"/>
        <w:rPr>
          <w:sz w:val="32"/>
          <w:szCs w:val="32"/>
        </w:rPr>
      </w:pPr>
      <w:r w:rsidDel="00000000" w:rsidR="00000000" w:rsidRPr="00000000">
        <w:rPr>
          <w:sz w:val="32"/>
          <w:szCs w:val="32"/>
          <w:rtl w:val="0"/>
        </w:rPr>
        <w:t xml:space="preserve">Useless class </w:t>
      </w:r>
    </w:p>
    <w:p w:rsidR="00000000" w:rsidDel="00000000" w:rsidP="00000000" w:rsidRDefault="00000000" w:rsidRPr="00000000" w14:paraId="00000060">
      <w:pPr>
        <w:jc w:val="both"/>
        <w:rPr>
          <w:b w:val="1"/>
          <w:sz w:val="32"/>
          <w:szCs w:val="32"/>
        </w:rPr>
      </w:pPr>
      <w:r w:rsidDel="00000000" w:rsidR="00000000" w:rsidRPr="00000000">
        <w:rPr>
          <w:b w:val="1"/>
          <w:sz w:val="32"/>
          <w:szCs w:val="32"/>
        </w:rPr>
        <w:drawing>
          <wp:inline distB="114300" distT="114300" distL="114300" distR="114300">
            <wp:extent cx="5943600" cy="398971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8971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b w:val="1"/>
          <w:sz w:val="32"/>
          <w:szCs w:val="32"/>
        </w:rPr>
      </w:pPr>
      <w:r w:rsidDel="00000000" w:rsidR="00000000" w:rsidRPr="00000000">
        <w:rPr>
          <w:rtl w:val="0"/>
        </w:rPr>
      </w:r>
    </w:p>
    <w:p w:rsidR="00000000" w:rsidDel="00000000" w:rsidP="00000000" w:rsidRDefault="00000000" w:rsidRPr="00000000" w14:paraId="00000062">
      <w:pPr>
        <w:jc w:val="both"/>
        <w:rPr>
          <w:b w:val="1"/>
          <w:sz w:val="28"/>
          <w:szCs w:val="28"/>
          <w:highlight w:val="white"/>
        </w:rPr>
      </w:pPr>
      <w:r w:rsidDel="00000000" w:rsidR="00000000" w:rsidRPr="00000000">
        <w:rPr>
          <w:b w:val="1"/>
          <w:sz w:val="32"/>
          <w:szCs w:val="32"/>
          <w:rtl w:val="0"/>
        </w:rPr>
        <w:t xml:space="preserve">(ii)</w:t>
      </w:r>
      <w:r w:rsidDel="00000000" w:rsidR="00000000" w:rsidRPr="00000000">
        <w:rPr>
          <w:b w:val="1"/>
          <w:sz w:val="28"/>
          <w:szCs w:val="28"/>
          <w:highlight w:val="white"/>
          <w:rtl w:val="0"/>
        </w:rPr>
        <w:t xml:space="preserve">Track &amp; prioritize</w:t>
      </w:r>
    </w:p>
    <w:p w:rsidR="00000000" w:rsidDel="00000000" w:rsidP="00000000" w:rsidRDefault="00000000" w:rsidRPr="00000000" w14:paraId="00000063">
      <w:pPr>
        <w:numPr>
          <w:ilvl w:val="0"/>
          <w:numId w:val="1"/>
        </w:numPr>
        <w:ind w:left="720" w:hanging="360"/>
        <w:jc w:val="both"/>
        <w:rPr>
          <w:color w:val="0e101a"/>
          <w:sz w:val="23"/>
          <w:szCs w:val="23"/>
          <w:u w:val="none"/>
        </w:rPr>
      </w:pPr>
      <w:r w:rsidDel="00000000" w:rsidR="00000000" w:rsidRPr="00000000">
        <w:rPr>
          <w:color w:val="0e101a"/>
          <w:sz w:val="23"/>
          <w:szCs w:val="23"/>
          <w:rtl w:val="0"/>
        </w:rPr>
        <w:t xml:space="preserve">Line is longer than 100 characters This Consumes Memory.</w:t>
      </w:r>
    </w:p>
    <w:p w:rsidR="00000000" w:rsidDel="00000000" w:rsidP="00000000" w:rsidRDefault="00000000" w:rsidRPr="00000000" w14:paraId="00000064">
      <w:pPr>
        <w:numPr>
          <w:ilvl w:val="0"/>
          <w:numId w:val="1"/>
        </w:numPr>
        <w:ind w:left="720" w:hanging="360"/>
        <w:jc w:val="both"/>
        <w:rPr>
          <w:color w:val="0e101a"/>
          <w:sz w:val="23"/>
          <w:szCs w:val="23"/>
          <w:u w:val="none"/>
        </w:rPr>
      </w:pPr>
      <w:r w:rsidDel="00000000" w:rsidR="00000000" w:rsidRPr="00000000">
        <w:rPr>
          <w:color w:val="0e101a"/>
          <w:sz w:val="23"/>
          <w:szCs w:val="23"/>
          <w:rtl w:val="0"/>
        </w:rPr>
        <w:t xml:space="preserve">Switch statements should be exhaustive, add a default case (or missing enum branches) so error handling can be done .</w:t>
      </w:r>
    </w:p>
    <w:p w:rsidR="00000000" w:rsidDel="00000000" w:rsidP="00000000" w:rsidRDefault="00000000" w:rsidRPr="00000000" w14:paraId="00000065">
      <w:pPr>
        <w:numPr>
          <w:ilvl w:val="0"/>
          <w:numId w:val="1"/>
        </w:numPr>
        <w:ind w:left="720" w:hanging="360"/>
        <w:jc w:val="both"/>
        <w:rPr>
          <w:color w:val="0e101a"/>
          <w:sz w:val="23"/>
          <w:szCs w:val="23"/>
          <w:u w:val="none"/>
        </w:rPr>
      </w:pPr>
      <w:r w:rsidDel="00000000" w:rsidR="00000000" w:rsidRPr="00000000">
        <w:rPr>
          <w:color w:val="0e101a"/>
          <w:sz w:val="23"/>
          <w:szCs w:val="23"/>
          <w:rtl w:val="0"/>
        </w:rPr>
        <w:t xml:space="preserve">Lexicographical order is not followed in many files of the code.</w:t>
      </w:r>
    </w:p>
    <w:p w:rsidR="00000000" w:rsidDel="00000000" w:rsidP="00000000" w:rsidRDefault="00000000" w:rsidRPr="00000000" w14:paraId="00000066">
      <w:pPr>
        <w:jc w:val="both"/>
        <w:rPr>
          <w:b w:val="1"/>
          <w:sz w:val="32"/>
          <w:szCs w:val="32"/>
        </w:rPr>
      </w:pPr>
      <w:r w:rsidDel="00000000" w:rsidR="00000000" w:rsidRPr="00000000">
        <w:rPr>
          <w:b w:val="1"/>
          <w:sz w:val="32"/>
          <w:szCs w:val="32"/>
          <w:rtl w:val="0"/>
        </w:rPr>
        <w:t xml:space="preserve">(iii)Code Quality</w:t>
      </w:r>
    </w:p>
    <w:p w:rsidR="00000000" w:rsidDel="00000000" w:rsidP="00000000" w:rsidRDefault="00000000" w:rsidRPr="00000000" w14:paraId="00000067">
      <w:pPr>
        <w:numPr>
          <w:ilvl w:val="0"/>
          <w:numId w:val="2"/>
        </w:numPr>
        <w:ind w:left="720" w:hanging="360"/>
        <w:jc w:val="both"/>
        <w:rPr>
          <w:sz w:val="30"/>
          <w:szCs w:val="30"/>
          <w:u w:val="none"/>
        </w:rPr>
      </w:pPr>
      <w:r w:rsidDel="00000000" w:rsidR="00000000" w:rsidRPr="00000000">
        <w:rPr>
          <w:sz w:val="30"/>
          <w:szCs w:val="30"/>
          <w:rtl w:val="0"/>
        </w:rPr>
        <w:t xml:space="preserve">Unnecessary commenting is being used.</w:t>
      </w:r>
    </w:p>
    <w:p w:rsidR="00000000" w:rsidDel="00000000" w:rsidP="00000000" w:rsidRDefault="00000000" w:rsidRPr="00000000" w14:paraId="00000068">
      <w:pPr>
        <w:numPr>
          <w:ilvl w:val="0"/>
          <w:numId w:val="2"/>
        </w:numPr>
        <w:ind w:left="720" w:hanging="360"/>
        <w:jc w:val="both"/>
        <w:rPr>
          <w:sz w:val="30"/>
          <w:szCs w:val="30"/>
          <w:u w:val="none"/>
        </w:rPr>
      </w:pPr>
      <w:r w:rsidDel="00000000" w:rsidR="00000000" w:rsidRPr="00000000">
        <w:rPr>
          <w:sz w:val="30"/>
          <w:szCs w:val="30"/>
          <w:rtl w:val="0"/>
        </w:rPr>
        <w:t xml:space="preserve">Declared but unused variables in all over the code.</w:t>
      </w:r>
    </w:p>
    <w:p w:rsidR="00000000" w:rsidDel="00000000" w:rsidP="00000000" w:rsidRDefault="00000000" w:rsidRPr="00000000" w14:paraId="00000069">
      <w:pPr>
        <w:numPr>
          <w:ilvl w:val="0"/>
          <w:numId w:val="2"/>
        </w:numPr>
        <w:ind w:left="720" w:hanging="360"/>
        <w:jc w:val="both"/>
        <w:rPr>
          <w:sz w:val="30"/>
          <w:szCs w:val="30"/>
          <w:u w:val="none"/>
        </w:rPr>
      </w:pPr>
      <w:r w:rsidDel="00000000" w:rsidR="00000000" w:rsidRPr="00000000">
        <w:rPr>
          <w:sz w:val="30"/>
          <w:szCs w:val="30"/>
          <w:rtl w:val="0"/>
        </w:rPr>
        <w:t xml:space="preserve">There are no Indentation styles used in code.</w:t>
      </w:r>
    </w:p>
    <w:p w:rsidR="00000000" w:rsidDel="00000000" w:rsidP="00000000" w:rsidRDefault="00000000" w:rsidRPr="00000000" w14:paraId="0000006A">
      <w:pPr>
        <w:ind w:left="0" w:firstLine="0"/>
        <w:jc w:val="both"/>
        <w:rPr>
          <w:sz w:val="30"/>
          <w:szCs w:val="30"/>
        </w:rPr>
      </w:pPr>
      <w:r w:rsidDel="00000000" w:rsidR="00000000" w:rsidRPr="00000000">
        <w:rPr>
          <w:rtl w:val="0"/>
        </w:rPr>
      </w:r>
    </w:p>
    <w:p w:rsidR="00000000" w:rsidDel="00000000" w:rsidP="00000000" w:rsidRDefault="00000000" w:rsidRPr="00000000" w14:paraId="0000006B">
      <w:pPr>
        <w:jc w:val="both"/>
        <w:rPr>
          <w:b w:val="1"/>
          <w:sz w:val="30"/>
          <w:szCs w:val="30"/>
          <w:highlight w:val="white"/>
        </w:rPr>
      </w:pPr>
      <w:r w:rsidDel="00000000" w:rsidR="00000000" w:rsidRPr="00000000">
        <w:rPr>
          <w:b w:val="1"/>
          <w:sz w:val="32"/>
          <w:szCs w:val="32"/>
          <w:rtl w:val="0"/>
        </w:rPr>
        <w:t xml:space="preserve">(iv) </w:t>
      </w:r>
      <w:r w:rsidDel="00000000" w:rsidR="00000000" w:rsidRPr="00000000">
        <w:rPr>
          <w:b w:val="1"/>
          <w:sz w:val="30"/>
          <w:szCs w:val="30"/>
          <w:highlight w:val="white"/>
          <w:rtl w:val="0"/>
        </w:rPr>
        <w:t xml:space="preserve">Apply at least 3 PMD rules with the help of tool</w:t>
      </w:r>
    </w:p>
    <w:p w:rsidR="00000000" w:rsidDel="00000000" w:rsidP="00000000" w:rsidRDefault="00000000" w:rsidRPr="00000000" w14:paraId="0000006C">
      <w:pPr>
        <w:jc w:val="both"/>
        <w:rPr>
          <w:b w:val="1"/>
          <w:sz w:val="30"/>
          <w:szCs w:val="30"/>
          <w:highlight w:val="white"/>
        </w:rPr>
      </w:pPr>
      <w:r w:rsidDel="00000000" w:rsidR="00000000" w:rsidRPr="00000000">
        <w:rPr>
          <w:rtl w:val="0"/>
        </w:rPr>
      </w:r>
    </w:p>
    <w:p w:rsidR="00000000" w:rsidDel="00000000" w:rsidP="00000000" w:rsidRDefault="00000000" w:rsidRPr="00000000" w14:paraId="0000006D">
      <w:pPr>
        <w:jc w:val="both"/>
        <w:rPr>
          <w:b w:val="1"/>
          <w:sz w:val="30"/>
          <w:szCs w:val="30"/>
          <w:highlight w:val="white"/>
        </w:rPr>
      </w:pPr>
      <w:r w:rsidDel="00000000" w:rsidR="00000000" w:rsidRPr="00000000">
        <w:rPr>
          <w:b w:val="1"/>
          <w:sz w:val="30"/>
          <w:szCs w:val="30"/>
          <w:highlight w:val="white"/>
          <w:rtl w:val="0"/>
        </w:rPr>
        <w:t xml:space="preserve">Static Analysis</w:t>
      </w:r>
    </w:p>
    <w:p w:rsidR="00000000" w:rsidDel="00000000" w:rsidP="00000000" w:rsidRDefault="00000000" w:rsidRPr="00000000" w14:paraId="0000006E">
      <w:pPr>
        <w:jc w:val="both"/>
        <w:rPr>
          <w:i w:val="1"/>
          <w:sz w:val="28"/>
          <w:szCs w:val="28"/>
          <w:highlight w:val="white"/>
        </w:rPr>
      </w:pPr>
      <w:r w:rsidDel="00000000" w:rsidR="00000000" w:rsidRPr="00000000">
        <w:rPr>
          <w:i w:val="1"/>
          <w:color w:val="232629"/>
          <w:sz w:val="28"/>
          <w:szCs w:val="28"/>
          <w:highlight w:val="white"/>
          <w:rtl w:val="0"/>
        </w:rPr>
        <w:t xml:space="preserve">override one parent and inside it i call other parent implementation</w:t>
      </w:r>
      <w:r w:rsidDel="00000000" w:rsidR="00000000" w:rsidRPr="00000000">
        <w:rPr>
          <w:rtl w:val="0"/>
        </w:rPr>
      </w:r>
    </w:p>
    <w:p w:rsidR="00000000" w:rsidDel="00000000" w:rsidP="00000000" w:rsidRDefault="00000000" w:rsidRPr="00000000" w14:paraId="0000006F">
      <w:pPr>
        <w:jc w:val="both"/>
        <w:rPr>
          <w:i w:val="1"/>
          <w:sz w:val="28"/>
          <w:szCs w:val="28"/>
          <w:highlight w:val="white"/>
        </w:rPr>
      </w:pPr>
      <w:r w:rsidDel="00000000" w:rsidR="00000000" w:rsidRPr="00000000">
        <w:rPr>
          <w:i w:val="1"/>
          <w:sz w:val="28"/>
          <w:szCs w:val="28"/>
          <w:highlight w:val="white"/>
        </w:rPr>
        <w:drawing>
          <wp:inline distB="114300" distT="114300" distL="114300" distR="114300">
            <wp:extent cx="5943600" cy="11557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i w:val="1"/>
          <w:sz w:val="28"/>
          <w:szCs w:val="28"/>
          <w:highlight w:val="white"/>
        </w:rPr>
      </w:pPr>
      <w:r w:rsidDel="00000000" w:rsidR="00000000" w:rsidRPr="00000000">
        <w:rPr>
          <w:i w:val="1"/>
          <w:sz w:val="28"/>
          <w:szCs w:val="28"/>
          <w:highlight w:val="white"/>
          <w:rtl w:val="0"/>
        </w:rPr>
        <w:t xml:space="preserve">Constructor not used &gt; unnecessary</w:t>
      </w:r>
    </w:p>
    <w:p w:rsidR="00000000" w:rsidDel="00000000" w:rsidP="00000000" w:rsidRDefault="00000000" w:rsidRPr="00000000" w14:paraId="00000071">
      <w:pPr>
        <w:jc w:val="both"/>
        <w:rPr>
          <w:i w:val="1"/>
          <w:sz w:val="28"/>
          <w:szCs w:val="28"/>
          <w:highlight w:val="white"/>
        </w:rPr>
      </w:pPr>
      <w:r w:rsidDel="00000000" w:rsidR="00000000" w:rsidRPr="00000000">
        <w:rPr>
          <w:i w:val="1"/>
          <w:sz w:val="28"/>
          <w:szCs w:val="28"/>
          <w:highlight w:val="white"/>
        </w:rPr>
        <w:drawing>
          <wp:inline distB="114300" distT="114300" distL="114300" distR="114300">
            <wp:extent cx="5943600" cy="1447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i w:val="1"/>
          <w:sz w:val="28"/>
          <w:szCs w:val="28"/>
          <w:highlight w:val="white"/>
        </w:rPr>
      </w:pPr>
      <w:r w:rsidDel="00000000" w:rsidR="00000000" w:rsidRPr="00000000">
        <w:rPr>
          <w:i w:val="1"/>
          <w:sz w:val="28"/>
          <w:szCs w:val="28"/>
          <w:highlight w:val="white"/>
          <w:rtl w:val="0"/>
        </w:rPr>
        <w:t xml:space="preserve">Name does not match convention rule</w:t>
      </w:r>
    </w:p>
    <w:p w:rsidR="00000000" w:rsidDel="00000000" w:rsidP="00000000" w:rsidRDefault="00000000" w:rsidRPr="00000000" w14:paraId="00000073">
      <w:pPr>
        <w:jc w:val="both"/>
        <w:rPr>
          <w:b w:val="1"/>
          <w:sz w:val="30"/>
          <w:szCs w:val="30"/>
          <w:highlight w:val="white"/>
        </w:rPr>
      </w:pPr>
      <w:r w:rsidDel="00000000" w:rsidR="00000000" w:rsidRPr="00000000">
        <w:rPr>
          <w:b w:val="1"/>
          <w:sz w:val="30"/>
          <w:szCs w:val="30"/>
          <w:highlight w:val="white"/>
        </w:rPr>
        <w:drawing>
          <wp:inline distB="114300" distT="114300" distL="114300" distR="114300">
            <wp:extent cx="5943600" cy="23622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sz w:val="32"/>
          <w:szCs w:val="32"/>
        </w:rPr>
      </w:pPr>
      <w:r w:rsidDel="00000000" w:rsidR="00000000" w:rsidRPr="00000000">
        <w:rPr>
          <w:rtl w:val="0"/>
        </w:rPr>
      </w:r>
    </w:p>
    <w:p w:rsidR="00000000" w:rsidDel="00000000" w:rsidP="00000000" w:rsidRDefault="00000000" w:rsidRPr="00000000" w14:paraId="00000075">
      <w:pPr>
        <w:jc w:val="both"/>
        <w:rPr>
          <w:b w:val="1"/>
          <w:sz w:val="36"/>
          <w:szCs w:val="36"/>
        </w:rPr>
      </w:pPr>
      <w:r w:rsidDel="00000000" w:rsidR="00000000" w:rsidRPr="00000000">
        <w:rPr>
          <w:b w:val="1"/>
          <w:sz w:val="32"/>
          <w:szCs w:val="32"/>
          <w:rtl w:val="0"/>
        </w:rPr>
        <w:t xml:space="preserve">(</w:t>
      </w:r>
      <w:r w:rsidDel="00000000" w:rsidR="00000000" w:rsidRPr="00000000">
        <w:rPr>
          <w:b w:val="1"/>
          <w:sz w:val="36"/>
          <w:szCs w:val="36"/>
          <w:rtl w:val="0"/>
        </w:rPr>
        <w:t xml:space="preserve">v)Abstract Syntax Tree </w:t>
      </w:r>
    </w:p>
    <w:p w:rsidR="00000000" w:rsidDel="00000000" w:rsidP="00000000" w:rsidRDefault="00000000" w:rsidRPr="00000000" w14:paraId="00000076">
      <w:pPr>
        <w:jc w:val="both"/>
        <w:rPr>
          <w:b w:val="1"/>
          <w:sz w:val="36"/>
          <w:szCs w:val="36"/>
        </w:rPr>
      </w:pPr>
      <w:r w:rsidDel="00000000" w:rsidR="00000000" w:rsidRPr="00000000">
        <w:rPr>
          <w:rtl w:val="0"/>
        </w:rPr>
      </w:r>
    </w:p>
    <w:p w:rsidR="00000000" w:rsidDel="00000000" w:rsidP="00000000" w:rsidRDefault="00000000" w:rsidRPr="00000000" w14:paraId="00000077">
      <w:pPr>
        <w:jc w:val="both"/>
        <w:rPr>
          <w:b w:val="1"/>
          <w:sz w:val="36"/>
          <w:szCs w:val="36"/>
        </w:rPr>
      </w:pPr>
      <w:r w:rsidDel="00000000" w:rsidR="00000000" w:rsidRPr="00000000">
        <w:rPr>
          <w:rtl w:val="0"/>
        </w:rPr>
      </w:r>
    </w:p>
    <w:p w:rsidR="00000000" w:rsidDel="00000000" w:rsidP="00000000" w:rsidRDefault="00000000" w:rsidRPr="00000000" w14:paraId="00000078">
      <w:pPr>
        <w:jc w:val="both"/>
        <w:rPr>
          <w:b w:val="1"/>
          <w:sz w:val="36"/>
          <w:szCs w:val="36"/>
        </w:rPr>
      </w:pPr>
      <w:r w:rsidDel="00000000" w:rsidR="00000000" w:rsidRPr="00000000">
        <w:rPr>
          <w:rtl w:val="0"/>
        </w:rPr>
      </w:r>
    </w:p>
    <w:p w:rsidR="00000000" w:rsidDel="00000000" w:rsidP="00000000" w:rsidRDefault="00000000" w:rsidRPr="00000000" w14:paraId="00000079">
      <w:pPr>
        <w:jc w:val="both"/>
        <w:rPr>
          <w:b w:val="1"/>
          <w:sz w:val="36"/>
          <w:szCs w:val="36"/>
        </w:rPr>
      </w:pPr>
      <w:r w:rsidDel="00000000" w:rsidR="00000000" w:rsidRPr="00000000">
        <w:rPr>
          <w:rtl w:val="0"/>
        </w:rPr>
      </w:r>
    </w:p>
    <w:p w:rsidR="00000000" w:rsidDel="00000000" w:rsidP="00000000" w:rsidRDefault="00000000" w:rsidRPr="00000000" w14:paraId="0000007A">
      <w:pPr>
        <w:jc w:val="both"/>
        <w:rPr>
          <w:b w:val="1"/>
          <w:sz w:val="36"/>
          <w:szCs w:val="36"/>
        </w:rPr>
      </w:pPr>
      <w:r w:rsidDel="00000000" w:rsidR="00000000" w:rsidRPr="00000000">
        <w:rPr>
          <w:rtl w:val="0"/>
        </w:rPr>
      </w:r>
    </w:p>
    <w:p w:rsidR="00000000" w:rsidDel="00000000" w:rsidP="00000000" w:rsidRDefault="00000000" w:rsidRPr="00000000" w14:paraId="0000007B">
      <w:pPr>
        <w:jc w:val="both"/>
        <w:rPr>
          <w:b w:val="1"/>
          <w:sz w:val="36"/>
          <w:szCs w:val="36"/>
        </w:rPr>
      </w:pPr>
      <w:r w:rsidDel="00000000" w:rsidR="00000000" w:rsidRPr="00000000">
        <w:rPr>
          <w:rtl w:val="0"/>
        </w:rPr>
      </w:r>
    </w:p>
    <w:p w:rsidR="00000000" w:rsidDel="00000000" w:rsidP="00000000" w:rsidRDefault="00000000" w:rsidRPr="00000000" w14:paraId="0000007C">
      <w:pPr>
        <w:jc w:val="both"/>
        <w:rPr>
          <w:b w:val="1"/>
          <w:sz w:val="36"/>
          <w:szCs w:val="36"/>
        </w:rPr>
      </w:pPr>
      <w:r w:rsidDel="00000000" w:rsidR="00000000" w:rsidRPr="00000000">
        <w:rPr>
          <w:b w:val="1"/>
          <w:sz w:val="36"/>
          <w:szCs w:val="36"/>
          <w:rtl w:val="0"/>
        </w:rPr>
        <w:t xml:space="preserve">SigninActivity.ast</w:t>
      </w:r>
    </w:p>
    <w:p w:rsidR="00000000" w:rsidDel="00000000" w:rsidP="00000000" w:rsidRDefault="00000000" w:rsidRPr="00000000" w14:paraId="0000007D">
      <w:pPr>
        <w:jc w:val="both"/>
        <w:rPr>
          <w:b w:val="1"/>
          <w:sz w:val="36"/>
          <w:szCs w:val="36"/>
        </w:rPr>
      </w:pPr>
      <w:r w:rsidDel="00000000" w:rsidR="00000000" w:rsidRPr="00000000">
        <w:rPr>
          <w:b w:val="1"/>
          <w:sz w:val="36"/>
          <w:szCs w:val="36"/>
        </w:rPr>
        <w:drawing>
          <wp:inline distB="114300" distT="114300" distL="114300" distR="114300">
            <wp:extent cx="5943600" cy="25273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b w:val="1"/>
          <w:sz w:val="36"/>
          <w:szCs w:val="36"/>
        </w:rPr>
      </w:pPr>
      <w:r w:rsidDel="00000000" w:rsidR="00000000" w:rsidRPr="00000000">
        <w:rPr>
          <w:b w:val="1"/>
          <w:sz w:val="36"/>
          <w:szCs w:val="36"/>
          <w:rtl w:val="0"/>
        </w:rPr>
        <w:t xml:space="preserve">RegisterActivity.ast</w:t>
      </w:r>
    </w:p>
    <w:p w:rsidR="00000000" w:rsidDel="00000000" w:rsidP="00000000" w:rsidRDefault="00000000" w:rsidRPr="00000000" w14:paraId="0000007F">
      <w:pPr>
        <w:jc w:val="both"/>
        <w:rPr>
          <w:b w:val="1"/>
          <w:sz w:val="36"/>
          <w:szCs w:val="36"/>
        </w:rPr>
      </w:pPr>
      <w:r w:rsidDel="00000000" w:rsidR="00000000" w:rsidRPr="00000000">
        <w:rPr>
          <w:b w:val="1"/>
          <w:sz w:val="36"/>
          <w:szCs w:val="36"/>
        </w:rPr>
        <w:drawing>
          <wp:inline distB="114300" distT="114300" distL="114300" distR="114300">
            <wp:extent cx="5943600" cy="27559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b w:val="1"/>
          <w:sz w:val="36"/>
          <w:szCs w:val="36"/>
        </w:rPr>
      </w:pPr>
      <w:r w:rsidDel="00000000" w:rsidR="00000000" w:rsidRPr="00000000">
        <w:rPr>
          <w:rtl w:val="0"/>
        </w:rPr>
      </w:r>
    </w:p>
    <w:p w:rsidR="00000000" w:rsidDel="00000000" w:rsidP="00000000" w:rsidRDefault="00000000" w:rsidRPr="00000000" w14:paraId="00000081">
      <w:pPr>
        <w:jc w:val="both"/>
        <w:rPr>
          <w:b w:val="1"/>
          <w:sz w:val="32"/>
          <w:szCs w:val="32"/>
        </w:rPr>
      </w:pPr>
      <w:r w:rsidDel="00000000" w:rsidR="00000000" w:rsidRPr="00000000">
        <w:rPr>
          <w:b w:val="1"/>
          <w:sz w:val="32"/>
          <w:szCs w:val="32"/>
          <w:rtl w:val="0"/>
        </w:rPr>
        <w:t xml:space="preserve">(c)  Check Style Plugin</w:t>
      </w:r>
    </w:p>
    <w:p w:rsidR="00000000" w:rsidDel="00000000" w:rsidP="00000000" w:rsidRDefault="00000000" w:rsidRPr="00000000" w14:paraId="00000082">
      <w:pPr>
        <w:jc w:val="both"/>
        <w:rPr>
          <w:b w:val="1"/>
          <w:sz w:val="32"/>
          <w:szCs w:val="32"/>
        </w:rPr>
      </w:pPr>
      <w:r w:rsidDel="00000000" w:rsidR="00000000" w:rsidRPr="00000000">
        <w:rPr>
          <w:rtl w:val="0"/>
        </w:rPr>
      </w:r>
    </w:p>
    <w:p w:rsidR="00000000" w:rsidDel="00000000" w:rsidP="00000000" w:rsidRDefault="00000000" w:rsidRPr="00000000" w14:paraId="00000083">
      <w:pPr>
        <w:jc w:val="both"/>
        <w:rPr>
          <w:rFonts w:ascii="Courier New" w:cs="Courier New" w:eastAsia="Courier New" w:hAnsi="Courier New"/>
          <w:b w:val="1"/>
          <w:color w:val="d4d4d4"/>
          <w:sz w:val="23"/>
          <w:szCs w:val="23"/>
          <w:shd w:fill="1e1e1e" w:val="clear"/>
        </w:rPr>
      </w:pPr>
      <w:r w:rsidDel="00000000" w:rsidR="00000000" w:rsidRPr="00000000">
        <w:rPr>
          <w:rFonts w:ascii="Courier New" w:cs="Courier New" w:eastAsia="Courier New" w:hAnsi="Courier New"/>
          <w:b w:val="1"/>
          <w:color w:val="d4d4d4"/>
          <w:sz w:val="23"/>
          <w:szCs w:val="23"/>
          <w:shd w:fill="1e1e1e" w:val="clear"/>
          <w:rtl w:val="0"/>
        </w:rPr>
        <w:t xml:space="preserve">member def modifier' has incorrect indentation level 4, expected level should be 2.Checkstyle(IndentationCheck</w:t>
      </w:r>
    </w:p>
    <w:p w:rsidR="00000000" w:rsidDel="00000000" w:rsidP="00000000" w:rsidRDefault="00000000" w:rsidRPr="00000000" w14:paraId="00000084">
      <w:pPr>
        <w:jc w:val="both"/>
        <w:rPr>
          <w:rFonts w:ascii="Courier New" w:cs="Courier New" w:eastAsia="Courier New" w:hAnsi="Courier New"/>
          <w:b w:val="1"/>
          <w:color w:val="d4d4d4"/>
          <w:sz w:val="23"/>
          <w:szCs w:val="23"/>
          <w:shd w:fill="1e1e1e" w:val="clear"/>
        </w:rPr>
      </w:pPr>
      <w:r w:rsidDel="00000000" w:rsidR="00000000" w:rsidRPr="00000000">
        <w:rPr>
          <w:rFonts w:ascii="Courier New" w:cs="Courier New" w:eastAsia="Courier New" w:hAnsi="Courier New"/>
          <w:b w:val="1"/>
          <w:color w:val="d4d4d4"/>
          <w:sz w:val="23"/>
          <w:szCs w:val="23"/>
          <w:shd w:fill="1e1e1e" w:val="clear"/>
          <w:rtl w:val="0"/>
        </w:rPr>
        <w:t xml:space="preserve">Indentation is not properly done in SigninActivity.java file</w:t>
      </w:r>
    </w:p>
    <w:p w:rsidR="00000000" w:rsidDel="00000000" w:rsidP="00000000" w:rsidRDefault="00000000" w:rsidRPr="00000000" w14:paraId="00000085">
      <w:pPr>
        <w:jc w:val="both"/>
        <w:rPr>
          <w:rFonts w:ascii="Courier New" w:cs="Courier New" w:eastAsia="Courier New" w:hAnsi="Courier New"/>
          <w:b w:val="1"/>
          <w:color w:val="d4d4d4"/>
          <w:sz w:val="23"/>
          <w:szCs w:val="23"/>
          <w:shd w:fill="1e1e1e" w:val="clear"/>
        </w:rPr>
      </w:pPr>
      <w:r w:rsidDel="00000000" w:rsidR="00000000" w:rsidRPr="00000000">
        <w:rPr>
          <w:rFonts w:ascii="Courier New" w:cs="Courier New" w:eastAsia="Courier New" w:hAnsi="Courier New"/>
          <w:b w:val="1"/>
          <w:color w:val="d4d4d4"/>
          <w:sz w:val="23"/>
          <w:szCs w:val="23"/>
          <w:shd w:fill="1e1e1e" w:val="clear"/>
        </w:rPr>
        <w:drawing>
          <wp:inline distB="114300" distT="114300" distL="114300" distR="114300">
            <wp:extent cx="5943600" cy="9271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Courier New" w:cs="Courier New" w:eastAsia="Courier New" w:hAnsi="Courier New"/>
          <w:b w:val="1"/>
          <w:color w:val="cccccc"/>
          <w:sz w:val="23"/>
          <w:szCs w:val="23"/>
          <w:shd w:fill="252526" w:val="clear"/>
        </w:rPr>
      </w:pPr>
      <w:r w:rsidDel="00000000" w:rsidR="00000000" w:rsidRPr="00000000">
        <w:rPr>
          <w:rtl w:val="0"/>
        </w:rPr>
      </w:r>
    </w:p>
    <w:p w:rsidR="00000000" w:rsidDel="00000000" w:rsidP="00000000" w:rsidRDefault="00000000" w:rsidRPr="00000000" w14:paraId="00000087">
      <w:pPr>
        <w:jc w:val="both"/>
        <w:rPr>
          <w:rFonts w:ascii="Courier New" w:cs="Courier New" w:eastAsia="Courier New" w:hAnsi="Courier New"/>
          <w:b w:val="1"/>
          <w:color w:val="cccccc"/>
          <w:sz w:val="23"/>
          <w:szCs w:val="23"/>
          <w:shd w:fill="252526" w:val="clear"/>
        </w:rPr>
      </w:pPr>
      <w:r w:rsidDel="00000000" w:rsidR="00000000" w:rsidRPr="00000000">
        <w:rPr>
          <w:rtl w:val="0"/>
        </w:rPr>
      </w:r>
    </w:p>
    <w:p w:rsidR="00000000" w:rsidDel="00000000" w:rsidP="00000000" w:rsidRDefault="00000000" w:rsidRPr="00000000" w14:paraId="00000088">
      <w:pPr>
        <w:jc w:val="both"/>
        <w:rPr>
          <w:rFonts w:ascii="Courier New" w:cs="Courier New" w:eastAsia="Courier New" w:hAnsi="Courier New"/>
          <w:b w:val="1"/>
          <w:color w:val="cccccc"/>
          <w:sz w:val="23"/>
          <w:szCs w:val="23"/>
          <w:shd w:fill="252526" w:val="clear"/>
        </w:rPr>
      </w:pPr>
      <w:r w:rsidDel="00000000" w:rsidR="00000000" w:rsidRPr="00000000">
        <w:rPr>
          <w:rFonts w:ascii="Courier New" w:cs="Courier New" w:eastAsia="Courier New" w:hAnsi="Courier New"/>
          <w:b w:val="1"/>
          <w:color w:val="cccccc"/>
          <w:sz w:val="23"/>
          <w:szCs w:val="23"/>
          <w:shd w:fill="252526" w:val="clear"/>
          <w:rtl w:val="0"/>
        </w:rPr>
        <w:t xml:space="preserve">Abbreviation in name 'GPSTracker' must contain no more than '2' consecutive capital letters.Checkstyle(AbbreviationAsWordInNameCheck)</w:t>
      </w:r>
    </w:p>
    <w:p w:rsidR="00000000" w:rsidDel="00000000" w:rsidP="00000000" w:rsidRDefault="00000000" w:rsidRPr="00000000" w14:paraId="00000089">
      <w:pPr>
        <w:jc w:val="both"/>
        <w:rPr>
          <w:rFonts w:ascii="Courier New" w:cs="Courier New" w:eastAsia="Courier New" w:hAnsi="Courier New"/>
          <w:b w:val="1"/>
          <w:color w:val="cccccc"/>
          <w:sz w:val="23"/>
          <w:szCs w:val="23"/>
          <w:shd w:fill="252526" w:val="clear"/>
        </w:rPr>
      </w:pPr>
      <w:r w:rsidDel="00000000" w:rsidR="00000000" w:rsidRPr="00000000">
        <w:rPr>
          <w:rFonts w:ascii="Courier New" w:cs="Courier New" w:eastAsia="Courier New" w:hAnsi="Courier New"/>
          <w:b w:val="1"/>
          <w:color w:val="cccccc"/>
          <w:sz w:val="23"/>
          <w:szCs w:val="23"/>
          <w:shd w:fill="252526" w:val="clear"/>
          <w:rtl w:val="0"/>
        </w:rPr>
        <w:t xml:space="preserve">GPSTracker should be renamed to Gpstracker</w:t>
      </w:r>
    </w:p>
    <w:p w:rsidR="00000000" w:rsidDel="00000000" w:rsidP="00000000" w:rsidRDefault="00000000" w:rsidRPr="00000000" w14:paraId="0000008A">
      <w:pPr>
        <w:jc w:val="both"/>
        <w:rPr>
          <w:rFonts w:ascii="Courier New" w:cs="Courier New" w:eastAsia="Courier New" w:hAnsi="Courier New"/>
          <w:b w:val="1"/>
          <w:color w:val="d4d4d4"/>
          <w:sz w:val="23"/>
          <w:szCs w:val="23"/>
          <w:shd w:fill="1e1e1e" w:val="clear"/>
        </w:rPr>
      </w:pPr>
      <w:r w:rsidDel="00000000" w:rsidR="00000000" w:rsidRPr="00000000">
        <w:rPr>
          <w:rFonts w:ascii="Courier New" w:cs="Courier New" w:eastAsia="Courier New" w:hAnsi="Courier New"/>
          <w:b w:val="1"/>
          <w:color w:val="d4d4d4"/>
          <w:sz w:val="23"/>
          <w:szCs w:val="23"/>
          <w:shd w:fill="1e1e1e" w:val="clear"/>
        </w:rPr>
        <w:drawing>
          <wp:inline distB="114300" distT="114300" distL="114300" distR="114300">
            <wp:extent cx="5943600" cy="13462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rFonts w:ascii="Courier New" w:cs="Courier New" w:eastAsia="Courier New" w:hAnsi="Courier New"/>
          <w:b w:val="1"/>
          <w:color w:val="d4d4d4"/>
          <w:sz w:val="23"/>
          <w:szCs w:val="23"/>
          <w:shd w:fill="1e1e1e" w:val="clear"/>
        </w:rPr>
      </w:pPr>
      <w:r w:rsidDel="00000000" w:rsidR="00000000" w:rsidRPr="00000000">
        <w:rPr>
          <w:rtl w:val="0"/>
        </w:rPr>
      </w:r>
    </w:p>
    <w:p w:rsidR="00000000" w:rsidDel="00000000" w:rsidP="00000000" w:rsidRDefault="00000000" w:rsidRPr="00000000" w14:paraId="0000008C">
      <w:pPr>
        <w:jc w:val="both"/>
        <w:rPr>
          <w:rFonts w:ascii="Courier New" w:cs="Courier New" w:eastAsia="Courier New" w:hAnsi="Courier New"/>
          <w:b w:val="1"/>
          <w:color w:val="d4d4d4"/>
          <w:sz w:val="23"/>
          <w:szCs w:val="23"/>
          <w:shd w:fill="1e1e1e" w:val="clear"/>
        </w:rPr>
      </w:pPr>
      <w:r w:rsidDel="00000000" w:rsidR="00000000" w:rsidRPr="00000000">
        <w:rPr>
          <w:rFonts w:ascii="Courier New" w:cs="Courier New" w:eastAsia="Courier New" w:hAnsi="Courier New"/>
          <w:b w:val="1"/>
          <w:color w:val="cccccc"/>
          <w:sz w:val="23"/>
          <w:szCs w:val="23"/>
          <w:shd w:fill="252526" w:val="clear"/>
          <w:rtl w:val="0"/>
        </w:rPr>
        <w:t xml:space="preserve">'method def modifier' has incorrect indentation level 4, expected level should be 2.Checkstyle(IndentationCheck)</w:t>
      </w:r>
      <w:r w:rsidDel="00000000" w:rsidR="00000000" w:rsidRPr="00000000">
        <w:rPr>
          <w:rtl w:val="0"/>
        </w:rPr>
      </w:r>
    </w:p>
    <w:p w:rsidR="00000000" w:rsidDel="00000000" w:rsidP="00000000" w:rsidRDefault="00000000" w:rsidRPr="00000000" w14:paraId="0000008D">
      <w:pPr>
        <w:jc w:val="both"/>
        <w:rPr>
          <w:rFonts w:ascii="Courier New" w:cs="Courier New" w:eastAsia="Courier New" w:hAnsi="Courier New"/>
          <w:b w:val="1"/>
          <w:color w:val="d4d4d4"/>
          <w:sz w:val="23"/>
          <w:szCs w:val="23"/>
          <w:shd w:fill="1e1e1e" w:val="clear"/>
        </w:rPr>
      </w:pPr>
      <w:r w:rsidDel="00000000" w:rsidR="00000000" w:rsidRPr="00000000">
        <w:rPr>
          <w:rFonts w:ascii="Courier New" w:cs="Courier New" w:eastAsia="Courier New" w:hAnsi="Courier New"/>
          <w:b w:val="1"/>
          <w:color w:val="d4d4d4"/>
          <w:sz w:val="23"/>
          <w:szCs w:val="23"/>
          <w:shd w:fill="1e1e1e" w:val="clear"/>
        </w:rPr>
        <w:drawing>
          <wp:inline distB="114300" distT="114300" distL="114300" distR="114300">
            <wp:extent cx="5943600" cy="16383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638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