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21ECC4" w14:textId="77777777" w:rsidR="0025797B" w:rsidRPr="00B7048D" w:rsidRDefault="0025797B" w:rsidP="0025797B">
      <w:pPr>
        <w:pStyle w:val="Heading1"/>
        <w:rPr>
          <w:rFonts w:eastAsia="Times New Roman"/>
        </w:rPr>
      </w:pPr>
      <w:r w:rsidRPr="00B7048D">
        <w:rPr>
          <w:rFonts w:eastAsia="Times New Roman"/>
        </w:rPr>
        <w:t>2. ARCHITECTURAL DESIGN </w:t>
      </w:r>
    </w:p>
    <w:p w14:paraId="7885163B" w14:textId="77777777" w:rsidR="0025797B" w:rsidRPr="00B7048D" w:rsidRDefault="0025797B" w:rsidP="0025797B">
      <w:pPr>
        <w:spacing w:before="13" w:after="0" w:line="276" w:lineRule="auto"/>
        <w:ind w:left="13"/>
        <w:jc w:val="both"/>
        <w:rPr>
          <w:rFonts w:eastAsia="Times New Roman" w:cstheme="minorHAnsi"/>
        </w:rPr>
      </w:pPr>
    </w:p>
    <w:p w14:paraId="24B2DF61" w14:textId="77777777" w:rsidR="0025797B" w:rsidRPr="00B7048D" w:rsidRDefault="0025797B" w:rsidP="0025797B">
      <w:pPr>
        <w:pStyle w:val="Heading2"/>
        <w:rPr>
          <w:rFonts w:eastAsia="Times New Roman"/>
        </w:rPr>
      </w:pPr>
      <w:r w:rsidRPr="00B7048D">
        <w:rPr>
          <w:rFonts w:eastAsia="Times New Roman"/>
        </w:rPr>
        <w:t>2.1. Overview</w:t>
      </w:r>
    </w:p>
    <w:p w14:paraId="7D304F25" w14:textId="77777777" w:rsidR="0025797B" w:rsidRPr="00B7048D" w:rsidRDefault="0025797B" w:rsidP="0025797B">
      <w:pPr>
        <w:spacing w:before="13" w:after="0" w:line="276" w:lineRule="auto"/>
        <w:jc w:val="both"/>
        <w:rPr>
          <w:rFonts w:eastAsia="Times New Roman" w:cstheme="minorHAnsi"/>
          <w:i/>
          <w:iCs/>
          <w:color w:val="000000"/>
        </w:rPr>
      </w:pPr>
    </w:p>
    <w:p w14:paraId="41594683" w14:textId="77777777" w:rsidR="0025797B" w:rsidRPr="00B7048D" w:rsidRDefault="0025797B" w:rsidP="0025797B">
      <w:pPr>
        <w:spacing w:before="13" w:after="0" w:line="276" w:lineRule="auto"/>
        <w:jc w:val="both"/>
        <w:rPr>
          <w:rFonts w:eastAsia="Times New Roman" w:cstheme="minorHAnsi"/>
          <w:color w:val="000000"/>
        </w:rPr>
      </w:pPr>
      <w:r w:rsidRPr="00B7048D">
        <w:rPr>
          <w:rFonts w:eastAsia="Times New Roman" w:cstheme="minorHAnsi"/>
          <w:color w:val="000000"/>
        </w:rPr>
        <w:t>The architecture of this application is structured by 3 logic layers:</w:t>
      </w:r>
    </w:p>
    <w:p w14:paraId="18F2E409" w14:textId="77777777" w:rsidR="0025797B" w:rsidRPr="00B7048D" w:rsidRDefault="0025797B" w:rsidP="0025797B">
      <w:pPr>
        <w:spacing w:before="13" w:after="0" w:line="276" w:lineRule="auto"/>
        <w:jc w:val="both"/>
        <w:rPr>
          <w:rFonts w:eastAsia="Times New Roman" w:cstheme="minorHAnsi"/>
          <w:color w:val="000000"/>
        </w:rPr>
      </w:pPr>
    </w:p>
    <w:p w14:paraId="3922FBF2" w14:textId="77777777" w:rsidR="0025797B" w:rsidRPr="00EC2727" w:rsidRDefault="0025797B" w:rsidP="0025797B">
      <w:pPr>
        <w:pStyle w:val="ListParagraph"/>
        <w:numPr>
          <w:ilvl w:val="2"/>
          <w:numId w:val="16"/>
        </w:numPr>
        <w:spacing w:before="13" w:after="0" w:line="276" w:lineRule="auto"/>
        <w:jc w:val="both"/>
        <w:rPr>
          <w:rFonts w:eastAsia="Times New Roman" w:cstheme="minorHAnsi"/>
          <w:color w:val="000000"/>
        </w:rPr>
      </w:pPr>
      <w:r w:rsidRPr="00EC2727">
        <w:rPr>
          <w:rFonts w:eastAsia="Times New Roman" w:cstheme="minorHAnsi"/>
          <w:color w:val="000000"/>
        </w:rPr>
        <w:t>Presentation Layer: The presentation Layer provides means of Input, allowing the users to manipulate the system Output, allowing the system to produce the results of user manipulation SAP is having Graphical User interface (SAP GUI). The SAP GUI is installed on Individual machines which act as a presentation layer.</w:t>
      </w:r>
    </w:p>
    <w:p w14:paraId="0E28421E" w14:textId="77777777" w:rsidR="0025797B" w:rsidRPr="00B7048D" w:rsidRDefault="0025797B" w:rsidP="0025797B">
      <w:pPr>
        <w:spacing w:before="13" w:after="0" w:line="276" w:lineRule="auto"/>
        <w:jc w:val="both"/>
        <w:rPr>
          <w:rFonts w:eastAsia="Times New Roman" w:cstheme="minorHAnsi"/>
          <w:color w:val="000000"/>
        </w:rPr>
      </w:pPr>
    </w:p>
    <w:p w14:paraId="397D2C26" w14:textId="77777777" w:rsidR="0025797B" w:rsidRPr="00EC2727" w:rsidRDefault="0025797B" w:rsidP="0025797B">
      <w:pPr>
        <w:pStyle w:val="ListParagraph"/>
        <w:numPr>
          <w:ilvl w:val="2"/>
          <w:numId w:val="16"/>
        </w:numPr>
        <w:spacing w:before="13" w:after="0" w:line="276" w:lineRule="auto"/>
        <w:jc w:val="both"/>
        <w:rPr>
          <w:rFonts w:eastAsia="Times New Roman" w:cstheme="minorHAnsi"/>
          <w:color w:val="000000"/>
        </w:rPr>
      </w:pPr>
      <w:r w:rsidRPr="00EC2727">
        <w:rPr>
          <w:rFonts w:eastAsia="Times New Roman" w:cstheme="minorHAnsi"/>
          <w:color w:val="000000"/>
        </w:rPr>
        <w:t>Application Layer: In this layer business logic is executed. The application layer can be installed on one machine, or it can be distributed among more than one system.</w:t>
      </w:r>
    </w:p>
    <w:p w14:paraId="121390F0" w14:textId="77777777" w:rsidR="0025797B" w:rsidRPr="00B7048D" w:rsidRDefault="0025797B" w:rsidP="0025797B">
      <w:pPr>
        <w:spacing w:before="13" w:after="0" w:line="276" w:lineRule="auto"/>
        <w:jc w:val="both"/>
        <w:rPr>
          <w:rFonts w:eastAsia="Times New Roman" w:cstheme="minorHAnsi"/>
          <w:color w:val="000000"/>
        </w:rPr>
      </w:pPr>
    </w:p>
    <w:p w14:paraId="13AC0694" w14:textId="77777777" w:rsidR="0025797B" w:rsidRPr="00EC2727" w:rsidRDefault="0025797B" w:rsidP="0025797B">
      <w:pPr>
        <w:pStyle w:val="ListParagraph"/>
        <w:numPr>
          <w:ilvl w:val="2"/>
          <w:numId w:val="16"/>
        </w:numPr>
        <w:spacing w:before="13" w:after="0" w:line="276" w:lineRule="auto"/>
        <w:jc w:val="both"/>
        <w:rPr>
          <w:rFonts w:eastAsia="Times New Roman" w:cstheme="minorHAnsi"/>
          <w:color w:val="000000"/>
        </w:rPr>
      </w:pPr>
      <w:r w:rsidRPr="00EC2727">
        <w:rPr>
          <w:rFonts w:eastAsia="Times New Roman" w:cstheme="minorHAnsi"/>
          <w:color w:val="000000"/>
        </w:rPr>
        <w:t xml:space="preserve">Database Layer: The database layer holds the data. SAP supports any relational database. SAP does not provide any database. But it supports any RDBMS. The database layer must be installed on one machine or system. Major databases which are being used in SAP implementations are Oracle </w:t>
      </w:r>
      <w:r>
        <w:rPr>
          <w:rFonts w:eastAsia="Times New Roman" w:cstheme="minorHAnsi"/>
          <w:color w:val="000000"/>
        </w:rPr>
        <w:t xml:space="preserve">and </w:t>
      </w:r>
      <w:r w:rsidRPr="00EC2727">
        <w:rPr>
          <w:rFonts w:eastAsia="Times New Roman" w:cstheme="minorHAnsi"/>
          <w:color w:val="000000"/>
        </w:rPr>
        <w:t>DB2.</w:t>
      </w:r>
    </w:p>
    <w:p w14:paraId="498528DE" w14:textId="77777777" w:rsidR="0025797B" w:rsidRPr="00B7048D" w:rsidRDefault="0025797B" w:rsidP="0025797B">
      <w:pPr>
        <w:spacing w:before="13" w:after="0" w:line="276" w:lineRule="auto"/>
        <w:jc w:val="both"/>
        <w:rPr>
          <w:rFonts w:eastAsia="Times New Roman" w:cstheme="minorHAnsi"/>
          <w:color w:val="000000"/>
        </w:rPr>
      </w:pPr>
    </w:p>
    <w:p w14:paraId="147DA2F8" w14:textId="77777777" w:rsidR="0025797B" w:rsidRPr="00B7048D" w:rsidRDefault="0025797B" w:rsidP="0025797B">
      <w:pPr>
        <w:pStyle w:val="Heading3"/>
        <w:rPr>
          <w:rFonts w:eastAsia="Times New Roman"/>
        </w:rPr>
      </w:pPr>
      <w:r w:rsidRPr="00B7048D">
        <w:rPr>
          <w:rFonts w:eastAsia="Times New Roman"/>
        </w:rPr>
        <w:t>2.1.1 High-level components and their interaction </w:t>
      </w:r>
    </w:p>
    <w:p w14:paraId="32E1C129" w14:textId="77777777" w:rsidR="0025797B" w:rsidRPr="00B7048D" w:rsidRDefault="0025797B" w:rsidP="0025797B">
      <w:pPr>
        <w:spacing w:before="13" w:after="0" w:line="276" w:lineRule="auto"/>
        <w:jc w:val="both"/>
        <w:rPr>
          <w:rFonts w:eastAsia="Times New Roman" w:cstheme="minorHAnsi"/>
          <w:color w:val="000000"/>
        </w:rPr>
      </w:pPr>
    </w:p>
    <w:p w14:paraId="19BC1D29" w14:textId="77777777" w:rsidR="0025797B" w:rsidRPr="00B7048D" w:rsidRDefault="0025797B" w:rsidP="0025797B">
      <w:pPr>
        <w:spacing w:before="13" w:after="0" w:line="276" w:lineRule="auto"/>
        <w:jc w:val="both"/>
        <w:rPr>
          <w:rFonts w:eastAsia="Times New Roman" w:cstheme="minorHAnsi"/>
        </w:rPr>
      </w:pPr>
      <w:r w:rsidRPr="00B7048D">
        <w:rPr>
          <w:rFonts w:eastAsia="Times New Roman" w:cstheme="minorHAnsi"/>
        </w:rPr>
        <w:t>The chosen hardware architecture for this application is Three-Tier. The architecture contains three application layers. A tier to interface with the client, the second tier for the application level, and another server for database management. This division is efficient because the server tier can make a permanent connection with the DBMS, which is less expensive. As well as, having a middle tier between the user and the server can guarantee more security to the access control of the database from the users.</w:t>
      </w:r>
    </w:p>
    <w:p w14:paraId="60B76A83" w14:textId="77777777" w:rsidR="0025797B" w:rsidRPr="00B7048D" w:rsidRDefault="0025797B" w:rsidP="0025797B">
      <w:pPr>
        <w:spacing w:before="13" w:after="0" w:line="276" w:lineRule="auto"/>
        <w:jc w:val="both"/>
        <w:rPr>
          <w:rFonts w:eastAsia="Times New Roman" w:cstheme="minorHAnsi"/>
        </w:rPr>
      </w:pPr>
    </w:p>
    <w:p w14:paraId="777DFB67" w14:textId="77777777" w:rsidR="0025797B" w:rsidRDefault="0025797B" w:rsidP="0025797B">
      <w:pPr>
        <w:keepNext/>
        <w:spacing w:before="13" w:after="0" w:line="276" w:lineRule="auto"/>
        <w:jc w:val="both"/>
      </w:pPr>
      <w:r w:rsidRPr="00B7048D">
        <w:rPr>
          <w:rFonts w:cstheme="minorHAnsi"/>
          <w:noProof/>
        </w:rPr>
        <w:drawing>
          <wp:inline distT="0" distB="0" distL="0" distR="0" wp14:anchorId="04FCDF8E" wp14:editId="7418F36B">
            <wp:extent cx="5943600" cy="1067435"/>
            <wp:effectExtent l="0" t="0" r="0" b="0"/>
            <wp:docPr id="9" name="Picture 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text&#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1067435"/>
                    </a:xfrm>
                    <a:prstGeom prst="rect">
                      <a:avLst/>
                    </a:prstGeom>
                    <a:noFill/>
                    <a:ln>
                      <a:noFill/>
                    </a:ln>
                  </pic:spPr>
                </pic:pic>
              </a:graphicData>
            </a:graphic>
          </wp:inline>
        </w:drawing>
      </w:r>
    </w:p>
    <w:p w14:paraId="37229A20" w14:textId="77777777" w:rsidR="0025797B" w:rsidRPr="00B7048D" w:rsidRDefault="0025797B" w:rsidP="0025797B">
      <w:pPr>
        <w:pStyle w:val="Caption"/>
        <w:jc w:val="center"/>
        <w:rPr>
          <w:rFonts w:eastAsia="Times New Roman" w:cstheme="minorHAnsi"/>
        </w:rPr>
      </w:pPr>
      <w:r>
        <w:t xml:space="preserve">Figure </w:t>
      </w:r>
      <w:r>
        <w:fldChar w:fldCharType="begin"/>
      </w:r>
      <w:r>
        <w:instrText xml:space="preserve"> SEQ Figure \* ARABIC </w:instrText>
      </w:r>
      <w:r>
        <w:fldChar w:fldCharType="separate"/>
      </w:r>
      <w:r>
        <w:rPr>
          <w:noProof/>
        </w:rPr>
        <w:t>1</w:t>
      </w:r>
      <w:r>
        <w:fldChar w:fldCharType="end"/>
      </w:r>
      <w:r>
        <w:rPr>
          <w:noProof/>
        </w:rPr>
        <w:t xml:space="preserve"> Three-tier architecture for user</w:t>
      </w:r>
    </w:p>
    <w:p w14:paraId="457F9345" w14:textId="77777777" w:rsidR="0025797B" w:rsidRPr="00B7048D" w:rsidRDefault="0025797B" w:rsidP="0025797B">
      <w:pPr>
        <w:spacing w:before="13" w:after="0" w:line="276" w:lineRule="auto"/>
        <w:jc w:val="both"/>
        <w:rPr>
          <w:rFonts w:eastAsia="Times New Roman" w:cstheme="minorHAnsi"/>
        </w:rPr>
      </w:pPr>
    </w:p>
    <w:p w14:paraId="4A418925" w14:textId="77777777" w:rsidR="0025797B" w:rsidRPr="00B7048D" w:rsidRDefault="0025797B" w:rsidP="0025797B">
      <w:pPr>
        <w:spacing w:before="13" w:after="0" w:line="276" w:lineRule="auto"/>
        <w:jc w:val="both"/>
        <w:rPr>
          <w:rFonts w:eastAsia="Times New Roman" w:cstheme="minorHAnsi"/>
        </w:rPr>
      </w:pPr>
    </w:p>
    <w:p w14:paraId="4F372A6E" w14:textId="77777777" w:rsidR="0025797B" w:rsidRPr="00B7048D" w:rsidRDefault="0025797B" w:rsidP="0025797B">
      <w:pPr>
        <w:spacing w:before="13" w:after="0" w:line="276" w:lineRule="auto"/>
        <w:jc w:val="both"/>
        <w:rPr>
          <w:rFonts w:eastAsia="Times New Roman" w:cstheme="minorHAnsi"/>
        </w:rPr>
      </w:pPr>
    </w:p>
    <w:p w14:paraId="12639D93" w14:textId="77777777" w:rsidR="0025797B" w:rsidRDefault="0025797B" w:rsidP="0025797B">
      <w:pPr>
        <w:keepNext/>
        <w:spacing w:before="13" w:after="0" w:line="276" w:lineRule="auto"/>
        <w:jc w:val="both"/>
      </w:pPr>
      <w:r w:rsidRPr="00B7048D">
        <w:rPr>
          <w:rFonts w:cstheme="minorHAnsi"/>
          <w:noProof/>
        </w:rPr>
        <w:lastRenderedPageBreak/>
        <w:drawing>
          <wp:inline distT="0" distB="0" distL="0" distR="0" wp14:anchorId="7C3F4FD8" wp14:editId="23E71AF7">
            <wp:extent cx="5943600" cy="1078865"/>
            <wp:effectExtent l="0" t="0" r="0" b="6985"/>
            <wp:docPr id="2" name="Picture 2"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iagram&#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1078865"/>
                    </a:xfrm>
                    <a:prstGeom prst="rect">
                      <a:avLst/>
                    </a:prstGeom>
                    <a:noFill/>
                    <a:ln>
                      <a:noFill/>
                    </a:ln>
                  </pic:spPr>
                </pic:pic>
              </a:graphicData>
            </a:graphic>
          </wp:inline>
        </w:drawing>
      </w:r>
    </w:p>
    <w:p w14:paraId="12A0BB31" w14:textId="77777777" w:rsidR="0025797B" w:rsidRPr="00B7048D" w:rsidRDefault="0025797B" w:rsidP="0025797B">
      <w:pPr>
        <w:pStyle w:val="Caption"/>
        <w:jc w:val="center"/>
        <w:rPr>
          <w:rFonts w:eastAsia="Times New Roman" w:cstheme="minorHAnsi"/>
        </w:rPr>
      </w:pPr>
      <w:r>
        <w:t xml:space="preserve">Figure </w:t>
      </w:r>
      <w:r>
        <w:fldChar w:fldCharType="begin"/>
      </w:r>
      <w:r>
        <w:instrText xml:space="preserve"> SEQ Figure \* ARABIC </w:instrText>
      </w:r>
      <w:r>
        <w:fldChar w:fldCharType="separate"/>
      </w:r>
      <w:r>
        <w:rPr>
          <w:noProof/>
        </w:rPr>
        <w:t>2</w:t>
      </w:r>
      <w:r>
        <w:fldChar w:fldCharType="end"/>
      </w:r>
      <w:r w:rsidRPr="00ED6E00">
        <w:t xml:space="preserve"> Three-tier architecture for </w:t>
      </w:r>
      <w:r>
        <w:t>CPO</w:t>
      </w:r>
    </w:p>
    <w:p w14:paraId="3B39EF6A" w14:textId="77777777" w:rsidR="0025797B" w:rsidRPr="00B7048D" w:rsidRDefault="0025797B" w:rsidP="0025797B">
      <w:pPr>
        <w:spacing w:before="13" w:after="0" w:line="276" w:lineRule="auto"/>
        <w:jc w:val="both"/>
        <w:rPr>
          <w:rFonts w:eastAsia="Times New Roman" w:cstheme="minorHAnsi"/>
        </w:rPr>
      </w:pPr>
    </w:p>
    <w:p w14:paraId="38A27A38" w14:textId="77777777" w:rsidR="0025797B" w:rsidRPr="00B7048D" w:rsidRDefault="0025797B" w:rsidP="0025797B">
      <w:pPr>
        <w:spacing w:before="13" w:after="0" w:line="276" w:lineRule="auto"/>
        <w:jc w:val="both"/>
        <w:rPr>
          <w:rFonts w:eastAsia="Times New Roman" w:cstheme="minorHAnsi"/>
        </w:rPr>
      </w:pPr>
      <w:r w:rsidRPr="00B7048D">
        <w:rPr>
          <w:rFonts w:eastAsia="Times New Roman" w:cstheme="minorHAnsi"/>
        </w:rPr>
        <w:t>The following figure represents our system architecture, its high-level components</w:t>
      </w:r>
      <w:r>
        <w:rPr>
          <w:rFonts w:eastAsia="Times New Roman" w:cstheme="minorHAnsi"/>
        </w:rPr>
        <w:t>,</w:t>
      </w:r>
      <w:r w:rsidRPr="00B7048D">
        <w:rPr>
          <w:rFonts w:eastAsia="Times New Roman" w:cstheme="minorHAnsi"/>
        </w:rPr>
        <w:t xml:space="preserve"> and their interaction. The client could use this application </w:t>
      </w:r>
      <w:r>
        <w:rPr>
          <w:rFonts w:eastAsia="Times New Roman" w:cstheme="minorHAnsi"/>
        </w:rPr>
        <w:t>on</w:t>
      </w:r>
      <w:r w:rsidRPr="00B7048D">
        <w:rPr>
          <w:rFonts w:eastAsia="Times New Roman" w:cstheme="minorHAnsi"/>
        </w:rPr>
        <w:t xml:space="preserve"> a smartphone or a computer. Then, user interactions will be processed by the application server. As well as </w:t>
      </w:r>
      <w:r>
        <w:rPr>
          <w:rFonts w:eastAsia="Times New Roman" w:cstheme="minorHAnsi"/>
        </w:rPr>
        <w:t xml:space="preserve">an </w:t>
      </w:r>
      <w:r w:rsidRPr="00B7048D">
        <w:rPr>
          <w:rFonts w:eastAsia="Times New Roman" w:cstheme="minorHAnsi"/>
        </w:rPr>
        <w:t>application server connected to the database. Finally, the application server is allowed to use APIs for Google Maps</w:t>
      </w:r>
      <w:r>
        <w:rPr>
          <w:rFonts w:eastAsia="Times New Roman" w:cstheme="minorHAnsi"/>
        </w:rPr>
        <w:t>, Google calendar, and interaction between eMSP and CPMS</w:t>
      </w:r>
      <w:r w:rsidRPr="00B7048D">
        <w:rPr>
          <w:rFonts w:eastAsia="Times New Roman" w:cstheme="minorHAnsi"/>
        </w:rPr>
        <w:t>.</w:t>
      </w:r>
    </w:p>
    <w:p w14:paraId="4C377F79" w14:textId="77777777" w:rsidR="0025797B" w:rsidRPr="00B7048D" w:rsidRDefault="0025797B" w:rsidP="0025797B">
      <w:pPr>
        <w:spacing w:before="13" w:after="0" w:line="276" w:lineRule="auto"/>
        <w:jc w:val="both"/>
        <w:rPr>
          <w:rFonts w:eastAsia="Times New Roman" w:cstheme="minorHAnsi"/>
        </w:rPr>
      </w:pPr>
      <w:r>
        <w:rPr>
          <w:rFonts w:eastAsia="Times New Roman" w:cstheme="minorHAnsi"/>
        </w:rPr>
        <w:t>Figure 3</w:t>
      </w:r>
      <w:r w:rsidRPr="00B7048D">
        <w:rPr>
          <w:rFonts w:eastAsia="Times New Roman" w:cstheme="minorHAnsi"/>
        </w:rPr>
        <w:t xml:space="preserve"> do</w:t>
      </w:r>
      <w:r>
        <w:rPr>
          <w:rFonts w:eastAsia="Times New Roman" w:cstheme="minorHAnsi"/>
        </w:rPr>
        <w:t>es</w:t>
      </w:r>
      <w:r w:rsidRPr="00B7048D">
        <w:rPr>
          <w:rFonts w:eastAsia="Times New Roman" w:cstheme="minorHAnsi"/>
        </w:rPr>
        <w:t xml:space="preserve"> not include all details about the architecture of the application and in the next</w:t>
      </w:r>
      <w:r>
        <w:rPr>
          <w:rFonts w:eastAsia="Times New Roman" w:cstheme="minorHAnsi"/>
        </w:rPr>
        <w:t xml:space="preserve"> </w:t>
      </w:r>
      <w:r w:rsidRPr="00B7048D">
        <w:rPr>
          <w:rFonts w:eastAsia="Times New Roman" w:cstheme="minorHAnsi"/>
        </w:rPr>
        <w:t>section, more details are represented.</w:t>
      </w:r>
    </w:p>
    <w:p w14:paraId="08222997" w14:textId="77777777" w:rsidR="0025797B" w:rsidRPr="00B7048D" w:rsidRDefault="0025797B" w:rsidP="0025797B">
      <w:pPr>
        <w:spacing w:before="13" w:after="0" w:line="276" w:lineRule="auto"/>
        <w:jc w:val="both"/>
        <w:rPr>
          <w:rFonts w:eastAsia="Times New Roman" w:cstheme="minorHAnsi"/>
        </w:rPr>
      </w:pPr>
    </w:p>
    <w:p w14:paraId="21A23729" w14:textId="77777777" w:rsidR="0025797B" w:rsidRDefault="0025797B" w:rsidP="0025797B">
      <w:pPr>
        <w:keepNext/>
        <w:spacing w:before="13" w:after="0" w:line="276" w:lineRule="auto"/>
        <w:jc w:val="both"/>
      </w:pPr>
      <w:r w:rsidRPr="00B7048D">
        <w:rPr>
          <w:rFonts w:cstheme="minorHAnsi"/>
          <w:noProof/>
        </w:rPr>
        <w:drawing>
          <wp:inline distT="0" distB="0" distL="0" distR="0" wp14:anchorId="74023531" wp14:editId="13BF933D">
            <wp:extent cx="5943600" cy="292227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22270"/>
                    </a:xfrm>
                    <a:prstGeom prst="rect">
                      <a:avLst/>
                    </a:prstGeom>
                    <a:noFill/>
                    <a:ln>
                      <a:noFill/>
                    </a:ln>
                  </pic:spPr>
                </pic:pic>
              </a:graphicData>
            </a:graphic>
          </wp:inline>
        </w:drawing>
      </w:r>
    </w:p>
    <w:p w14:paraId="672AE74D" w14:textId="77777777" w:rsidR="0025797B" w:rsidRPr="00B7048D" w:rsidRDefault="0025797B" w:rsidP="0025797B">
      <w:pPr>
        <w:pStyle w:val="Caption"/>
        <w:jc w:val="center"/>
        <w:rPr>
          <w:rFonts w:eastAsia="Times New Roman" w:cstheme="minorHAnsi"/>
        </w:rPr>
      </w:pPr>
      <w:r>
        <w:t xml:space="preserve">Figure </w:t>
      </w:r>
      <w:r>
        <w:fldChar w:fldCharType="begin"/>
      </w:r>
      <w:r>
        <w:instrText xml:space="preserve"> SEQ Figure \* ARABIC </w:instrText>
      </w:r>
      <w:r>
        <w:fldChar w:fldCharType="separate"/>
      </w:r>
      <w:r>
        <w:rPr>
          <w:noProof/>
        </w:rPr>
        <w:t>3</w:t>
      </w:r>
      <w:r>
        <w:fldChar w:fldCharType="end"/>
      </w:r>
      <w:r>
        <w:t xml:space="preserve"> System architecture</w:t>
      </w:r>
    </w:p>
    <w:p w14:paraId="73F852C8" w14:textId="77777777" w:rsidR="0025797B" w:rsidRPr="00B7048D" w:rsidRDefault="0025797B" w:rsidP="0025797B">
      <w:pPr>
        <w:spacing w:before="13" w:after="0" w:line="276" w:lineRule="auto"/>
        <w:jc w:val="both"/>
        <w:rPr>
          <w:rFonts w:eastAsia="Times New Roman" w:cstheme="minorHAnsi"/>
        </w:rPr>
      </w:pPr>
    </w:p>
    <w:p w14:paraId="188CAC62" w14:textId="77777777" w:rsidR="0025797B" w:rsidRPr="00B7048D" w:rsidRDefault="0025797B" w:rsidP="0025797B">
      <w:pPr>
        <w:pStyle w:val="Heading2"/>
        <w:rPr>
          <w:rFonts w:eastAsia="Times New Roman"/>
        </w:rPr>
      </w:pPr>
      <w:r w:rsidRPr="00B7048D">
        <w:rPr>
          <w:rFonts w:eastAsia="Times New Roman"/>
        </w:rPr>
        <w:lastRenderedPageBreak/>
        <w:t>2.2. Component view</w:t>
      </w:r>
    </w:p>
    <w:p w14:paraId="67BDEA77" w14:textId="77777777" w:rsidR="0025797B" w:rsidRDefault="0025797B" w:rsidP="0025797B">
      <w:pPr>
        <w:keepNext/>
        <w:spacing w:before="13" w:after="0" w:line="276" w:lineRule="auto"/>
        <w:jc w:val="both"/>
      </w:pPr>
      <w:r w:rsidRPr="00B7048D">
        <w:rPr>
          <w:rFonts w:eastAsia="Times New Roman" w:cstheme="minorHAnsi"/>
          <w:i/>
          <w:iCs/>
          <w:color w:val="000000"/>
        </w:rPr>
        <w:t> </w:t>
      </w:r>
      <w:r>
        <w:rPr>
          <w:noProof/>
        </w:rPr>
        <w:drawing>
          <wp:inline distT="0" distB="0" distL="0" distR="0" wp14:anchorId="37803725" wp14:editId="4CD051D2">
            <wp:extent cx="5943600" cy="5732780"/>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43600" cy="5732780"/>
                    </a:xfrm>
                    <a:prstGeom prst="rect">
                      <a:avLst/>
                    </a:prstGeom>
                    <a:noFill/>
                    <a:ln>
                      <a:noFill/>
                    </a:ln>
                  </pic:spPr>
                </pic:pic>
              </a:graphicData>
            </a:graphic>
          </wp:inline>
        </w:drawing>
      </w:r>
    </w:p>
    <w:p w14:paraId="7BD8C047" w14:textId="77777777" w:rsidR="0025797B" w:rsidRPr="00B7048D" w:rsidRDefault="0025797B" w:rsidP="0025797B">
      <w:pPr>
        <w:pStyle w:val="Caption"/>
        <w:jc w:val="center"/>
        <w:rPr>
          <w:rFonts w:eastAsia="Times New Roman" w:cstheme="minorHAnsi"/>
        </w:rPr>
      </w:pPr>
      <w:r>
        <w:t xml:space="preserve">Figure </w:t>
      </w:r>
      <w:r>
        <w:fldChar w:fldCharType="begin"/>
      </w:r>
      <w:r>
        <w:instrText xml:space="preserve"> SEQ Figure \* ARABIC </w:instrText>
      </w:r>
      <w:r>
        <w:fldChar w:fldCharType="separate"/>
      </w:r>
      <w:r>
        <w:rPr>
          <w:noProof/>
        </w:rPr>
        <w:t>4</w:t>
      </w:r>
      <w:r>
        <w:fldChar w:fldCharType="end"/>
      </w:r>
      <w:r>
        <w:t xml:space="preserve"> Component view</w:t>
      </w:r>
    </w:p>
    <w:p w14:paraId="455556F5" w14:textId="77777777" w:rsidR="0025797B" w:rsidRPr="00B7048D" w:rsidRDefault="0025797B" w:rsidP="0025797B">
      <w:pPr>
        <w:spacing w:before="13" w:after="0" w:line="276" w:lineRule="auto"/>
        <w:jc w:val="both"/>
        <w:rPr>
          <w:rFonts w:eastAsia="Times New Roman" w:cstheme="minorHAnsi"/>
          <w:color w:val="000000"/>
        </w:rPr>
      </w:pPr>
    </w:p>
    <w:p w14:paraId="75F5D5E2" w14:textId="77777777" w:rsidR="0025797B" w:rsidRPr="00B7048D" w:rsidRDefault="0025797B" w:rsidP="0025797B">
      <w:pPr>
        <w:pStyle w:val="ListParagraph"/>
        <w:numPr>
          <w:ilvl w:val="0"/>
          <w:numId w:val="15"/>
        </w:numPr>
        <w:autoSpaceDE w:val="0"/>
        <w:autoSpaceDN w:val="0"/>
        <w:adjustRightInd w:val="0"/>
        <w:spacing w:after="0" w:line="276" w:lineRule="auto"/>
        <w:jc w:val="both"/>
        <w:rPr>
          <w:rFonts w:cstheme="minorHAnsi"/>
          <w:color w:val="000000"/>
        </w:rPr>
      </w:pPr>
      <w:r w:rsidRPr="00B7048D">
        <w:rPr>
          <w:rFonts w:cstheme="minorHAnsi"/>
          <w:b/>
          <w:bCs/>
          <w:color w:val="000000"/>
        </w:rPr>
        <w:t>DBMS</w:t>
      </w:r>
    </w:p>
    <w:p w14:paraId="731B39FB" w14:textId="77777777" w:rsidR="0025797B" w:rsidRPr="003B071C" w:rsidRDefault="0025797B" w:rsidP="0025797B">
      <w:pPr>
        <w:pStyle w:val="ListParagraph"/>
        <w:autoSpaceDE w:val="0"/>
        <w:autoSpaceDN w:val="0"/>
        <w:adjustRightInd w:val="0"/>
        <w:spacing w:after="0" w:line="276" w:lineRule="auto"/>
        <w:jc w:val="both"/>
        <w:rPr>
          <w:rFonts w:cstheme="minorHAnsi"/>
          <w:color w:val="000000"/>
        </w:rPr>
      </w:pPr>
      <w:r w:rsidRPr="00B7048D">
        <w:rPr>
          <w:rFonts w:cstheme="minorHAnsi"/>
          <w:color w:val="000000"/>
        </w:rPr>
        <w:t>This is the main component that accesses the database. More details are in following</w:t>
      </w:r>
      <w:r>
        <w:rPr>
          <w:rFonts w:cstheme="minorHAnsi"/>
          <w:color w:val="000000"/>
        </w:rPr>
        <w:t xml:space="preserve"> </w:t>
      </w:r>
      <w:r w:rsidRPr="003B071C">
        <w:rPr>
          <w:rFonts w:cstheme="minorHAnsi"/>
          <w:color w:val="000000"/>
        </w:rPr>
        <w:t>sections.</w:t>
      </w:r>
    </w:p>
    <w:p w14:paraId="768C4E30" w14:textId="77777777" w:rsidR="0025797B" w:rsidRPr="00B7048D" w:rsidRDefault="0025797B" w:rsidP="0025797B">
      <w:pPr>
        <w:autoSpaceDE w:val="0"/>
        <w:autoSpaceDN w:val="0"/>
        <w:adjustRightInd w:val="0"/>
        <w:spacing w:after="0" w:line="276" w:lineRule="auto"/>
        <w:jc w:val="both"/>
        <w:rPr>
          <w:rFonts w:cstheme="minorHAnsi"/>
          <w:color w:val="000000"/>
        </w:rPr>
      </w:pPr>
    </w:p>
    <w:p w14:paraId="7FA078F3" w14:textId="77777777" w:rsidR="0025797B" w:rsidRPr="00B7048D" w:rsidRDefault="0025797B" w:rsidP="0025797B">
      <w:pPr>
        <w:pStyle w:val="ListParagraph"/>
        <w:numPr>
          <w:ilvl w:val="0"/>
          <w:numId w:val="15"/>
        </w:numPr>
        <w:autoSpaceDE w:val="0"/>
        <w:autoSpaceDN w:val="0"/>
        <w:adjustRightInd w:val="0"/>
        <w:spacing w:after="0" w:line="276" w:lineRule="auto"/>
        <w:jc w:val="both"/>
        <w:rPr>
          <w:rFonts w:cstheme="minorHAnsi"/>
          <w:color w:val="000000"/>
        </w:rPr>
      </w:pPr>
      <w:r w:rsidRPr="00B7048D">
        <w:rPr>
          <w:rFonts w:cstheme="minorHAnsi"/>
          <w:b/>
          <w:bCs/>
          <w:color w:val="000000"/>
        </w:rPr>
        <w:t>GoogleMapService</w:t>
      </w:r>
    </w:p>
    <w:p w14:paraId="4A4D09AC" w14:textId="77777777" w:rsidR="0025797B" w:rsidRPr="00B7048D" w:rsidRDefault="0025797B" w:rsidP="0025797B">
      <w:pPr>
        <w:pStyle w:val="ListParagraph"/>
        <w:autoSpaceDE w:val="0"/>
        <w:autoSpaceDN w:val="0"/>
        <w:adjustRightInd w:val="0"/>
        <w:spacing w:after="0" w:line="276" w:lineRule="auto"/>
        <w:jc w:val="both"/>
        <w:rPr>
          <w:rFonts w:cstheme="minorHAnsi"/>
          <w:color w:val="000000"/>
        </w:rPr>
      </w:pPr>
      <w:r w:rsidRPr="00B7048D">
        <w:rPr>
          <w:rFonts w:cstheme="minorHAnsi"/>
          <w:color w:val="000000"/>
        </w:rPr>
        <w:t>This component is responsible for gathering maps of different regions.</w:t>
      </w:r>
    </w:p>
    <w:p w14:paraId="0878EE05" w14:textId="77777777" w:rsidR="0025797B" w:rsidRPr="00B7048D" w:rsidRDefault="0025797B" w:rsidP="0025797B">
      <w:pPr>
        <w:autoSpaceDE w:val="0"/>
        <w:autoSpaceDN w:val="0"/>
        <w:adjustRightInd w:val="0"/>
        <w:spacing w:after="0" w:line="276" w:lineRule="auto"/>
        <w:jc w:val="both"/>
        <w:rPr>
          <w:rFonts w:cstheme="minorHAnsi"/>
          <w:color w:val="000000"/>
        </w:rPr>
      </w:pPr>
    </w:p>
    <w:p w14:paraId="224FE3D3" w14:textId="77777777" w:rsidR="0025797B" w:rsidRPr="00B7048D" w:rsidRDefault="0025797B" w:rsidP="0025797B">
      <w:pPr>
        <w:pStyle w:val="ListParagraph"/>
        <w:numPr>
          <w:ilvl w:val="0"/>
          <w:numId w:val="15"/>
        </w:numPr>
        <w:autoSpaceDE w:val="0"/>
        <w:autoSpaceDN w:val="0"/>
        <w:adjustRightInd w:val="0"/>
        <w:spacing w:after="0" w:line="276" w:lineRule="auto"/>
        <w:jc w:val="both"/>
        <w:rPr>
          <w:rFonts w:cstheme="minorHAnsi"/>
          <w:color w:val="000000"/>
        </w:rPr>
      </w:pPr>
      <w:r w:rsidRPr="00B7048D">
        <w:rPr>
          <w:rFonts w:cstheme="minorHAnsi"/>
          <w:b/>
          <w:bCs/>
          <w:color w:val="000000"/>
        </w:rPr>
        <w:t xml:space="preserve">UserMobileApp </w:t>
      </w:r>
    </w:p>
    <w:p w14:paraId="6DE3DD5B" w14:textId="77777777" w:rsidR="0025797B" w:rsidRPr="00904101" w:rsidRDefault="0025797B" w:rsidP="0025797B">
      <w:pPr>
        <w:pStyle w:val="ListParagraph"/>
        <w:spacing w:before="13" w:after="0" w:line="276" w:lineRule="auto"/>
        <w:jc w:val="both"/>
        <w:rPr>
          <w:rFonts w:cstheme="minorHAnsi"/>
          <w:color w:val="000000"/>
        </w:rPr>
      </w:pPr>
      <w:r w:rsidRPr="00B7048D">
        <w:rPr>
          <w:rFonts w:cstheme="minorHAnsi"/>
          <w:color w:val="000000"/>
        </w:rPr>
        <w:lastRenderedPageBreak/>
        <w:t>This component is responsible for interactions between the system and users who are not logged in to the app. So, it offers registration and login functions. When users log in, they redirect to eMSP App through this component.</w:t>
      </w:r>
      <w:r>
        <w:rPr>
          <w:rFonts w:cstheme="minorHAnsi"/>
          <w:color w:val="000000"/>
        </w:rPr>
        <w:t xml:space="preserve"> </w:t>
      </w:r>
      <w:r w:rsidRPr="00B7048D">
        <w:rPr>
          <w:rFonts w:cstheme="minorHAnsi"/>
          <w:color w:val="000000"/>
        </w:rPr>
        <w:t xml:space="preserve">User application component. E.g application on </w:t>
      </w:r>
      <w:r>
        <w:rPr>
          <w:rFonts w:cstheme="minorHAnsi"/>
          <w:color w:val="000000"/>
        </w:rPr>
        <w:t xml:space="preserve">the </w:t>
      </w:r>
      <w:r w:rsidRPr="00B7048D">
        <w:rPr>
          <w:rFonts w:cstheme="minorHAnsi"/>
          <w:color w:val="000000"/>
        </w:rPr>
        <w:t>smartphone</w:t>
      </w:r>
    </w:p>
    <w:p w14:paraId="59AFE5BE" w14:textId="77777777" w:rsidR="0025797B" w:rsidRPr="00B7048D" w:rsidRDefault="0025797B" w:rsidP="0025797B">
      <w:pPr>
        <w:spacing w:before="13" w:after="0" w:line="276" w:lineRule="auto"/>
        <w:jc w:val="both"/>
        <w:rPr>
          <w:rFonts w:cstheme="minorHAnsi"/>
          <w:color w:val="000000"/>
        </w:rPr>
      </w:pPr>
    </w:p>
    <w:p w14:paraId="4C0D8343"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Authentication</w:t>
      </w:r>
    </w:p>
    <w:p w14:paraId="3D7187FE" w14:textId="77777777" w:rsidR="0025797B" w:rsidRPr="00B7048D" w:rsidRDefault="0025797B" w:rsidP="0025797B">
      <w:pPr>
        <w:pStyle w:val="ListParagraph"/>
        <w:autoSpaceDE w:val="0"/>
        <w:autoSpaceDN w:val="0"/>
        <w:adjustRightInd w:val="0"/>
        <w:spacing w:after="0" w:line="276" w:lineRule="auto"/>
        <w:jc w:val="both"/>
        <w:rPr>
          <w:rFonts w:cstheme="minorHAnsi"/>
          <w:color w:val="000000"/>
        </w:rPr>
      </w:pPr>
      <w:r w:rsidRPr="00B7048D">
        <w:rPr>
          <w:rFonts w:cstheme="minorHAnsi"/>
          <w:color w:val="000000"/>
        </w:rPr>
        <w:t>For verifying user credentials and allowing user/CPO to log in.</w:t>
      </w:r>
    </w:p>
    <w:p w14:paraId="477AEF45" w14:textId="77777777" w:rsidR="0025797B" w:rsidRPr="00B7048D" w:rsidRDefault="0025797B" w:rsidP="0025797B">
      <w:pPr>
        <w:spacing w:before="13" w:after="0" w:line="276" w:lineRule="auto"/>
        <w:jc w:val="both"/>
        <w:rPr>
          <w:rFonts w:cstheme="minorHAnsi"/>
          <w:color w:val="000000"/>
        </w:rPr>
      </w:pPr>
    </w:p>
    <w:p w14:paraId="5239F54B"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Mail</w:t>
      </w:r>
    </w:p>
    <w:p w14:paraId="1484262D" w14:textId="77777777" w:rsidR="0025797B" w:rsidRPr="00B7048D" w:rsidRDefault="0025797B" w:rsidP="0025797B">
      <w:pPr>
        <w:pStyle w:val="ListParagraph"/>
        <w:spacing w:before="13" w:after="0" w:line="276" w:lineRule="auto"/>
        <w:jc w:val="both"/>
        <w:rPr>
          <w:rFonts w:cstheme="minorHAnsi"/>
          <w:color w:val="000000"/>
        </w:rPr>
      </w:pPr>
      <w:r w:rsidRPr="00B7048D">
        <w:rPr>
          <w:rFonts w:cstheme="minorHAnsi"/>
          <w:color w:val="000000"/>
        </w:rPr>
        <w:t>This component is responsible for sending emails for verification to the user.</w:t>
      </w:r>
    </w:p>
    <w:p w14:paraId="2CB93D5A" w14:textId="77777777" w:rsidR="0025797B" w:rsidRPr="00B7048D" w:rsidRDefault="0025797B" w:rsidP="0025797B">
      <w:pPr>
        <w:spacing w:before="13" w:after="0" w:line="276" w:lineRule="auto"/>
        <w:jc w:val="both"/>
        <w:rPr>
          <w:rFonts w:cstheme="minorHAnsi"/>
          <w:color w:val="000000"/>
        </w:rPr>
      </w:pPr>
    </w:p>
    <w:p w14:paraId="59737797"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Router</w:t>
      </w:r>
    </w:p>
    <w:p w14:paraId="3DBFCA26" w14:textId="77777777" w:rsidR="0025797B" w:rsidRPr="00B7048D" w:rsidRDefault="0025797B" w:rsidP="0025797B">
      <w:pPr>
        <w:pStyle w:val="ListParagraph"/>
        <w:autoSpaceDE w:val="0"/>
        <w:autoSpaceDN w:val="0"/>
        <w:adjustRightInd w:val="0"/>
        <w:spacing w:after="0" w:line="276" w:lineRule="auto"/>
        <w:jc w:val="both"/>
        <w:rPr>
          <w:rFonts w:cstheme="minorHAnsi"/>
          <w:color w:val="000000"/>
        </w:rPr>
      </w:pPr>
      <w:r w:rsidRPr="00B7048D">
        <w:rPr>
          <w:rFonts w:cstheme="minorHAnsi"/>
          <w:color w:val="000000"/>
        </w:rPr>
        <w:t>The entry point of client requests to the server. Handles requests by rerouting them to the correct component if authorized.</w:t>
      </w:r>
    </w:p>
    <w:p w14:paraId="01BAFC09" w14:textId="77777777" w:rsidR="0025797B" w:rsidRPr="00B7048D" w:rsidRDefault="0025797B" w:rsidP="0025797B">
      <w:pPr>
        <w:spacing w:before="13" w:after="0" w:line="276" w:lineRule="auto"/>
        <w:jc w:val="both"/>
        <w:rPr>
          <w:rFonts w:cstheme="minorHAnsi"/>
          <w:color w:val="000000"/>
        </w:rPr>
      </w:pPr>
    </w:p>
    <w:p w14:paraId="7D638BC7"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Suggestion</w:t>
      </w:r>
    </w:p>
    <w:p w14:paraId="6EF65F6F" w14:textId="77777777" w:rsidR="0025797B" w:rsidRPr="00B7048D" w:rsidRDefault="0025797B" w:rsidP="0025797B">
      <w:pPr>
        <w:pStyle w:val="ListParagraph"/>
        <w:spacing w:before="13" w:after="0" w:line="276" w:lineRule="auto"/>
        <w:jc w:val="both"/>
        <w:rPr>
          <w:rFonts w:cstheme="minorHAnsi"/>
          <w:color w:val="000000"/>
        </w:rPr>
      </w:pPr>
      <w:r w:rsidRPr="00B7048D">
        <w:rPr>
          <w:rFonts w:cstheme="minorHAnsi"/>
          <w:color w:val="000000"/>
        </w:rPr>
        <w:t>This component handles suggestions that interacts with google calendar and google map services.</w:t>
      </w:r>
    </w:p>
    <w:p w14:paraId="7CB805C1" w14:textId="77777777" w:rsidR="0025797B" w:rsidRPr="00B7048D" w:rsidRDefault="0025797B" w:rsidP="0025797B">
      <w:pPr>
        <w:spacing w:before="13" w:after="0" w:line="276" w:lineRule="auto"/>
        <w:jc w:val="both"/>
        <w:rPr>
          <w:rFonts w:cstheme="minorHAnsi"/>
          <w:color w:val="000000"/>
        </w:rPr>
      </w:pPr>
    </w:p>
    <w:p w14:paraId="3AC1B4A0"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Searching</w:t>
      </w:r>
    </w:p>
    <w:p w14:paraId="343B2D2D" w14:textId="77777777" w:rsidR="0025797B" w:rsidRPr="00B7048D" w:rsidRDefault="0025797B" w:rsidP="0025797B">
      <w:pPr>
        <w:pStyle w:val="ListParagraph"/>
        <w:spacing w:before="13" w:after="0" w:line="276" w:lineRule="auto"/>
        <w:jc w:val="both"/>
        <w:rPr>
          <w:rFonts w:cstheme="minorHAnsi"/>
          <w:color w:val="000000"/>
        </w:rPr>
      </w:pPr>
      <w:r w:rsidRPr="00B7048D">
        <w:rPr>
          <w:rFonts w:cstheme="minorHAnsi"/>
          <w:color w:val="000000"/>
        </w:rPr>
        <w:t>This component finds and shows the charging stations that the user searched for.</w:t>
      </w:r>
    </w:p>
    <w:p w14:paraId="5D40E306" w14:textId="77777777" w:rsidR="0025797B" w:rsidRPr="00B7048D" w:rsidRDefault="0025797B" w:rsidP="0025797B">
      <w:pPr>
        <w:spacing w:before="13" w:after="0" w:line="276" w:lineRule="auto"/>
        <w:jc w:val="both"/>
        <w:rPr>
          <w:rFonts w:cstheme="minorHAnsi"/>
          <w:color w:val="000000"/>
        </w:rPr>
      </w:pPr>
    </w:p>
    <w:p w14:paraId="1D52488E"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Booking</w:t>
      </w:r>
    </w:p>
    <w:p w14:paraId="78B62E39" w14:textId="77777777" w:rsidR="0025797B" w:rsidRPr="00B7048D" w:rsidRDefault="0025797B" w:rsidP="0025797B">
      <w:pPr>
        <w:pStyle w:val="ListParagraph"/>
        <w:spacing w:before="13" w:after="0" w:line="276" w:lineRule="auto"/>
        <w:jc w:val="both"/>
        <w:rPr>
          <w:rFonts w:cstheme="minorHAnsi"/>
          <w:color w:val="000000"/>
        </w:rPr>
      </w:pPr>
      <w:r w:rsidRPr="00B7048D">
        <w:rPr>
          <w:rFonts w:cstheme="minorHAnsi"/>
          <w:color w:val="000000"/>
        </w:rPr>
        <w:t>This component is used for booking a charging station.</w:t>
      </w:r>
    </w:p>
    <w:p w14:paraId="00183B38" w14:textId="77777777" w:rsidR="0025797B" w:rsidRPr="00B7048D" w:rsidRDefault="0025797B" w:rsidP="0025797B">
      <w:pPr>
        <w:spacing w:before="13" w:after="0" w:line="276" w:lineRule="auto"/>
        <w:jc w:val="both"/>
        <w:rPr>
          <w:rFonts w:cstheme="minorHAnsi"/>
          <w:color w:val="000000"/>
          <w:rtl/>
          <w:lang w:bidi="fa-IR"/>
        </w:rPr>
      </w:pPr>
    </w:p>
    <w:p w14:paraId="3CA48638"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Pay</w:t>
      </w:r>
    </w:p>
    <w:p w14:paraId="0EBDF900" w14:textId="77777777" w:rsidR="0025797B" w:rsidRPr="00B7048D" w:rsidRDefault="0025797B" w:rsidP="0025797B">
      <w:pPr>
        <w:pStyle w:val="ListParagraph"/>
        <w:spacing w:before="13" w:after="0" w:line="276" w:lineRule="auto"/>
        <w:jc w:val="both"/>
        <w:rPr>
          <w:rFonts w:cstheme="minorHAnsi"/>
          <w:color w:val="000000"/>
        </w:rPr>
      </w:pPr>
      <w:r w:rsidRPr="00B7048D">
        <w:rPr>
          <w:rFonts w:cstheme="minorHAnsi"/>
          <w:color w:val="000000"/>
        </w:rPr>
        <w:t>This component is responsible for the payment section which users can pay for the services.</w:t>
      </w:r>
    </w:p>
    <w:p w14:paraId="29063045" w14:textId="77777777" w:rsidR="0025797B" w:rsidRPr="00B7048D" w:rsidRDefault="0025797B" w:rsidP="0025797B">
      <w:pPr>
        <w:spacing w:before="13" w:after="0" w:line="276" w:lineRule="auto"/>
        <w:jc w:val="both"/>
        <w:rPr>
          <w:rFonts w:cstheme="minorHAnsi"/>
          <w:color w:val="000000"/>
        </w:rPr>
      </w:pPr>
    </w:p>
    <w:p w14:paraId="6D76948A"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Edit Information</w:t>
      </w:r>
    </w:p>
    <w:p w14:paraId="792D6B4A" w14:textId="77777777" w:rsidR="0025797B" w:rsidRPr="00B7048D" w:rsidRDefault="0025797B" w:rsidP="0025797B">
      <w:pPr>
        <w:pStyle w:val="ListParagraph"/>
        <w:spacing w:before="13" w:after="0" w:line="276" w:lineRule="auto"/>
        <w:jc w:val="both"/>
        <w:rPr>
          <w:rFonts w:cstheme="minorHAnsi"/>
          <w:color w:val="000000"/>
        </w:rPr>
      </w:pPr>
      <w:r w:rsidRPr="00B7048D">
        <w:rPr>
          <w:rFonts w:cstheme="minorHAnsi"/>
          <w:color w:val="000000"/>
        </w:rPr>
        <w:t>Component handling editing information by the user.</w:t>
      </w:r>
    </w:p>
    <w:p w14:paraId="5E79EB25" w14:textId="77777777" w:rsidR="0025797B" w:rsidRPr="00B7048D" w:rsidRDefault="0025797B" w:rsidP="0025797B">
      <w:pPr>
        <w:spacing w:before="13" w:after="0" w:line="276" w:lineRule="auto"/>
        <w:jc w:val="both"/>
        <w:rPr>
          <w:rFonts w:cstheme="minorHAnsi"/>
          <w:color w:val="000000"/>
        </w:rPr>
      </w:pPr>
    </w:p>
    <w:p w14:paraId="063ECEA0"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DataEncript</w:t>
      </w:r>
    </w:p>
    <w:p w14:paraId="32897DFB" w14:textId="77777777" w:rsidR="0025797B" w:rsidRPr="00B7048D" w:rsidRDefault="0025797B" w:rsidP="0025797B">
      <w:pPr>
        <w:pStyle w:val="ListParagraph"/>
        <w:spacing w:before="13" w:after="0" w:line="276" w:lineRule="auto"/>
        <w:jc w:val="both"/>
        <w:rPr>
          <w:rFonts w:cstheme="minorHAnsi"/>
          <w:color w:val="000000"/>
        </w:rPr>
      </w:pPr>
      <w:r w:rsidRPr="00B7048D">
        <w:rPr>
          <w:rFonts w:cstheme="minorHAnsi"/>
          <w:color w:val="000000"/>
        </w:rPr>
        <w:t>This component encrypts data in eMSP and CPMS application.</w:t>
      </w:r>
    </w:p>
    <w:p w14:paraId="5FB2E651" w14:textId="77777777" w:rsidR="0025797B" w:rsidRPr="00B7048D" w:rsidRDefault="0025797B" w:rsidP="0025797B">
      <w:pPr>
        <w:spacing w:before="13" w:after="0" w:line="276" w:lineRule="auto"/>
        <w:jc w:val="both"/>
        <w:rPr>
          <w:rFonts w:cstheme="minorHAnsi"/>
          <w:color w:val="000000"/>
        </w:rPr>
      </w:pPr>
    </w:p>
    <w:p w14:paraId="6D3A8CFC"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Model</w:t>
      </w:r>
    </w:p>
    <w:p w14:paraId="7A3F9E66" w14:textId="77777777" w:rsidR="0025797B" w:rsidRPr="00B7048D" w:rsidRDefault="0025797B" w:rsidP="0025797B">
      <w:pPr>
        <w:pStyle w:val="ListParagraph"/>
        <w:autoSpaceDE w:val="0"/>
        <w:autoSpaceDN w:val="0"/>
        <w:adjustRightInd w:val="0"/>
        <w:spacing w:after="0" w:line="276" w:lineRule="auto"/>
        <w:jc w:val="both"/>
        <w:rPr>
          <w:rFonts w:cstheme="minorHAnsi"/>
          <w:color w:val="000000"/>
        </w:rPr>
      </w:pPr>
      <w:r w:rsidRPr="00B7048D">
        <w:rPr>
          <w:rFonts w:cstheme="minorHAnsi"/>
          <w:color w:val="000000"/>
        </w:rPr>
        <w:t>This component contains an object-relation mapping (ORM) that other components use when retrieving data from the database. Thus, it is the component solely responsible for communicating with the data tier.</w:t>
      </w:r>
    </w:p>
    <w:p w14:paraId="75AC9CD2" w14:textId="77777777" w:rsidR="0025797B" w:rsidRPr="00B7048D" w:rsidRDefault="0025797B" w:rsidP="0025797B">
      <w:pPr>
        <w:spacing w:before="13" w:after="0" w:line="276" w:lineRule="auto"/>
        <w:jc w:val="both"/>
        <w:rPr>
          <w:rFonts w:cstheme="minorHAnsi"/>
          <w:color w:val="000000"/>
        </w:rPr>
      </w:pPr>
    </w:p>
    <w:p w14:paraId="7A092889"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ExternalAPIHandeler</w:t>
      </w:r>
    </w:p>
    <w:p w14:paraId="4C650089" w14:textId="77777777" w:rsidR="0025797B" w:rsidRPr="00B7048D" w:rsidRDefault="0025797B" w:rsidP="0025797B">
      <w:pPr>
        <w:pStyle w:val="ListParagraph"/>
        <w:autoSpaceDE w:val="0"/>
        <w:autoSpaceDN w:val="0"/>
        <w:adjustRightInd w:val="0"/>
        <w:spacing w:after="0" w:line="276" w:lineRule="auto"/>
        <w:jc w:val="both"/>
        <w:rPr>
          <w:rFonts w:cstheme="minorHAnsi"/>
          <w:color w:val="000000"/>
        </w:rPr>
      </w:pPr>
      <w:r w:rsidRPr="00B7048D">
        <w:rPr>
          <w:rFonts w:cstheme="minorHAnsi"/>
          <w:color w:val="000000"/>
        </w:rPr>
        <w:lastRenderedPageBreak/>
        <w:t>This component is responsible for handling communication with external services. In our case this is currently of two types, either fetching of e.g.</w:t>
      </w:r>
      <w:r>
        <w:rPr>
          <w:rFonts w:cstheme="minorHAnsi"/>
          <w:color w:val="000000"/>
        </w:rPr>
        <w:t xml:space="preserve"> </w:t>
      </w:r>
      <w:r w:rsidRPr="00B7048D">
        <w:rPr>
          <w:rFonts w:cstheme="minorHAnsi"/>
          <w:color w:val="000000"/>
        </w:rPr>
        <w:t>water irrigation data, or querying for conﬁrming farmer connection to farm (when registering).</w:t>
      </w:r>
    </w:p>
    <w:p w14:paraId="59D26FD8" w14:textId="77777777" w:rsidR="0025797B" w:rsidRPr="00B7048D" w:rsidRDefault="0025797B" w:rsidP="0025797B">
      <w:pPr>
        <w:spacing w:before="13" w:after="0" w:line="276" w:lineRule="auto"/>
        <w:jc w:val="both"/>
        <w:rPr>
          <w:rFonts w:cstheme="minorHAnsi"/>
          <w:color w:val="000000"/>
        </w:rPr>
      </w:pPr>
    </w:p>
    <w:p w14:paraId="791996C5"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GoogleCalendarService</w:t>
      </w:r>
    </w:p>
    <w:p w14:paraId="65B9F395" w14:textId="77777777" w:rsidR="0025797B" w:rsidRPr="00B7048D" w:rsidRDefault="0025797B" w:rsidP="0025797B">
      <w:pPr>
        <w:pStyle w:val="ListParagraph"/>
        <w:spacing w:before="13" w:after="0" w:line="276" w:lineRule="auto"/>
        <w:jc w:val="both"/>
        <w:rPr>
          <w:rFonts w:cstheme="minorHAnsi"/>
          <w:color w:val="000000"/>
        </w:rPr>
      </w:pPr>
      <w:r w:rsidRPr="00B7048D">
        <w:rPr>
          <w:rFonts w:cstheme="minorHAnsi"/>
          <w:color w:val="000000"/>
        </w:rPr>
        <w:t>This component is used when a user sets a plan for charging in her/his google calendar and it will be shown on eMSP application.</w:t>
      </w:r>
    </w:p>
    <w:p w14:paraId="29C28A40" w14:textId="77777777" w:rsidR="0025797B" w:rsidRPr="00B7048D" w:rsidRDefault="0025797B" w:rsidP="0025797B">
      <w:pPr>
        <w:spacing w:before="13" w:after="0" w:line="276" w:lineRule="auto"/>
        <w:jc w:val="both"/>
        <w:rPr>
          <w:rFonts w:cstheme="minorHAnsi"/>
          <w:color w:val="000000"/>
        </w:rPr>
      </w:pPr>
    </w:p>
    <w:p w14:paraId="273E7B0A" w14:textId="77777777" w:rsidR="0025797B" w:rsidRPr="00B7048D" w:rsidRDefault="0025797B" w:rsidP="0025797B">
      <w:pPr>
        <w:pStyle w:val="ListParagraph"/>
        <w:numPr>
          <w:ilvl w:val="0"/>
          <w:numId w:val="15"/>
        </w:numPr>
        <w:spacing w:before="13" w:after="0" w:line="276" w:lineRule="auto"/>
        <w:jc w:val="both"/>
        <w:rPr>
          <w:rFonts w:eastAsia="Times New Roman" w:cstheme="minorHAnsi"/>
          <w:b/>
          <w:bCs/>
          <w:color w:val="000000"/>
        </w:rPr>
      </w:pPr>
      <w:r w:rsidRPr="00B7048D">
        <w:rPr>
          <w:rFonts w:eastAsia="Times New Roman" w:cstheme="minorHAnsi"/>
          <w:b/>
          <w:bCs/>
          <w:color w:val="000000"/>
        </w:rPr>
        <w:t>DSO</w:t>
      </w:r>
    </w:p>
    <w:p w14:paraId="2302F48B" w14:textId="77777777" w:rsidR="0025797B" w:rsidRPr="00B7048D" w:rsidRDefault="0025797B" w:rsidP="0025797B">
      <w:pPr>
        <w:pStyle w:val="ListParagraph"/>
        <w:spacing w:before="13" w:after="0" w:line="276" w:lineRule="auto"/>
        <w:jc w:val="both"/>
        <w:rPr>
          <w:rFonts w:eastAsia="Times New Roman" w:cstheme="minorHAnsi"/>
          <w:color w:val="000000"/>
        </w:rPr>
      </w:pPr>
      <w:r w:rsidRPr="00B7048D">
        <w:rPr>
          <w:rFonts w:eastAsia="Times New Roman" w:cstheme="minorHAnsi"/>
          <w:color w:val="000000"/>
        </w:rPr>
        <w:t>This component is for giving price to the CPMS and CPO views them.</w:t>
      </w:r>
    </w:p>
    <w:p w14:paraId="436C3E08" w14:textId="77777777" w:rsidR="0025797B" w:rsidRPr="00B7048D" w:rsidRDefault="0025797B" w:rsidP="0025797B">
      <w:pPr>
        <w:spacing w:before="13" w:after="0" w:line="276" w:lineRule="auto"/>
        <w:jc w:val="both"/>
        <w:rPr>
          <w:rFonts w:eastAsia="Times New Roman" w:cstheme="minorHAnsi"/>
          <w:color w:val="000000"/>
        </w:rPr>
      </w:pPr>
    </w:p>
    <w:p w14:paraId="2A9481F7"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Select DSO</w:t>
      </w:r>
    </w:p>
    <w:p w14:paraId="1E4A9808" w14:textId="77777777" w:rsidR="0025797B" w:rsidRPr="00B7048D" w:rsidRDefault="0025797B" w:rsidP="0025797B">
      <w:pPr>
        <w:pStyle w:val="ListParagraph"/>
        <w:spacing w:before="13" w:after="0" w:line="276" w:lineRule="auto"/>
        <w:jc w:val="both"/>
        <w:rPr>
          <w:rFonts w:cstheme="minorHAnsi"/>
          <w:color w:val="000000"/>
        </w:rPr>
      </w:pPr>
      <w:r w:rsidRPr="00B7048D">
        <w:rPr>
          <w:rFonts w:cstheme="minorHAnsi"/>
          <w:color w:val="000000"/>
        </w:rPr>
        <w:t>This component allows CPO to select a DSO for acquiring energy.</w:t>
      </w:r>
    </w:p>
    <w:p w14:paraId="2EB72055" w14:textId="77777777" w:rsidR="0025797B" w:rsidRPr="00B7048D" w:rsidRDefault="0025797B" w:rsidP="0025797B">
      <w:pPr>
        <w:spacing w:before="13" w:after="0" w:line="276" w:lineRule="auto"/>
        <w:jc w:val="both"/>
        <w:rPr>
          <w:rFonts w:cstheme="minorHAnsi"/>
          <w:color w:val="000000"/>
        </w:rPr>
      </w:pPr>
    </w:p>
    <w:p w14:paraId="426023E9"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Charging Process</w:t>
      </w:r>
    </w:p>
    <w:p w14:paraId="7D4E82F9" w14:textId="77777777" w:rsidR="0025797B" w:rsidRPr="00B7048D" w:rsidRDefault="0025797B" w:rsidP="0025797B">
      <w:pPr>
        <w:pStyle w:val="ListParagraph"/>
        <w:spacing w:before="13" w:after="0" w:line="276" w:lineRule="auto"/>
        <w:jc w:val="both"/>
        <w:rPr>
          <w:rFonts w:cstheme="minorHAnsi"/>
          <w:color w:val="000000"/>
        </w:rPr>
      </w:pPr>
      <w:r w:rsidRPr="00B7048D">
        <w:rPr>
          <w:rFonts w:cstheme="minorHAnsi"/>
          <w:color w:val="000000"/>
        </w:rPr>
        <w:t>For showing the charging process of any car to the CPO.</w:t>
      </w:r>
    </w:p>
    <w:p w14:paraId="480388C9" w14:textId="77777777" w:rsidR="0025797B" w:rsidRPr="00B7048D" w:rsidRDefault="0025797B" w:rsidP="0025797B">
      <w:pPr>
        <w:spacing w:before="13" w:after="0" w:line="276" w:lineRule="auto"/>
        <w:jc w:val="both"/>
        <w:rPr>
          <w:rFonts w:cstheme="minorHAnsi"/>
          <w:color w:val="000000"/>
        </w:rPr>
      </w:pPr>
    </w:p>
    <w:p w14:paraId="4AA36A73"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Set Service Fee</w:t>
      </w:r>
    </w:p>
    <w:p w14:paraId="7A379909" w14:textId="77777777" w:rsidR="0025797B" w:rsidRPr="00B7048D" w:rsidRDefault="0025797B" w:rsidP="0025797B">
      <w:pPr>
        <w:pStyle w:val="ListParagraph"/>
        <w:spacing w:before="13" w:after="0" w:line="276" w:lineRule="auto"/>
        <w:jc w:val="both"/>
        <w:rPr>
          <w:rFonts w:cstheme="minorHAnsi"/>
          <w:color w:val="000000"/>
        </w:rPr>
      </w:pPr>
      <w:r w:rsidRPr="00B7048D">
        <w:rPr>
          <w:rFonts w:cstheme="minorHAnsi"/>
          <w:color w:val="000000"/>
        </w:rPr>
        <w:t>This component handles prices that users must pay for the services.</w:t>
      </w:r>
    </w:p>
    <w:p w14:paraId="41F6F79D" w14:textId="77777777" w:rsidR="0025797B" w:rsidRPr="00B7048D" w:rsidRDefault="0025797B" w:rsidP="0025797B">
      <w:pPr>
        <w:spacing w:before="13" w:after="0" w:line="276" w:lineRule="auto"/>
        <w:jc w:val="both"/>
        <w:rPr>
          <w:rFonts w:cstheme="minorHAnsi"/>
          <w:color w:val="000000"/>
        </w:rPr>
      </w:pPr>
    </w:p>
    <w:p w14:paraId="3A8619ED"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View External Status</w:t>
      </w:r>
    </w:p>
    <w:p w14:paraId="459D7569" w14:textId="77777777" w:rsidR="0025797B" w:rsidRPr="00B7048D" w:rsidRDefault="0025797B" w:rsidP="0025797B">
      <w:pPr>
        <w:pStyle w:val="ListParagraph"/>
        <w:spacing w:before="13" w:after="0" w:line="276" w:lineRule="auto"/>
        <w:jc w:val="both"/>
        <w:rPr>
          <w:rFonts w:cstheme="minorHAnsi"/>
          <w:color w:val="000000"/>
        </w:rPr>
      </w:pPr>
      <w:r w:rsidRPr="00B7048D">
        <w:rPr>
          <w:rFonts w:cstheme="minorHAnsi"/>
          <w:color w:val="000000"/>
        </w:rPr>
        <w:t>Responsible for showing external status to the CPO.</w:t>
      </w:r>
    </w:p>
    <w:p w14:paraId="44AE0E97" w14:textId="77777777" w:rsidR="0025797B" w:rsidRPr="00B7048D" w:rsidRDefault="0025797B" w:rsidP="0025797B">
      <w:pPr>
        <w:spacing w:before="13" w:after="0" w:line="276" w:lineRule="auto"/>
        <w:jc w:val="both"/>
        <w:rPr>
          <w:rFonts w:cstheme="minorHAnsi"/>
          <w:color w:val="000000"/>
        </w:rPr>
      </w:pPr>
    </w:p>
    <w:p w14:paraId="6472A1B4"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View Internal Status</w:t>
      </w:r>
    </w:p>
    <w:p w14:paraId="1CB250FB" w14:textId="77777777" w:rsidR="0025797B" w:rsidRPr="00B7048D" w:rsidRDefault="0025797B" w:rsidP="0025797B">
      <w:pPr>
        <w:pStyle w:val="ListParagraph"/>
        <w:spacing w:before="13" w:after="0" w:line="276" w:lineRule="auto"/>
        <w:jc w:val="both"/>
        <w:rPr>
          <w:rFonts w:cstheme="minorHAnsi"/>
          <w:color w:val="000000"/>
        </w:rPr>
      </w:pPr>
      <w:r w:rsidRPr="00B7048D">
        <w:rPr>
          <w:rFonts w:cstheme="minorHAnsi"/>
          <w:color w:val="000000"/>
        </w:rPr>
        <w:t>Responsible for showing internal status to the CPO.</w:t>
      </w:r>
    </w:p>
    <w:p w14:paraId="7FD977CF" w14:textId="77777777" w:rsidR="0025797B" w:rsidRPr="00B7048D" w:rsidRDefault="0025797B" w:rsidP="0025797B">
      <w:pPr>
        <w:spacing w:before="13" w:after="0" w:line="276" w:lineRule="auto"/>
        <w:jc w:val="both"/>
        <w:rPr>
          <w:rFonts w:cstheme="minorHAnsi"/>
          <w:color w:val="000000"/>
        </w:rPr>
      </w:pPr>
    </w:p>
    <w:p w14:paraId="54D63D1B"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View Location</w:t>
      </w:r>
    </w:p>
    <w:p w14:paraId="39F306DB" w14:textId="77777777" w:rsidR="0025797B" w:rsidRPr="00B7048D" w:rsidRDefault="0025797B" w:rsidP="0025797B">
      <w:pPr>
        <w:pStyle w:val="ListParagraph"/>
        <w:spacing w:before="13" w:after="0" w:line="276" w:lineRule="auto"/>
        <w:jc w:val="both"/>
        <w:rPr>
          <w:rFonts w:cstheme="minorHAnsi"/>
          <w:color w:val="000000"/>
        </w:rPr>
      </w:pPr>
      <w:r w:rsidRPr="00B7048D">
        <w:rPr>
          <w:rFonts w:cstheme="minorHAnsi"/>
          <w:color w:val="000000"/>
        </w:rPr>
        <w:t>With this component, CPO can view the locations of each charging station.</w:t>
      </w:r>
    </w:p>
    <w:p w14:paraId="3B5AD56D" w14:textId="77777777" w:rsidR="0025797B" w:rsidRPr="00B7048D" w:rsidRDefault="0025797B" w:rsidP="0025797B">
      <w:pPr>
        <w:spacing w:before="13" w:after="0" w:line="276" w:lineRule="auto"/>
        <w:jc w:val="both"/>
        <w:rPr>
          <w:rFonts w:cstheme="minorHAnsi"/>
          <w:color w:val="000000"/>
        </w:rPr>
      </w:pPr>
    </w:p>
    <w:p w14:paraId="26BA9695"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View DSO's price</w:t>
      </w:r>
    </w:p>
    <w:p w14:paraId="5F2F9FC1" w14:textId="77777777" w:rsidR="0025797B" w:rsidRPr="00B7048D" w:rsidRDefault="0025797B" w:rsidP="0025797B">
      <w:pPr>
        <w:pStyle w:val="ListParagraph"/>
        <w:spacing w:before="13" w:after="0" w:line="276" w:lineRule="auto"/>
        <w:jc w:val="both"/>
        <w:rPr>
          <w:rFonts w:cstheme="minorHAnsi"/>
          <w:color w:val="000000"/>
        </w:rPr>
      </w:pPr>
      <w:r w:rsidRPr="00B7048D">
        <w:rPr>
          <w:rFonts w:cstheme="minorHAnsi"/>
          <w:color w:val="000000"/>
        </w:rPr>
        <w:t>This component is responsible to show DSOs’ prices to the CPO.</w:t>
      </w:r>
    </w:p>
    <w:p w14:paraId="41108FD9" w14:textId="77777777" w:rsidR="0025797B" w:rsidRPr="00B7048D" w:rsidRDefault="0025797B" w:rsidP="0025797B">
      <w:pPr>
        <w:pStyle w:val="ListParagraph"/>
        <w:spacing w:before="13" w:after="0" w:line="276" w:lineRule="auto"/>
        <w:jc w:val="both"/>
        <w:rPr>
          <w:rFonts w:cstheme="minorHAnsi"/>
          <w:color w:val="000000"/>
        </w:rPr>
      </w:pPr>
    </w:p>
    <w:p w14:paraId="336B3E6A" w14:textId="77777777" w:rsidR="0025797B" w:rsidRPr="00B7048D" w:rsidRDefault="0025797B" w:rsidP="0025797B">
      <w:pPr>
        <w:pStyle w:val="ListParagraph"/>
        <w:numPr>
          <w:ilvl w:val="0"/>
          <w:numId w:val="15"/>
        </w:numPr>
        <w:spacing w:before="13" w:after="0" w:line="276" w:lineRule="auto"/>
        <w:jc w:val="both"/>
        <w:rPr>
          <w:rFonts w:cstheme="minorHAnsi"/>
          <w:b/>
          <w:bCs/>
          <w:color w:val="000000"/>
        </w:rPr>
      </w:pPr>
      <w:r w:rsidRPr="00B7048D">
        <w:rPr>
          <w:rFonts w:cstheme="minorHAnsi"/>
          <w:b/>
          <w:bCs/>
          <w:color w:val="000000"/>
        </w:rPr>
        <w:t>CPOWebApp</w:t>
      </w:r>
    </w:p>
    <w:p w14:paraId="34464665" w14:textId="77777777" w:rsidR="0025797B" w:rsidRDefault="0025797B" w:rsidP="0025797B">
      <w:pPr>
        <w:pStyle w:val="ListParagraph"/>
        <w:spacing w:before="13" w:after="0" w:line="276" w:lineRule="auto"/>
        <w:jc w:val="both"/>
        <w:rPr>
          <w:rFonts w:cstheme="minorHAnsi"/>
          <w:color w:val="000000"/>
        </w:rPr>
      </w:pPr>
      <w:r w:rsidRPr="00B7048D">
        <w:rPr>
          <w:rFonts w:cstheme="minorHAnsi"/>
          <w:color w:val="000000"/>
        </w:rPr>
        <w:t>This component offers all the functions which CPMS offers, and it stands for CPOs who use a web browser.</w:t>
      </w:r>
      <w:r>
        <w:rPr>
          <w:rFonts w:cstheme="minorHAnsi"/>
          <w:color w:val="000000"/>
        </w:rPr>
        <w:t xml:space="preserve"> </w:t>
      </w:r>
      <w:r w:rsidRPr="00B7048D">
        <w:rPr>
          <w:rFonts w:cstheme="minorHAnsi"/>
          <w:color w:val="000000"/>
        </w:rPr>
        <w:t>E.g. Web browser</w:t>
      </w:r>
    </w:p>
    <w:p w14:paraId="07075B06" w14:textId="77777777" w:rsidR="0025797B" w:rsidRDefault="0025797B" w:rsidP="0025797B">
      <w:pPr>
        <w:spacing w:before="13" w:after="0" w:line="276" w:lineRule="auto"/>
        <w:jc w:val="both"/>
        <w:rPr>
          <w:rFonts w:cstheme="minorHAnsi"/>
          <w:color w:val="000000"/>
        </w:rPr>
      </w:pPr>
    </w:p>
    <w:p w14:paraId="403BAFD9" w14:textId="77777777" w:rsidR="0025797B" w:rsidRDefault="0025797B" w:rsidP="0025797B">
      <w:pPr>
        <w:spacing w:before="13" w:after="0" w:line="276" w:lineRule="auto"/>
        <w:jc w:val="both"/>
        <w:rPr>
          <w:rFonts w:cstheme="minorHAnsi"/>
          <w:color w:val="000000"/>
        </w:rPr>
      </w:pPr>
    </w:p>
    <w:p w14:paraId="4CD5FA4A" w14:textId="77777777" w:rsidR="0025797B" w:rsidRDefault="0025797B" w:rsidP="0025797B">
      <w:pPr>
        <w:spacing w:before="13" w:after="0" w:line="276" w:lineRule="auto"/>
        <w:jc w:val="both"/>
        <w:rPr>
          <w:rFonts w:cstheme="minorHAnsi"/>
          <w:color w:val="000000"/>
        </w:rPr>
      </w:pPr>
    </w:p>
    <w:p w14:paraId="47EFB649" w14:textId="77777777" w:rsidR="0025797B" w:rsidRPr="00904101" w:rsidRDefault="0025797B" w:rsidP="0025797B">
      <w:pPr>
        <w:spacing w:before="13" w:after="0" w:line="276" w:lineRule="auto"/>
        <w:jc w:val="both"/>
        <w:rPr>
          <w:rFonts w:cstheme="minorHAnsi"/>
          <w:color w:val="000000"/>
        </w:rPr>
      </w:pPr>
    </w:p>
    <w:p w14:paraId="5230DA59" w14:textId="77777777" w:rsidR="0025797B" w:rsidRDefault="0025797B" w:rsidP="0025797B">
      <w:pPr>
        <w:pStyle w:val="Heading2"/>
        <w:rPr>
          <w:rFonts w:eastAsia="Times New Roman"/>
        </w:rPr>
      </w:pPr>
      <w:r w:rsidRPr="00B7048D">
        <w:rPr>
          <w:rFonts w:eastAsia="Times New Roman"/>
        </w:rPr>
        <w:lastRenderedPageBreak/>
        <w:t>2.3. Deployment view</w:t>
      </w:r>
    </w:p>
    <w:p w14:paraId="37355B47" w14:textId="77777777" w:rsidR="0025797B" w:rsidRPr="00793FF5" w:rsidRDefault="0025797B" w:rsidP="0025797B"/>
    <w:p w14:paraId="14FB8F8F" w14:textId="77777777" w:rsidR="0025797B" w:rsidRDefault="0025797B" w:rsidP="0025797B">
      <w:pPr>
        <w:keepNext/>
        <w:spacing w:before="13" w:after="0" w:line="276" w:lineRule="auto"/>
        <w:jc w:val="both"/>
      </w:pPr>
      <w:r w:rsidRPr="00B7048D">
        <w:rPr>
          <w:rFonts w:cstheme="minorHAnsi"/>
          <w:noProof/>
        </w:rPr>
        <w:drawing>
          <wp:inline distT="0" distB="0" distL="0" distR="0" wp14:anchorId="6EDFB4C9" wp14:editId="17277883">
            <wp:extent cx="5943600" cy="826770"/>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826770"/>
                    </a:xfrm>
                    <a:prstGeom prst="rect">
                      <a:avLst/>
                    </a:prstGeom>
                    <a:noFill/>
                    <a:ln>
                      <a:noFill/>
                    </a:ln>
                  </pic:spPr>
                </pic:pic>
              </a:graphicData>
            </a:graphic>
          </wp:inline>
        </w:drawing>
      </w:r>
    </w:p>
    <w:p w14:paraId="11BF0F7C" w14:textId="77777777" w:rsidR="0025797B" w:rsidRPr="00B7048D" w:rsidRDefault="0025797B" w:rsidP="0025797B">
      <w:pPr>
        <w:pStyle w:val="Caption"/>
        <w:jc w:val="center"/>
        <w:rPr>
          <w:rFonts w:eastAsia="Times New Roman" w:cstheme="minorHAnsi"/>
          <w:i w:val="0"/>
          <w:iCs w:val="0"/>
          <w:color w:val="000000"/>
        </w:rPr>
      </w:pPr>
      <w:r>
        <w:t xml:space="preserve">Figure </w:t>
      </w:r>
      <w:r>
        <w:fldChar w:fldCharType="begin"/>
      </w:r>
      <w:r>
        <w:instrText xml:space="preserve"> SEQ Figure \* ARABIC </w:instrText>
      </w:r>
      <w:r>
        <w:fldChar w:fldCharType="separate"/>
      </w:r>
      <w:r>
        <w:rPr>
          <w:noProof/>
        </w:rPr>
        <w:t>5</w:t>
      </w:r>
      <w:r>
        <w:fldChar w:fldCharType="end"/>
      </w:r>
      <w:r>
        <w:t xml:space="preserve"> </w:t>
      </w:r>
      <w:r w:rsidRPr="004A2D39">
        <w:t>Deployment view</w:t>
      </w:r>
      <w:r>
        <w:t xml:space="preserve"> for eMSP</w:t>
      </w:r>
    </w:p>
    <w:p w14:paraId="69C1B3CE" w14:textId="77777777" w:rsidR="0025797B" w:rsidRDefault="0025797B" w:rsidP="0025797B">
      <w:pPr>
        <w:keepNext/>
        <w:spacing w:before="13" w:after="0" w:line="276" w:lineRule="auto"/>
        <w:jc w:val="both"/>
      </w:pPr>
      <w:r w:rsidRPr="00B7048D">
        <w:rPr>
          <w:rFonts w:cstheme="minorHAnsi"/>
          <w:noProof/>
        </w:rPr>
        <w:drawing>
          <wp:inline distT="0" distB="0" distL="0" distR="0" wp14:anchorId="6046E5DF" wp14:editId="1AED8344">
            <wp:extent cx="5943600" cy="826770"/>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826770"/>
                    </a:xfrm>
                    <a:prstGeom prst="rect">
                      <a:avLst/>
                    </a:prstGeom>
                    <a:noFill/>
                    <a:ln>
                      <a:noFill/>
                    </a:ln>
                  </pic:spPr>
                </pic:pic>
              </a:graphicData>
            </a:graphic>
          </wp:inline>
        </w:drawing>
      </w:r>
    </w:p>
    <w:p w14:paraId="471BC2AC" w14:textId="77777777" w:rsidR="0025797B" w:rsidRPr="00B7048D" w:rsidRDefault="0025797B" w:rsidP="0025797B">
      <w:pPr>
        <w:pStyle w:val="Caption"/>
        <w:jc w:val="center"/>
        <w:rPr>
          <w:rFonts w:eastAsia="Times New Roman" w:cstheme="minorHAnsi"/>
          <w:i w:val="0"/>
          <w:iCs w:val="0"/>
          <w:color w:val="000000"/>
        </w:rPr>
      </w:pPr>
      <w:r>
        <w:t xml:space="preserve">Figure </w:t>
      </w:r>
      <w:r>
        <w:fldChar w:fldCharType="begin"/>
      </w:r>
      <w:r>
        <w:instrText xml:space="preserve"> SEQ Figure \* ARABIC </w:instrText>
      </w:r>
      <w:r>
        <w:fldChar w:fldCharType="separate"/>
      </w:r>
      <w:r>
        <w:rPr>
          <w:noProof/>
        </w:rPr>
        <w:t>6</w:t>
      </w:r>
      <w:r>
        <w:fldChar w:fldCharType="end"/>
      </w:r>
      <w:r>
        <w:t xml:space="preserve"> </w:t>
      </w:r>
      <w:r w:rsidRPr="00CC42D9">
        <w:t>Deployment view</w:t>
      </w:r>
      <w:r>
        <w:t xml:space="preserve"> for CPMS</w:t>
      </w:r>
    </w:p>
    <w:p w14:paraId="0F081C5A" w14:textId="77777777" w:rsidR="0025797B" w:rsidRPr="00B7048D" w:rsidRDefault="0025797B" w:rsidP="0025797B">
      <w:pPr>
        <w:pStyle w:val="Default"/>
        <w:spacing w:line="276" w:lineRule="auto"/>
        <w:jc w:val="both"/>
        <w:rPr>
          <w:rFonts w:asciiTheme="minorHAnsi" w:hAnsiTheme="minorHAnsi" w:cstheme="minorHAnsi"/>
          <w:sz w:val="22"/>
          <w:szCs w:val="22"/>
        </w:rPr>
      </w:pPr>
    </w:p>
    <w:p w14:paraId="45345055" w14:textId="77777777" w:rsidR="0025797B" w:rsidRDefault="0025797B" w:rsidP="0025797B">
      <w:pPr>
        <w:pStyle w:val="Default"/>
        <w:numPr>
          <w:ilvl w:val="0"/>
          <w:numId w:val="14"/>
        </w:numPr>
        <w:spacing w:line="276" w:lineRule="auto"/>
        <w:jc w:val="both"/>
        <w:rPr>
          <w:rFonts w:asciiTheme="minorHAnsi" w:hAnsiTheme="minorHAnsi" w:cstheme="minorHAnsi"/>
          <w:sz w:val="22"/>
          <w:szCs w:val="22"/>
        </w:rPr>
      </w:pPr>
      <w:r w:rsidRPr="00B7048D">
        <w:rPr>
          <w:rFonts w:asciiTheme="minorHAnsi" w:hAnsiTheme="minorHAnsi" w:cstheme="minorHAnsi"/>
          <w:b/>
          <w:bCs/>
          <w:color w:val="0D0F1A"/>
          <w:sz w:val="22"/>
          <w:szCs w:val="22"/>
        </w:rPr>
        <w:t xml:space="preserve">Smartphone </w:t>
      </w:r>
    </w:p>
    <w:p w14:paraId="02FAAA18" w14:textId="77777777" w:rsidR="0025797B" w:rsidRPr="00B7048D" w:rsidRDefault="0025797B" w:rsidP="0025797B">
      <w:pPr>
        <w:pStyle w:val="Default"/>
        <w:spacing w:line="276" w:lineRule="auto"/>
        <w:ind w:left="720"/>
        <w:jc w:val="both"/>
        <w:rPr>
          <w:rFonts w:asciiTheme="minorHAnsi" w:hAnsiTheme="minorHAnsi" w:cstheme="minorHAnsi"/>
          <w:sz w:val="22"/>
          <w:szCs w:val="22"/>
        </w:rPr>
      </w:pPr>
      <w:r w:rsidRPr="00B7048D">
        <w:rPr>
          <w:rFonts w:asciiTheme="minorHAnsi" w:hAnsiTheme="minorHAnsi" w:cstheme="minorHAnsi"/>
          <w:color w:val="0D0F1A"/>
          <w:sz w:val="22"/>
          <w:szCs w:val="22"/>
        </w:rPr>
        <w:t>The user</w:t>
      </w:r>
      <w:r>
        <w:rPr>
          <w:rFonts w:asciiTheme="minorHAnsi" w:hAnsiTheme="minorHAnsi" w:cstheme="minorHAnsi"/>
          <w:color w:val="0D0F1A"/>
          <w:sz w:val="22"/>
          <w:szCs w:val="22"/>
        </w:rPr>
        <w:t xml:space="preserve"> (EV driver)</w:t>
      </w:r>
      <w:r w:rsidRPr="00B7048D">
        <w:rPr>
          <w:rFonts w:asciiTheme="minorHAnsi" w:hAnsiTheme="minorHAnsi" w:cstheme="minorHAnsi"/>
          <w:color w:val="0D0F1A"/>
          <w:sz w:val="22"/>
          <w:szCs w:val="22"/>
        </w:rPr>
        <w:t xml:space="preserve"> can use the smartphone to use the application. </w:t>
      </w:r>
      <w:r>
        <w:rPr>
          <w:rFonts w:asciiTheme="minorHAnsi" w:hAnsiTheme="minorHAnsi" w:cstheme="minorHAnsi"/>
          <w:color w:val="0D0F1A"/>
          <w:sz w:val="22"/>
          <w:szCs w:val="22"/>
        </w:rPr>
        <w:t>She/he can register and log in to her/his account, book a charging station, and pay for the services.</w:t>
      </w:r>
    </w:p>
    <w:p w14:paraId="655C0CB2" w14:textId="77777777" w:rsidR="0025797B" w:rsidRPr="00B7048D" w:rsidRDefault="0025797B" w:rsidP="0025797B">
      <w:pPr>
        <w:pStyle w:val="Default"/>
        <w:spacing w:line="276" w:lineRule="auto"/>
        <w:jc w:val="both"/>
        <w:rPr>
          <w:rFonts w:asciiTheme="minorHAnsi" w:hAnsiTheme="minorHAnsi" w:cstheme="minorHAnsi"/>
          <w:sz w:val="22"/>
          <w:szCs w:val="22"/>
        </w:rPr>
      </w:pPr>
    </w:p>
    <w:p w14:paraId="175FE86D" w14:textId="77777777" w:rsidR="0025797B" w:rsidRPr="00B7048D" w:rsidRDefault="0025797B" w:rsidP="0025797B">
      <w:pPr>
        <w:pStyle w:val="Default"/>
        <w:numPr>
          <w:ilvl w:val="0"/>
          <w:numId w:val="13"/>
        </w:numPr>
        <w:spacing w:line="276" w:lineRule="auto"/>
        <w:jc w:val="both"/>
        <w:rPr>
          <w:rFonts w:asciiTheme="minorHAnsi" w:hAnsiTheme="minorHAnsi" w:cstheme="minorHAnsi"/>
          <w:sz w:val="22"/>
          <w:szCs w:val="22"/>
        </w:rPr>
      </w:pPr>
      <w:r w:rsidRPr="00B7048D">
        <w:rPr>
          <w:rFonts w:asciiTheme="minorHAnsi" w:hAnsiTheme="minorHAnsi" w:cstheme="minorHAnsi"/>
          <w:b/>
          <w:bCs/>
          <w:color w:val="0D0F1A"/>
          <w:sz w:val="22"/>
          <w:szCs w:val="22"/>
        </w:rPr>
        <w:t xml:space="preserve">Computer </w:t>
      </w:r>
    </w:p>
    <w:p w14:paraId="55646D52" w14:textId="77777777" w:rsidR="0025797B" w:rsidRPr="00B7048D" w:rsidRDefault="0025797B" w:rsidP="0025797B">
      <w:pPr>
        <w:pStyle w:val="Default"/>
        <w:spacing w:line="276" w:lineRule="auto"/>
        <w:ind w:left="720"/>
        <w:jc w:val="both"/>
        <w:rPr>
          <w:rFonts w:asciiTheme="minorHAnsi" w:hAnsiTheme="minorHAnsi" w:cstheme="minorHAnsi"/>
          <w:sz w:val="22"/>
          <w:szCs w:val="22"/>
        </w:rPr>
      </w:pPr>
      <w:r>
        <w:rPr>
          <w:rFonts w:asciiTheme="minorHAnsi" w:hAnsiTheme="minorHAnsi" w:cstheme="minorHAnsi"/>
          <w:color w:val="0D0F1A"/>
          <w:sz w:val="22"/>
          <w:szCs w:val="22"/>
        </w:rPr>
        <w:t>CPOs</w:t>
      </w:r>
      <w:r w:rsidRPr="00B7048D">
        <w:rPr>
          <w:rFonts w:asciiTheme="minorHAnsi" w:hAnsiTheme="minorHAnsi" w:cstheme="minorHAnsi"/>
          <w:color w:val="0D0F1A"/>
          <w:sz w:val="22"/>
          <w:szCs w:val="22"/>
        </w:rPr>
        <w:t xml:space="preserve"> can use web applications by computer or other devices that contain web </w:t>
      </w:r>
      <w:r>
        <w:rPr>
          <w:rFonts w:asciiTheme="minorHAnsi" w:hAnsiTheme="minorHAnsi" w:cstheme="minorHAnsi"/>
          <w:color w:val="0D0F1A"/>
          <w:sz w:val="22"/>
          <w:szCs w:val="22"/>
        </w:rPr>
        <w:t>browsers</w:t>
      </w:r>
      <w:r w:rsidRPr="00B7048D">
        <w:rPr>
          <w:rFonts w:asciiTheme="minorHAnsi" w:hAnsiTheme="minorHAnsi" w:cstheme="minorHAnsi"/>
          <w:color w:val="0D0F1A"/>
          <w:sz w:val="22"/>
          <w:szCs w:val="22"/>
        </w:rPr>
        <w:t>. The web application contains all features t</w:t>
      </w:r>
      <w:r>
        <w:rPr>
          <w:rFonts w:asciiTheme="minorHAnsi" w:hAnsiTheme="minorHAnsi" w:cstheme="minorHAnsi"/>
          <w:color w:val="0D0F1A"/>
          <w:sz w:val="22"/>
          <w:szCs w:val="22"/>
        </w:rPr>
        <w:t>hat we have discussed in RASD section.</w:t>
      </w:r>
    </w:p>
    <w:p w14:paraId="08C2C6D2" w14:textId="77777777" w:rsidR="0025797B" w:rsidRPr="00B7048D" w:rsidRDefault="0025797B" w:rsidP="0025797B">
      <w:pPr>
        <w:pStyle w:val="Default"/>
        <w:spacing w:line="276" w:lineRule="auto"/>
        <w:jc w:val="both"/>
        <w:rPr>
          <w:rFonts w:asciiTheme="minorHAnsi" w:hAnsiTheme="minorHAnsi" w:cstheme="minorHAnsi"/>
          <w:sz w:val="22"/>
          <w:szCs w:val="22"/>
        </w:rPr>
      </w:pPr>
    </w:p>
    <w:p w14:paraId="33522C93" w14:textId="77777777" w:rsidR="0025797B" w:rsidRDefault="0025797B" w:rsidP="0025797B">
      <w:pPr>
        <w:pStyle w:val="Default"/>
        <w:numPr>
          <w:ilvl w:val="0"/>
          <w:numId w:val="12"/>
        </w:numPr>
        <w:spacing w:line="276" w:lineRule="auto"/>
        <w:jc w:val="both"/>
        <w:rPr>
          <w:rFonts w:asciiTheme="minorHAnsi" w:hAnsiTheme="minorHAnsi" w:cstheme="minorHAnsi"/>
          <w:sz w:val="22"/>
          <w:szCs w:val="22"/>
        </w:rPr>
      </w:pPr>
      <w:r w:rsidRPr="00B7048D">
        <w:rPr>
          <w:rFonts w:asciiTheme="minorHAnsi" w:hAnsiTheme="minorHAnsi" w:cstheme="minorHAnsi"/>
          <w:b/>
          <w:bCs/>
          <w:color w:val="0D0F1A"/>
          <w:sz w:val="22"/>
          <w:szCs w:val="22"/>
        </w:rPr>
        <w:t xml:space="preserve">Firewall </w:t>
      </w:r>
    </w:p>
    <w:p w14:paraId="7284C569" w14:textId="77777777" w:rsidR="0025797B" w:rsidRPr="00B7048D" w:rsidRDefault="0025797B" w:rsidP="0025797B">
      <w:pPr>
        <w:pStyle w:val="Default"/>
        <w:spacing w:line="276" w:lineRule="auto"/>
        <w:ind w:left="720"/>
        <w:jc w:val="both"/>
        <w:rPr>
          <w:rFonts w:asciiTheme="minorHAnsi" w:hAnsiTheme="minorHAnsi" w:cstheme="minorHAnsi"/>
          <w:sz w:val="22"/>
          <w:szCs w:val="22"/>
        </w:rPr>
      </w:pPr>
      <w:r>
        <w:rPr>
          <w:rFonts w:asciiTheme="minorHAnsi" w:hAnsiTheme="minorHAnsi" w:cstheme="minorHAnsi"/>
          <w:color w:val="0D0F1A"/>
          <w:sz w:val="22"/>
          <w:szCs w:val="22"/>
        </w:rPr>
        <w:t>A firewall</w:t>
      </w:r>
      <w:r w:rsidRPr="00B7048D">
        <w:rPr>
          <w:rFonts w:asciiTheme="minorHAnsi" w:hAnsiTheme="minorHAnsi" w:cstheme="minorHAnsi"/>
          <w:color w:val="0D0F1A"/>
          <w:sz w:val="22"/>
          <w:szCs w:val="22"/>
        </w:rPr>
        <w:t xml:space="preserve"> is used for providing safe access to the server and database, as well as, preventing external attacks. </w:t>
      </w:r>
    </w:p>
    <w:p w14:paraId="6A964E52" w14:textId="77777777" w:rsidR="0025797B" w:rsidRPr="00B7048D" w:rsidRDefault="0025797B" w:rsidP="0025797B">
      <w:pPr>
        <w:pStyle w:val="Default"/>
        <w:spacing w:line="276" w:lineRule="auto"/>
        <w:jc w:val="both"/>
        <w:rPr>
          <w:rFonts w:asciiTheme="minorHAnsi" w:hAnsiTheme="minorHAnsi" w:cstheme="minorHAnsi"/>
          <w:sz w:val="22"/>
          <w:szCs w:val="22"/>
        </w:rPr>
      </w:pPr>
    </w:p>
    <w:p w14:paraId="23477F53" w14:textId="77777777" w:rsidR="0025797B" w:rsidRPr="00B7048D" w:rsidRDefault="0025797B" w:rsidP="0025797B">
      <w:pPr>
        <w:pStyle w:val="Default"/>
        <w:numPr>
          <w:ilvl w:val="0"/>
          <w:numId w:val="11"/>
        </w:numPr>
        <w:spacing w:line="276" w:lineRule="auto"/>
        <w:jc w:val="both"/>
        <w:rPr>
          <w:rFonts w:asciiTheme="minorHAnsi" w:hAnsiTheme="minorHAnsi" w:cstheme="minorHAnsi"/>
          <w:sz w:val="22"/>
          <w:szCs w:val="22"/>
        </w:rPr>
      </w:pPr>
      <w:r w:rsidRPr="00B7048D">
        <w:rPr>
          <w:rFonts w:asciiTheme="minorHAnsi" w:hAnsiTheme="minorHAnsi" w:cstheme="minorHAnsi"/>
          <w:b/>
          <w:bCs/>
          <w:color w:val="0D0F1A"/>
          <w:sz w:val="22"/>
          <w:szCs w:val="22"/>
        </w:rPr>
        <w:t xml:space="preserve">Load balancer </w:t>
      </w:r>
    </w:p>
    <w:p w14:paraId="08EC5D56" w14:textId="77777777" w:rsidR="0025797B" w:rsidRPr="00B7048D" w:rsidRDefault="0025797B" w:rsidP="0025797B">
      <w:pPr>
        <w:pStyle w:val="Default"/>
        <w:spacing w:line="276" w:lineRule="auto"/>
        <w:ind w:left="720"/>
        <w:jc w:val="both"/>
        <w:rPr>
          <w:rFonts w:asciiTheme="minorHAnsi" w:hAnsiTheme="minorHAnsi" w:cstheme="minorHAnsi"/>
          <w:sz w:val="22"/>
          <w:szCs w:val="22"/>
        </w:rPr>
      </w:pPr>
      <w:r w:rsidRPr="00B7048D">
        <w:rPr>
          <w:rFonts w:asciiTheme="minorHAnsi" w:hAnsiTheme="minorHAnsi" w:cstheme="minorHAnsi"/>
          <w:color w:val="0D0F1A"/>
          <w:sz w:val="22"/>
          <w:szCs w:val="22"/>
        </w:rPr>
        <w:t xml:space="preserve">For handling the workload of the application, we use a load balancer that distributes the workloads across multiple servers to increase the capacity and reliability of applications trying to avoid the overload of any single server. </w:t>
      </w:r>
    </w:p>
    <w:p w14:paraId="6EC558F9" w14:textId="77777777" w:rsidR="0025797B" w:rsidRPr="00B7048D" w:rsidRDefault="0025797B" w:rsidP="0025797B">
      <w:pPr>
        <w:pStyle w:val="Default"/>
        <w:spacing w:line="276" w:lineRule="auto"/>
        <w:jc w:val="both"/>
        <w:rPr>
          <w:rFonts w:asciiTheme="minorHAnsi" w:hAnsiTheme="minorHAnsi" w:cstheme="minorHAnsi"/>
          <w:sz w:val="22"/>
          <w:szCs w:val="22"/>
        </w:rPr>
      </w:pPr>
    </w:p>
    <w:p w14:paraId="23F33328" w14:textId="77777777" w:rsidR="0025797B" w:rsidRPr="00B7048D" w:rsidRDefault="0025797B" w:rsidP="0025797B">
      <w:pPr>
        <w:pStyle w:val="Default"/>
        <w:numPr>
          <w:ilvl w:val="0"/>
          <w:numId w:val="10"/>
        </w:numPr>
        <w:spacing w:line="276" w:lineRule="auto"/>
        <w:jc w:val="both"/>
        <w:rPr>
          <w:rFonts w:asciiTheme="minorHAnsi" w:hAnsiTheme="minorHAnsi" w:cstheme="minorHAnsi"/>
          <w:sz w:val="22"/>
          <w:szCs w:val="22"/>
        </w:rPr>
      </w:pPr>
      <w:r w:rsidRPr="00B7048D">
        <w:rPr>
          <w:rFonts w:asciiTheme="minorHAnsi" w:hAnsiTheme="minorHAnsi" w:cstheme="minorHAnsi"/>
          <w:b/>
          <w:bCs/>
          <w:color w:val="0D0F1A"/>
          <w:sz w:val="22"/>
          <w:szCs w:val="22"/>
        </w:rPr>
        <w:t xml:space="preserve">Web Server </w:t>
      </w:r>
    </w:p>
    <w:p w14:paraId="43FE522F" w14:textId="77777777" w:rsidR="0025797B" w:rsidRPr="00B7048D" w:rsidRDefault="0025797B" w:rsidP="0025797B">
      <w:pPr>
        <w:pStyle w:val="Default"/>
        <w:spacing w:line="276" w:lineRule="auto"/>
        <w:ind w:left="720"/>
        <w:jc w:val="both"/>
        <w:rPr>
          <w:rFonts w:asciiTheme="minorHAnsi" w:hAnsiTheme="minorHAnsi" w:cstheme="minorHAnsi"/>
          <w:sz w:val="22"/>
          <w:szCs w:val="22"/>
        </w:rPr>
      </w:pPr>
      <w:r w:rsidRPr="00B7048D">
        <w:rPr>
          <w:rFonts w:asciiTheme="minorHAnsi" w:hAnsiTheme="minorHAnsi" w:cstheme="minorHAnsi"/>
          <w:color w:val="0D0F1A"/>
          <w:sz w:val="22"/>
          <w:szCs w:val="22"/>
        </w:rPr>
        <w:t xml:space="preserve">Receives queries from clients through the web application and sends received data to the application server for processing by using java RMI. </w:t>
      </w:r>
    </w:p>
    <w:p w14:paraId="0EA3A7F3" w14:textId="77777777" w:rsidR="0025797B" w:rsidRPr="00B7048D" w:rsidRDefault="0025797B" w:rsidP="0025797B">
      <w:pPr>
        <w:pStyle w:val="Default"/>
        <w:spacing w:line="276" w:lineRule="auto"/>
        <w:jc w:val="both"/>
        <w:rPr>
          <w:rFonts w:asciiTheme="minorHAnsi" w:hAnsiTheme="minorHAnsi" w:cstheme="minorHAnsi"/>
          <w:sz w:val="22"/>
          <w:szCs w:val="22"/>
        </w:rPr>
      </w:pPr>
    </w:p>
    <w:p w14:paraId="376EC4B5" w14:textId="77777777" w:rsidR="0025797B" w:rsidRPr="00B7048D" w:rsidRDefault="0025797B" w:rsidP="0025797B">
      <w:pPr>
        <w:pStyle w:val="Default"/>
        <w:numPr>
          <w:ilvl w:val="0"/>
          <w:numId w:val="9"/>
        </w:numPr>
        <w:spacing w:line="276" w:lineRule="auto"/>
        <w:ind w:left="450"/>
        <w:jc w:val="both"/>
        <w:rPr>
          <w:rFonts w:asciiTheme="minorHAnsi" w:hAnsiTheme="minorHAnsi" w:cstheme="minorHAnsi"/>
          <w:sz w:val="22"/>
          <w:szCs w:val="22"/>
        </w:rPr>
      </w:pPr>
      <w:r w:rsidRPr="00B7048D">
        <w:rPr>
          <w:rFonts w:asciiTheme="minorHAnsi" w:hAnsiTheme="minorHAnsi" w:cstheme="minorHAnsi"/>
          <w:b/>
          <w:bCs/>
          <w:color w:val="0D0F1A"/>
          <w:sz w:val="22"/>
          <w:szCs w:val="22"/>
        </w:rPr>
        <w:t xml:space="preserve">Application Server </w:t>
      </w:r>
    </w:p>
    <w:p w14:paraId="2F7D2CC5" w14:textId="77777777" w:rsidR="0025797B" w:rsidRPr="00B7048D" w:rsidRDefault="0025797B" w:rsidP="0025797B">
      <w:pPr>
        <w:pStyle w:val="Default"/>
        <w:spacing w:line="276" w:lineRule="auto"/>
        <w:ind w:left="720"/>
        <w:jc w:val="both"/>
        <w:rPr>
          <w:rFonts w:asciiTheme="minorHAnsi" w:hAnsiTheme="minorHAnsi" w:cstheme="minorHAnsi"/>
          <w:sz w:val="22"/>
          <w:szCs w:val="22"/>
        </w:rPr>
      </w:pPr>
      <w:r w:rsidRPr="00B7048D">
        <w:rPr>
          <w:rFonts w:asciiTheme="minorHAnsi" w:hAnsiTheme="minorHAnsi" w:cstheme="minorHAnsi"/>
          <w:color w:val="0D0F1A"/>
          <w:sz w:val="22"/>
          <w:szCs w:val="22"/>
        </w:rPr>
        <w:t xml:space="preserve">This part contains application logic, but not all of </w:t>
      </w:r>
      <w:r>
        <w:rPr>
          <w:rFonts w:asciiTheme="minorHAnsi" w:hAnsiTheme="minorHAnsi" w:cstheme="minorHAnsi"/>
          <w:color w:val="0D0F1A"/>
          <w:sz w:val="22"/>
          <w:szCs w:val="22"/>
        </w:rPr>
        <w:t>it</w:t>
      </w:r>
      <w:r w:rsidRPr="00B7048D">
        <w:rPr>
          <w:rFonts w:asciiTheme="minorHAnsi" w:hAnsiTheme="minorHAnsi" w:cstheme="minorHAnsi"/>
          <w:color w:val="0D0F1A"/>
          <w:sz w:val="22"/>
          <w:szCs w:val="22"/>
        </w:rPr>
        <w:t xml:space="preserve"> because the client also the client has a part of this. The Application Server handles all the requests and provides the appropriate answers for all the offered services. </w:t>
      </w:r>
    </w:p>
    <w:p w14:paraId="702B5350" w14:textId="77777777" w:rsidR="0025797B" w:rsidRPr="00B7048D" w:rsidRDefault="0025797B" w:rsidP="0025797B">
      <w:pPr>
        <w:pStyle w:val="Default"/>
        <w:spacing w:line="276" w:lineRule="auto"/>
        <w:jc w:val="both"/>
        <w:rPr>
          <w:rFonts w:asciiTheme="minorHAnsi" w:hAnsiTheme="minorHAnsi" w:cstheme="minorHAnsi"/>
          <w:sz w:val="22"/>
          <w:szCs w:val="22"/>
        </w:rPr>
      </w:pPr>
    </w:p>
    <w:p w14:paraId="4928046C" w14:textId="77777777" w:rsidR="0025797B" w:rsidRPr="00B7048D" w:rsidRDefault="0025797B" w:rsidP="0025797B">
      <w:pPr>
        <w:pStyle w:val="Default"/>
        <w:numPr>
          <w:ilvl w:val="0"/>
          <w:numId w:val="9"/>
        </w:numPr>
        <w:spacing w:line="276" w:lineRule="auto"/>
        <w:ind w:left="450"/>
        <w:jc w:val="both"/>
        <w:rPr>
          <w:rFonts w:asciiTheme="minorHAnsi" w:hAnsiTheme="minorHAnsi" w:cstheme="minorHAnsi"/>
          <w:sz w:val="22"/>
          <w:szCs w:val="22"/>
        </w:rPr>
      </w:pPr>
      <w:r w:rsidRPr="00B7048D">
        <w:rPr>
          <w:rFonts w:asciiTheme="minorHAnsi" w:hAnsiTheme="minorHAnsi" w:cstheme="minorHAnsi"/>
          <w:b/>
          <w:bCs/>
          <w:color w:val="0D0F1A"/>
          <w:sz w:val="22"/>
          <w:szCs w:val="22"/>
        </w:rPr>
        <w:lastRenderedPageBreak/>
        <w:t>Database Management System (DBMS)</w:t>
      </w:r>
      <w:r w:rsidRPr="00B7048D">
        <w:rPr>
          <w:rFonts w:asciiTheme="minorHAnsi" w:hAnsiTheme="minorHAnsi" w:cstheme="minorHAnsi"/>
          <w:color w:val="0D0F1A"/>
          <w:sz w:val="22"/>
          <w:szCs w:val="22"/>
        </w:rPr>
        <w:t xml:space="preserve"> </w:t>
      </w:r>
    </w:p>
    <w:p w14:paraId="1F3E6D7E" w14:textId="77777777" w:rsidR="0025797B" w:rsidRPr="00B7048D" w:rsidRDefault="0025797B" w:rsidP="0025797B">
      <w:pPr>
        <w:pStyle w:val="Default"/>
        <w:spacing w:line="276" w:lineRule="auto"/>
        <w:ind w:left="720"/>
        <w:jc w:val="both"/>
        <w:rPr>
          <w:rFonts w:asciiTheme="minorHAnsi" w:hAnsiTheme="minorHAnsi" w:cstheme="minorHAnsi"/>
          <w:sz w:val="22"/>
          <w:szCs w:val="22"/>
        </w:rPr>
      </w:pPr>
      <w:r w:rsidRPr="00B7048D">
        <w:rPr>
          <w:rFonts w:asciiTheme="minorHAnsi" w:hAnsiTheme="minorHAnsi" w:cstheme="minorHAnsi"/>
          <w:color w:val="0D0F1A"/>
          <w:sz w:val="22"/>
          <w:szCs w:val="22"/>
        </w:rPr>
        <w:t xml:space="preserve">For performing the job of DBMS Oracle Real Application Cluster (RAC) has been selected. A cluster comprises multiple interconnected computers or servers that appear as if they are one server to the end-users and applications. Oracle RAC enables you to cluster Oracle databases and it is a configuration of Relation DBMS (RDBMS). Some nodes contain the same instance of the database, and the instances are connected to each other and share the cache in the Global Cache (GC). Then, there is a pool of replicated databases that contain data files. Datafiles are common </w:t>
      </w:r>
      <w:r>
        <w:rPr>
          <w:rFonts w:asciiTheme="minorHAnsi" w:hAnsiTheme="minorHAnsi" w:cstheme="minorHAnsi"/>
          <w:color w:val="0D0F1A"/>
          <w:sz w:val="22"/>
          <w:szCs w:val="22"/>
        </w:rPr>
        <w:t xml:space="preserve">and </w:t>
      </w:r>
      <w:r w:rsidRPr="00B7048D">
        <w:rPr>
          <w:rFonts w:asciiTheme="minorHAnsi" w:hAnsiTheme="minorHAnsi" w:cstheme="minorHAnsi"/>
          <w:color w:val="0D0F1A"/>
          <w:sz w:val="22"/>
          <w:szCs w:val="22"/>
        </w:rPr>
        <w:t xml:space="preserve">shared and they are accessed from all instances in a parallel and synchrony way. </w:t>
      </w:r>
    </w:p>
    <w:p w14:paraId="38FB2E7A" w14:textId="77777777" w:rsidR="0025797B" w:rsidRPr="00B7048D" w:rsidRDefault="0025797B" w:rsidP="0025797B">
      <w:pPr>
        <w:spacing w:before="13" w:after="0" w:line="276" w:lineRule="auto"/>
        <w:jc w:val="both"/>
        <w:rPr>
          <w:rFonts w:eastAsia="Times New Roman" w:cstheme="minorHAnsi"/>
        </w:rPr>
      </w:pPr>
    </w:p>
    <w:p w14:paraId="1732BE89" w14:textId="77777777" w:rsidR="0025797B" w:rsidRPr="00B7048D" w:rsidRDefault="0025797B" w:rsidP="0025797B">
      <w:pPr>
        <w:pStyle w:val="Heading2"/>
        <w:rPr>
          <w:rFonts w:eastAsia="Times New Roman"/>
        </w:rPr>
      </w:pPr>
      <w:r w:rsidRPr="00B7048D">
        <w:rPr>
          <w:rFonts w:eastAsia="Times New Roman"/>
        </w:rPr>
        <w:t>2.4 Runtime view</w:t>
      </w:r>
    </w:p>
    <w:p w14:paraId="10C45ACD" w14:textId="77777777" w:rsidR="0025797B" w:rsidRDefault="0025797B" w:rsidP="0025797B">
      <w:pPr>
        <w:spacing w:line="276" w:lineRule="auto"/>
        <w:jc w:val="both"/>
        <w:rPr>
          <w:rFonts w:cstheme="minorHAnsi"/>
          <w:lang w:bidi="fa-IR"/>
        </w:rPr>
      </w:pPr>
      <w:r w:rsidRPr="005E2041">
        <w:rPr>
          <w:rFonts w:cstheme="minorHAnsi"/>
          <w:lang w:bidi="fa-IR"/>
        </w:rPr>
        <w:t xml:space="preserve">In the following sequence diagrams, we discuss the detailed interactions between </w:t>
      </w:r>
      <w:r>
        <w:rPr>
          <w:rFonts w:cstheme="minorHAnsi"/>
          <w:lang w:bidi="fa-IR"/>
        </w:rPr>
        <w:t xml:space="preserve">the </w:t>
      </w:r>
      <w:r w:rsidRPr="005E2041">
        <w:rPr>
          <w:rFonts w:cstheme="minorHAnsi"/>
          <w:lang w:bidi="fa-IR"/>
        </w:rPr>
        <w:t>user and each</w:t>
      </w:r>
      <w:r>
        <w:rPr>
          <w:rFonts w:cstheme="minorHAnsi"/>
          <w:lang w:bidi="fa-IR"/>
        </w:rPr>
        <w:t xml:space="preserve"> </w:t>
      </w:r>
      <w:r w:rsidRPr="005E2041">
        <w:rPr>
          <w:rFonts w:cstheme="minorHAnsi"/>
          <w:lang w:bidi="fa-IR"/>
        </w:rPr>
        <w:t xml:space="preserve">component. The main interactions between </w:t>
      </w:r>
      <w:r>
        <w:rPr>
          <w:rFonts w:cstheme="minorHAnsi"/>
          <w:lang w:bidi="fa-IR"/>
        </w:rPr>
        <w:t xml:space="preserve">the </w:t>
      </w:r>
      <w:r w:rsidRPr="005E2041">
        <w:rPr>
          <w:rFonts w:cstheme="minorHAnsi"/>
          <w:lang w:bidi="fa-IR"/>
        </w:rPr>
        <w:t xml:space="preserve">user and </w:t>
      </w:r>
      <w:r>
        <w:rPr>
          <w:rFonts w:cstheme="minorHAnsi"/>
          <w:lang w:bidi="fa-IR"/>
        </w:rPr>
        <w:t xml:space="preserve">the </w:t>
      </w:r>
      <w:r w:rsidRPr="005E2041">
        <w:rPr>
          <w:rFonts w:cstheme="minorHAnsi"/>
          <w:lang w:bidi="fa-IR"/>
        </w:rPr>
        <w:t>system have been already discussed in</w:t>
      </w:r>
      <w:r>
        <w:rPr>
          <w:rFonts w:cstheme="minorHAnsi"/>
          <w:lang w:bidi="fa-IR"/>
        </w:rPr>
        <w:t xml:space="preserve"> </w:t>
      </w:r>
      <w:r w:rsidRPr="005E2041">
        <w:rPr>
          <w:rFonts w:cstheme="minorHAnsi"/>
          <w:lang w:bidi="fa-IR"/>
        </w:rPr>
        <w:t>RASD. In order to keep the diagrams readable, we just visualize the main flow of the events and don’t consider the exceptions.</w:t>
      </w:r>
    </w:p>
    <w:p w14:paraId="57DC1375" w14:textId="77777777" w:rsidR="0025797B" w:rsidRDefault="0025797B" w:rsidP="0025797B">
      <w:pPr>
        <w:pStyle w:val="ListParagraph"/>
        <w:numPr>
          <w:ilvl w:val="0"/>
          <w:numId w:val="17"/>
        </w:numPr>
      </w:pPr>
      <w:r>
        <w:t>End user-Register</w:t>
      </w:r>
    </w:p>
    <w:p w14:paraId="30E3570E" w14:textId="77777777" w:rsidR="0025797B" w:rsidRDefault="0025797B" w:rsidP="0025797B">
      <w:pPr>
        <w:pStyle w:val="ListParagraph"/>
      </w:pPr>
    </w:p>
    <w:p w14:paraId="1C8F8EFA" w14:textId="77777777" w:rsidR="0025797B" w:rsidRDefault="0025797B" w:rsidP="0025797B">
      <w:pPr>
        <w:pStyle w:val="ListParagraph"/>
        <w:keepNext/>
        <w:jc w:val="center"/>
      </w:pPr>
      <w:r w:rsidRPr="00304D1C">
        <w:lastRenderedPageBreak/>
        <w:drawing>
          <wp:inline distT="0" distB="0" distL="0" distR="0" wp14:anchorId="24D186B8" wp14:editId="152A1178">
            <wp:extent cx="5943600" cy="4853940"/>
            <wp:effectExtent l="0" t="0" r="0" b="381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pic:nvPicPr>
                  <pic:blipFill>
                    <a:blip r:embed="rId11"/>
                    <a:stretch>
                      <a:fillRect/>
                    </a:stretch>
                  </pic:blipFill>
                  <pic:spPr>
                    <a:xfrm>
                      <a:off x="0" y="0"/>
                      <a:ext cx="5943600" cy="4853940"/>
                    </a:xfrm>
                    <a:prstGeom prst="rect">
                      <a:avLst/>
                    </a:prstGeom>
                  </pic:spPr>
                </pic:pic>
              </a:graphicData>
            </a:graphic>
          </wp:inline>
        </w:drawing>
      </w:r>
    </w:p>
    <w:p w14:paraId="4A6CCCF5" w14:textId="77777777" w:rsidR="0025797B" w:rsidRDefault="0025797B" w:rsidP="0025797B">
      <w:pPr>
        <w:pStyle w:val="Caption"/>
        <w:jc w:val="center"/>
      </w:pPr>
      <w:r>
        <w:t xml:space="preserve">Figure </w:t>
      </w:r>
      <w:r>
        <w:fldChar w:fldCharType="begin"/>
      </w:r>
      <w:r>
        <w:instrText xml:space="preserve"> SEQ Figure \* ARABIC </w:instrText>
      </w:r>
      <w:r>
        <w:fldChar w:fldCharType="separate"/>
      </w:r>
      <w:r>
        <w:rPr>
          <w:noProof/>
        </w:rPr>
        <w:t>7</w:t>
      </w:r>
      <w:r>
        <w:fldChar w:fldCharType="end"/>
      </w:r>
      <w:r>
        <w:t xml:space="preserve"> </w:t>
      </w:r>
      <w:r w:rsidRPr="004A7FA1">
        <w:t>Runtime view</w:t>
      </w:r>
      <w:r>
        <w:t xml:space="preserve"> - End user - Register</w:t>
      </w:r>
    </w:p>
    <w:p w14:paraId="4AFFBF6D" w14:textId="77777777" w:rsidR="0025797B" w:rsidRDefault="0025797B" w:rsidP="0025797B">
      <w:pPr>
        <w:spacing w:line="276" w:lineRule="auto"/>
        <w:jc w:val="both"/>
      </w:pPr>
      <w:r>
        <w:t>The end user fills the registration fields with her/his information through the “UserMobileApp” or component.</w:t>
      </w:r>
      <w:r w:rsidRPr="0015329B">
        <w:t xml:space="preserve"> </w:t>
      </w:r>
      <w:r>
        <w:t>Then, the information is sent to the “Authentication” component. In this step, we should check whether there is another user with the same email. So, the “Authentication” component sends the entered email to the “Model” component. Here, a temporary model with entered email is created. Then, a query is sent to the database to check the possibility of existing users with the same email. The answer to the database is encrypted. So, it is passed to the “DataEncrypt” component to be decrypted. If the retrieved data from the database is null, it means there is no user with entered email, so the “Authentication” component creates a new user with the inserted information, plus a flag equal to false, and pushes it to the database. Then, an email is sent to the registering user with a confirmation by “Mail” component. When the customer clicks on the confirmation link, he/she will be redirected to a web page.  Finally, a query will be sent to the database to update this user flag to true.</w:t>
      </w:r>
    </w:p>
    <w:p w14:paraId="505F8C11" w14:textId="77777777" w:rsidR="0025797B" w:rsidRDefault="0025797B" w:rsidP="0025797B">
      <w:pPr>
        <w:pStyle w:val="ListParagraph"/>
        <w:numPr>
          <w:ilvl w:val="0"/>
          <w:numId w:val="17"/>
        </w:numPr>
      </w:pPr>
      <w:r>
        <w:t>End user-Login</w:t>
      </w:r>
    </w:p>
    <w:p w14:paraId="7C8D4F59" w14:textId="77777777" w:rsidR="0025797B" w:rsidRDefault="0025797B" w:rsidP="0025797B">
      <w:pPr>
        <w:pStyle w:val="ListParagraph"/>
        <w:keepNext/>
        <w:jc w:val="center"/>
      </w:pPr>
      <w:r w:rsidRPr="00304D1C">
        <w:lastRenderedPageBreak/>
        <w:drawing>
          <wp:inline distT="0" distB="0" distL="0" distR="0" wp14:anchorId="09ECED28" wp14:editId="6152D2B9">
            <wp:extent cx="5943600" cy="4178300"/>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12"/>
                    <a:stretch>
                      <a:fillRect/>
                    </a:stretch>
                  </pic:blipFill>
                  <pic:spPr>
                    <a:xfrm>
                      <a:off x="0" y="0"/>
                      <a:ext cx="5943600" cy="4178300"/>
                    </a:xfrm>
                    <a:prstGeom prst="rect">
                      <a:avLst/>
                    </a:prstGeom>
                  </pic:spPr>
                </pic:pic>
              </a:graphicData>
            </a:graphic>
          </wp:inline>
        </w:drawing>
      </w:r>
    </w:p>
    <w:p w14:paraId="542A0E1B" w14:textId="77777777" w:rsidR="0025797B" w:rsidRDefault="0025797B" w:rsidP="0025797B">
      <w:pPr>
        <w:pStyle w:val="Caption"/>
        <w:jc w:val="center"/>
      </w:pPr>
      <w:r>
        <w:t xml:space="preserve">Figure </w:t>
      </w:r>
      <w:r>
        <w:fldChar w:fldCharType="begin"/>
      </w:r>
      <w:r>
        <w:instrText xml:space="preserve"> SEQ Figure \* ARABIC </w:instrText>
      </w:r>
      <w:r>
        <w:fldChar w:fldCharType="separate"/>
      </w:r>
      <w:r>
        <w:rPr>
          <w:noProof/>
        </w:rPr>
        <w:t>8</w:t>
      </w:r>
      <w:r>
        <w:fldChar w:fldCharType="end"/>
      </w:r>
      <w:r>
        <w:t xml:space="preserve"> Runtime view - End user - login</w:t>
      </w:r>
    </w:p>
    <w:p w14:paraId="6C6BF68D" w14:textId="77777777" w:rsidR="0025797B" w:rsidRDefault="0025797B" w:rsidP="0025797B">
      <w:pPr>
        <w:spacing w:line="276" w:lineRule="auto"/>
        <w:jc w:val="both"/>
      </w:pPr>
      <w:r>
        <w:t>The user enters the email and password through the “UserMobileApp” or component. Then, his/her information is sent to the “Authentication” component. In this step, we should check whether the user has been registered. So, the “Authentication” component sends the entered email to the “Model” component. Here, a temporary model with entered email is created. Then, a query is sent to the database to check the possibility of existing users with the same email. The answer to the database is encrypted. So, it is passed to the “DataEncrypt” component to be decrypted. If the retrieved data from the database isn’t null, it means the user with entered email exists. Then, the “Authentication” component should check the correctness of entered password. In case the check is positive the retrieved user is returned, otherwise a null value is returned.</w:t>
      </w:r>
    </w:p>
    <w:p w14:paraId="04DE69C6" w14:textId="77777777" w:rsidR="0025797B" w:rsidRDefault="0025797B" w:rsidP="0025797B">
      <w:pPr>
        <w:pStyle w:val="ListParagraph"/>
        <w:numPr>
          <w:ilvl w:val="0"/>
          <w:numId w:val="17"/>
        </w:numPr>
      </w:pPr>
      <w:r>
        <w:t>End user-Book a time</w:t>
      </w:r>
    </w:p>
    <w:p w14:paraId="638C8FCB" w14:textId="77777777" w:rsidR="0025797B" w:rsidRDefault="0025797B" w:rsidP="0025797B">
      <w:pPr>
        <w:keepNext/>
        <w:ind w:left="360"/>
        <w:jc w:val="center"/>
      </w:pPr>
      <w:r w:rsidRPr="00EB6AE8">
        <w:lastRenderedPageBreak/>
        <w:drawing>
          <wp:inline distT="0" distB="0" distL="0" distR="0" wp14:anchorId="416AF014" wp14:editId="3E89062F">
            <wp:extent cx="5943600" cy="4521200"/>
            <wp:effectExtent l="0" t="0" r="0" b="0"/>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13"/>
                    <a:stretch>
                      <a:fillRect/>
                    </a:stretch>
                  </pic:blipFill>
                  <pic:spPr>
                    <a:xfrm>
                      <a:off x="0" y="0"/>
                      <a:ext cx="5943600" cy="4521200"/>
                    </a:xfrm>
                    <a:prstGeom prst="rect">
                      <a:avLst/>
                    </a:prstGeom>
                  </pic:spPr>
                </pic:pic>
              </a:graphicData>
            </a:graphic>
          </wp:inline>
        </w:drawing>
      </w:r>
    </w:p>
    <w:p w14:paraId="227547CC" w14:textId="77777777" w:rsidR="0025797B" w:rsidRDefault="0025797B" w:rsidP="0025797B">
      <w:pPr>
        <w:pStyle w:val="Caption"/>
        <w:jc w:val="center"/>
      </w:pPr>
      <w:r>
        <w:t xml:space="preserve">Figure </w:t>
      </w:r>
      <w:r>
        <w:fldChar w:fldCharType="begin"/>
      </w:r>
      <w:r>
        <w:instrText xml:space="preserve"> SEQ Figure \* ARABIC </w:instrText>
      </w:r>
      <w:r>
        <w:fldChar w:fldCharType="separate"/>
      </w:r>
      <w:r>
        <w:rPr>
          <w:noProof/>
        </w:rPr>
        <w:t>9</w:t>
      </w:r>
      <w:r>
        <w:fldChar w:fldCharType="end"/>
      </w:r>
      <w:r>
        <w:t xml:space="preserve"> </w:t>
      </w:r>
      <w:r w:rsidRPr="00EF01E6">
        <w:t xml:space="preserve">Runtime view - End user </w:t>
      </w:r>
      <w:r>
        <w:t>- Book a time</w:t>
      </w:r>
    </w:p>
    <w:p w14:paraId="085029EA" w14:textId="77777777" w:rsidR="0025797B" w:rsidRDefault="0025797B" w:rsidP="0025797B">
      <w:pPr>
        <w:jc w:val="both"/>
      </w:pPr>
      <w:r>
        <w:t xml:space="preserve">The user has already logged and now he/she is interacting with the “UserMobileApp” component. First, the user goes to the charging stations section through the “UserMobileApp” component and enters her/his time frame for charging. Then press on the search button, and So request is forwarded to the “Booking” component. This component sends a request to the server asking for all Charging stations with </w:t>
      </w:r>
      <w:r w:rsidRPr="00741061">
        <w:t xml:space="preserve">Suitable </w:t>
      </w:r>
      <w:r>
        <w:t>and free charging ports for the user time frame in the database. The answer to the database is encrypted. So, it is passed to the “DataEncrypt” component to be decrypted. The End user selects a Charging station and his/her request forwards to the “Booking” component and another request asks to book a time frame in a specific charging station to the server. After saving data in DBMS, the “Booking” component sends a request to “GooleCalendarService” to save a booking in the user calendar.</w:t>
      </w:r>
    </w:p>
    <w:p w14:paraId="0664B075" w14:textId="77777777" w:rsidR="0025797B" w:rsidRDefault="0025797B" w:rsidP="0025797B">
      <w:pPr>
        <w:pStyle w:val="ListParagraph"/>
        <w:numPr>
          <w:ilvl w:val="0"/>
          <w:numId w:val="17"/>
        </w:numPr>
      </w:pPr>
      <w:r>
        <w:t>End user-Edit personal information</w:t>
      </w:r>
    </w:p>
    <w:p w14:paraId="5FD21FB1" w14:textId="77777777" w:rsidR="0025797B" w:rsidRDefault="0025797B" w:rsidP="0025797B">
      <w:pPr>
        <w:pStyle w:val="ListParagraph"/>
      </w:pPr>
    </w:p>
    <w:p w14:paraId="1B16A311" w14:textId="77777777" w:rsidR="0025797B" w:rsidRDefault="0025797B" w:rsidP="0025797B">
      <w:pPr>
        <w:pStyle w:val="ListParagraph"/>
        <w:keepNext/>
        <w:jc w:val="center"/>
      </w:pPr>
      <w:r w:rsidRPr="008024EF">
        <w:lastRenderedPageBreak/>
        <w:drawing>
          <wp:inline distT="0" distB="0" distL="0" distR="0" wp14:anchorId="29BF0787" wp14:editId="20908057">
            <wp:extent cx="5943600" cy="5182235"/>
            <wp:effectExtent l="0" t="0" r="0" b="0"/>
            <wp:docPr id="12" name="Picture 1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10;&#10;Description automatically generated with low confidence"/>
                    <pic:cNvPicPr/>
                  </pic:nvPicPr>
                  <pic:blipFill>
                    <a:blip r:embed="rId14"/>
                    <a:stretch>
                      <a:fillRect/>
                    </a:stretch>
                  </pic:blipFill>
                  <pic:spPr>
                    <a:xfrm>
                      <a:off x="0" y="0"/>
                      <a:ext cx="5943600" cy="5182235"/>
                    </a:xfrm>
                    <a:prstGeom prst="rect">
                      <a:avLst/>
                    </a:prstGeom>
                  </pic:spPr>
                </pic:pic>
              </a:graphicData>
            </a:graphic>
          </wp:inline>
        </w:drawing>
      </w:r>
    </w:p>
    <w:p w14:paraId="4E7A8DE1" w14:textId="77777777" w:rsidR="0025797B" w:rsidRDefault="0025797B" w:rsidP="0025797B">
      <w:pPr>
        <w:pStyle w:val="Caption"/>
        <w:jc w:val="center"/>
      </w:pPr>
      <w:r>
        <w:t xml:space="preserve">Figure </w:t>
      </w:r>
      <w:r>
        <w:fldChar w:fldCharType="begin"/>
      </w:r>
      <w:r>
        <w:instrText xml:space="preserve"> SEQ Figure \* ARABIC </w:instrText>
      </w:r>
      <w:r>
        <w:fldChar w:fldCharType="separate"/>
      </w:r>
      <w:r>
        <w:rPr>
          <w:noProof/>
        </w:rPr>
        <w:t>10</w:t>
      </w:r>
      <w:r>
        <w:fldChar w:fldCharType="end"/>
      </w:r>
      <w:r>
        <w:t xml:space="preserve"> </w:t>
      </w:r>
      <w:r w:rsidRPr="003E6AAB">
        <w:t xml:space="preserve">Runtime view - End user </w:t>
      </w:r>
      <w:r>
        <w:t>- Edit personal information</w:t>
      </w:r>
    </w:p>
    <w:p w14:paraId="4EA1CE40" w14:textId="77777777" w:rsidR="0025797B" w:rsidRDefault="0025797B" w:rsidP="0025797B">
      <w:pPr>
        <w:spacing w:line="276" w:lineRule="auto"/>
        <w:jc w:val="both"/>
      </w:pPr>
      <w:r>
        <w:t xml:space="preserve">The user has already logged and now he/she is interacting with “UserMobileApp” component. First, the user goes to edit the personal data section through “UserMobileApp” component and “UserMobileApp” component sends a request to the server to </w:t>
      </w:r>
      <w:r w:rsidRPr="004D43B3">
        <w:t>retrieve</w:t>
      </w:r>
      <w:r>
        <w:t xml:space="preserve"> end-user information. Then, the User can edit his/her personal information like first name, last name, and his/her car model. After that, the end user press on saves button. So, new requests are forwarded to the “Edit Information” component. This component sends a request to the server asking for replacing all new data of the user to replace with the old ones. The answer to the database is encrypted. So, it is passed to the “DataEncrypt” component to be decrypted. </w:t>
      </w:r>
    </w:p>
    <w:p w14:paraId="30723B1A" w14:textId="77777777" w:rsidR="0025797B" w:rsidRDefault="0025797B" w:rsidP="0025797B">
      <w:pPr>
        <w:ind w:left="720"/>
      </w:pPr>
    </w:p>
    <w:p w14:paraId="295223B9" w14:textId="77777777" w:rsidR="0025797B" w:rsidRDefault="0025797B" w:rsidP="0025797B">
      <w:pPr>
        <w:pStyle w:val="ListParagraph"/>
        <w:numPr>
          <w:ilvl w:val="0"/>
          <w:numId w:val="17"/>
        </w:numPr>
      </w:pPr>
      <w:r>
        <w:t>End user-pay by credit card</w:t>
      </w:r>
    </w:p>
    <w:p w14:paraId="4F312A6D" w14:textId="77777777" w:rsidR="0025797B" w:rsidRDefault="0025797B" w:rsidP="0025797B">
      <w:pPr>
        <w:pStyle w:val="ListParagraph"/>
        <w:keepNext/>
        <w:jc w:val="center"/>
      </w:pPr>
      <w:r w:rsidRPr="008024EF">
        <w:lastRenderedPageBreak/>
        <w:drawing>
          <wp:inline distT="0" distB="0" distL="0" distR="0" wp14:anchorId="62984938" wp14:editId="073DCB5B">
            <wp:extent cx="5943600" cy="5015865"/>
            <wp:effectExtent l="0" t="0" r="0" b="0"/>
            <wp:docPr id="13" name="Picture 13"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imeline&#10;&#10;Description automatically generated"/>
                    <pic:cNvPicPr/>
                  </pic:nvPicPr>
                  <pic:blipFill>
                    <a:blip r:embed="rId15"/>
                    <a:stretch>
                      <a:fillRect/>
                    </a:stretch>
                  </pic:blipFill>
                  <pic:spPr>
                    <a:xfrm>
                      <a:off x="0" y="0"/>
                      <a:ext cx="5943600" cy="5015865"/>
                    </a:xfrm>
                    <a:prstGeom prst="rect">
                      <a:avLst/>
                    </a:prstGeom>
                  </pic:spPr>
                </pic:pic>
              </a:graphicData>
            </a:graphic>
          </wp:inline>
        </w:drawing>
      </w:r>
    </w:p>
    <w:p w14:paraId="2C35769C" w14:textId="77777777" w:rsidR="0025797B" w:rsidRDefault="0025797B" w:rsidP="0025797B">
      <w:pPr>
        <w:pStyle w:val="Caption"/>
        <w:jc w:val="center"/>
      </w:pPr>
      <w:r>
        <w:t xml:space="preserve">Figure </w:t>
      </w:r>
      <w:r>
        <w:fldChar w:fldCharType="begin"/>
      </w:r>
      <w:r>
        <w:instrText xml:space="preserve"> SEQ Figure \* ARABIC </w:instrText>
      </w:r>
      <w:r>
        <w:fldChar w:fldCharType="separate"/>
      </w:r>
      <w:r>
        <w:rPr>
          <w:noProof/>
        </w:rPr>
        <w:t>11</w:t>
      </w:r>
      <w:r>
        <w:fldChar w:fldCharType="end"/>
      </w:r>
      <w:r>
        <w:t xml:space="preserve"> </w:t>
      </w:r>
      <w:r w:rsidRPr="00F56249">
        <w:t xml:space="preserve">Runtime view - End user </w:t>
      </w:r>
      <w:r>
        <w:t>- pay by credit card</w:t>
      </w:r>
    </w:p>
    <w:p w14:paraId="1A13FE70" w14:textId="77777777" w:rsidR="0025797B" w:rsidRDefault="0025797B" w:rsidP="0025797B">
      <w:pPr>
        <w:jc w:val="both"/>
      </w:pPr>
      <w:r>
        <w:t xml:space="preserve">The user has already logged and now he/she is interacting with “UserMobileApp” component. Through this, the end-user sees a full charging notification. First, the user clicks on the notification so he/she can see his/her car status. At the top of the status page, can click on payment. So, the “UserMobileApp” component sends a request to the server to </w:t>
      </w:r>
      <w:r w:rsidRPr="004D43B3">
        <w:t>retrieve</w:t>
      </w:r>
      <w:r>
        <w:t xml:space="preserve"> user payment methods like account balance and credit card. The end user clicks on the credit card. Through the Bank API in the “Pay” component, the money was deducted from her/his bank account, but data is encrypted so with the “DataEncrypt” component data is decrypted and shown the result to the user.</w:t>
      </w:r>
    </w:p>
    <w:p w14:paraId="0C14D845" w14:textId="77777777" w:rsidR="0025797B" w:rsidRDefault="0025797B" w:rsidP="0025797B">
      <w:pPr>
        <w:pStyle w:val="ListParagraph"/>
        <w:numPr>
          <w:ilvl w:val="0"/>
          <w:numId w:val="17"/>
        </w:numPr>
        <w:rPr>
          <w:lang w:bidi="fa-IR"/>
        </w:rPr>
      </w:pPr>
      <w:r>
        <w:rPr>
          <w:lang w:bidi="fa-IR"/>
        </w:rPr>
        <w:t>End user- Get some suggestion</w:t>
      </w:r>
    </w:p>
    <w:p w14:paraId="16B990C8" w14:textId="77777777" w:rsidR="0025797B" w:rsidRDefault="0025797B" w:rsidP="0025797B">
      <w:pPr>
        <w:pStyle w:val="ListParagraph"/>
        <w:keepNext/>
        <w:jc w:val="center"/>
      </w:pPr>
      <w:r w:rsidRPr="0028195F">
        <w:lastRenderedPageBreak/>
        <w:drawing>
          <wp:inline distT="0" distB="0" distL="0" distR="0" wp14:anchorId="68AF05A6" wp14:editId="1D7895DC">
            <wp:extent cx="5943600" cy="3852545"/>
            <wp:effectExtent l="0" t="0" r="0" b="0"/>
            <wp:docPr id="15" name="Picture 1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imeline&#10;&#10;Description automatically generated"/>
                    <pic:cNvPicPr/>
                  </pic:nvPicPr>
                  <pic:blipFill>
                    <a:blip r:embed="rId16"/>
                    <a:stretch>
                      <a:fillRect/>
                    </a:stretch>
                  </pic:blipFill>
                  <pic:spPr>
                    <a:xfrm>
                      <a:off x="0" y="0"/>
                      <a:ext cx="5943600" cy="3852545"/>
                    </a:xfrm>
                    <a:prstGeom prst="rect">
                      <a:avLst/>
                    </a:prstGeom>
                  </pic:spPr>
                </pic:pic>
              </a:graphicData>
            </a:graphic>
          </wp:inline>
        </w:drawing>
      </w:r>
    </w:p>
    <w:p w14:paraId="67F40798" w14:textId="77777777" w:rsidR="0025797B" w:rsidRDefault="0025797B" w:rsidP="0025797B">
      <w:pPr>
        <w:pStyle w:val="Caption"/>
        <w:jc w:val="center"/>
      </w:pPr>
      <w:r>
        <w:t xml:space="preserve">Figure </w:t>
      </w:r>
      <w:r>
        <w:fldChar w:fldCharType="begin"/>
      </w:r>
      <w:r>
        <w:instrText xml:space="preserve"> SEQ Figure \* ARABIC </w:instrText>
      </w:r>
      <w:r>
        <w:fldChar w:fldCharType="separate"/>
      </w:r>
      <w:r>
        <w:rPr>
          <w:noProof/>
        </w:rPr>
        <w:t>12</w:t>
      </w:r>
      <w:r>
        <w:fldChar w:fldCharType="end"/>
      </w:r>
      <w:r>
        <w:t xml:space="preserve"> </w:t>
      </w:r>
      <w:r w:rsidRPr="006A0690">
        <w:t xml:space="preserve">Runtime view - End user </w:t>
      </w:r>
      <w:r>
        <w:t>- get some suggustion</w:t>
      </w:r>
    </w:p>
    <w:p w14:paraId="17D4423D" w14:textId="77777777" w:rsidR="0025797B" w:rsidRPr="0028195F" w:rsidRDefault="0025797B" w:rsidP="0025797B">
      <w:pPr>
        <w:spacing w:line="276" w:lineRule="auto"/>
        <w:jc w:val="lowKashida"/>
        <w:rPr>
          <w:rFonts w:cstheme="minorHAnsi"/>
        </w:rPr>
      </w:pPr>
      <w:r w:rsidRPr="0028195F">
        <w:rPr>
          <w:rFonts w:cstheme="minorHAnsi"/>
        </w:rPr>
        <w:t>The user has already logged and now she/he is interacting with the “UserMobileApp” component.</w:t>
      </w:r>
      <w:bookmarkStart w:id="0" w:name="_Hlk123578020"/>
      <w:r>
        <w:rPr>
          <w:rFonts w:cstheme="minorHAnsi"/>
        </w:rPr>
        <w:t xml:space="preserve"> </w:t>
      </w:r>
      <w:r w:rsidRPr="0028195F">
        <w:rPr>
          <w:rFonts w:cstheme="minorHAnsi"/>
        </w:rPr>
        <w:t>First, the user goes to the Suggestion section</w:t>
      </w:r>
      <w:bookmarkEnd w:id="0"/>
      <w:r w:rsidRPr="0028195F">
        <w:rPr>
          <w:rFonts w:cstheme="minorHAnsi"/>
        </w:rPr>
        <w:t xml:space="preserve"> through the “UserMobileApp” component and the “UserMobileApp” component sends a request to the “Suggestion” component. The “Suggestion” component needs to know about the user’s car status like battery percentage, user current location, and user calendar. So, the</w:t>
      </w:r>
      <w:r>
        <w:rPr>
          <w:rFonts w:cstheme="minorHAnsi"/>
        </w:rPr>
        <w:t xml:space="preserve"> </w:t>
      </w:r>
      <w:r w:rsidRPr="0028195F">
        <w:rPr>
          <w:rFonts w:cstheme="minorHAnsi"/>
        </w:rPr>
        <w:t>“UserMobileApp” component gets the user’s current location via “GoogleMapService” component and gets car status via Bluetooth or API, and sends this data to the ”Suggestion” component. This component retrieves the user calendar with the “GoogleCalendarService” component. Then send a request to “Searching” component to find charging stations that are suitable for user cars and with her/his time frame that finds out with “GoogleCalendarService”. After that, the “Suggestion” component makes a list of suggestion for the user and send it to “UserMobileApp” component. The user confirms one suggestion. So, the “Suggestion” component sends a request to “Booking” component to save a booking for the user and set a calendar appointment with “GoogleCalendarService” component.</w:t>
      </w:r>
    </w:p>
    <w:p w14:paraId="44FDE6D7" w14:textId="77777777" w:rsidR="0025797B" w:rsidRDefault="0025797B" w:rsidP="0025797B">
      <w:pPr>
        <w:pStyle w:val="ListParagraph"/>
        <w:jc w:val="both"/>
      </w:pPr>
    </w:p>
    <w:p w14:paraId="5B8DA749" w14:textId="77777777" w:rsidR="0025797B" w:rsidRDefault="0025797B" w:rsidP="0025797B">
      <w:pPr>
        <w:pStyle w:val="ListParagraph"/>
        <w:numPr>
          <w:ilvl w:val="0"/>
          <w:numId w:val="17"/>
        </w:numPr>
      </w:pPr>
      <w:r>
        <w:t>CPO-view external, internal status and location of charging stations</w:t>
      </w:r>
    </w:p>
    <w:p w14:paraId="64578BE9" w14:textId="77777777" w:rsidR="0025797B" w:rsidRDefault="0025797B" w:rsidP="0025797B">
      <w:pPr>
        <w:pStyle w:val="ListParagraph"/>
        <w:keepNext/>
        <w:jc w:val="center"/>
      </w:pPr>
      <w:r w:rsidRPr="0028195F">
        <w:lastRenderedPageBreak/>
        <w:drawing>
          <wp:inline distT="0" distB="0" distL="0" distR="0" wp14:anchorId="3619E99F" wp14:editId="1B24444B">
            <wp:extent cx="5943600" cy="5276215"/>
            <wp:effectExtent l="0" t="0" r="0" b="635"/>
            <wp:docPr id="16" name="Picture 16"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ox and whisker chart&#10;&#10;Description automatically generated"/>
                    <pic:cNvPicPr/>
                  </pic:nvPicPr>
                  <pic:blipFill>
                    <a:blip r:embed="rId17"/>
                    <a:stretch>
                      <a:fillRect/>
                    </a:stretch>
                  </pic:blipFill>
                  <pic:spPr>
                    <a:xfrm>
                      <a:off x="0" y="0"/>
                      <a:ext cx="5943600" cy="5276215"/>
                    </a:xfrm>
                    <a:prstGeom prst="rect">
                      <a:avLst/>
                    </a:prstGeom>
                  </pic:spPr>
                </pic:pic>
              </a:graphicData>
            </a:graphic>
          </wp:inline>
        </w:drawing>
      </w:r>
    </w:p>
    <w:p w14:paraId="0D9F552C" w14:textId="77777777" w:rsidR="0025797B" w:rsidRDefault="0025797B" w:rsidP="0025797B">
      <w:pPr>
        <w:pStyle w:val="Caption"/>
        <w:jc w:val="center"/>
      </w:pPr>
      <w:r>
        <w:t xml:space="preserve">Figure </w:t>
      </w:r>
      <w:r>
        <w:fldChar w:fldCharType="begin"/>
      </w:r>
      <w:r>
        <w:instrText xml:space="preserve"> SEQ Figure \* ARABIC </w:instrText>
      </w:r>
      <w:r>
        <w:fldChar w:fldCharType="separate"/>
      </w:r>
      <w:r>
        <w:rPr>
          <w:noProof/>
        </w:rPr>
        <w:t>13</w:t>
      </w:r>
      <w:r>
        <w:fldChar w:fldCharType="end"/>
      </w:r>
      <w:r>
        <w:t xml:space="preserve"> Runtime view - </w:t>
      </w:r>
      <w:r w:rsidRPr="00787800">
        <w:t>CPO-view external, internal status and location of charging stations</w:t>
      </w:r>
    </w:p>
    <w:p w14:paraId="34931F33" w14:textId="77777777" w:rsidR="0025797B" w:rsidRDefault="0025797B" w:rsidP="0025797B">
      <w:pPr>
        <w:spacing w:line="276" w:lineRule="auto"/>
        <w:jc w:val="both"/>
      </w:pPr>
      <w:r>
        <w:t>The CPO has already logged and now she/he is interacting with the “</w:t>
      </w:r>
      <w:r w:rsidRPr="0028195F">
        <w:rPr>
          <w:rStyle w:val="Strong"/>
          <w:rFonts w:ascii="Calibri" w:hAnsi="Calibri" w:cs="Calibri"/>
          <w:color w:val="303030"/>
          <w:sz w:val="20"/>
          <w:szCs w:val="20"/>
          <w:shd w:val="clear" w:color="auto" w:fill="FFFFFF"/>
        </w:rPr>
        <w:t>CPOWebApp</w:t>
      </w:r>
      <w:r>
        <w:t>” component. First, the CPO goes to my charging station section, “</w:t>
      </w:r>
      <w:r w:rsidRPr="0028195F">
        <w:rPr>
          <w:rStyle w:val="Strong"/>
          <w:rFonts w:ascii="Calibri" w:hAnsi="Calibri" w:cs="Calibri"/>
          <w:color w:val="303030"/>
          <w:sz w:val="20"/>
          <w:szCs w:val="20"/>
          <w:shd w:val="clear" w:color="auto" w:fill="FFFFFF"/>
        </w:rPr>
        <w:t>View Location</w:t>
      </w:r>
      <w:r>
        <w:t>” component sends a request to the “Model” component and this component sends a query to the “DBMS” component to find all the charging stations of the CPO with their location then return the list to “</w:t>
      </w:r>
      <w:r w:rsidRPr="0028195F">
        <w:rPr>
          <w:rStyle w:val="Strong"/>
          <w:rFonts w:ascii="Calibri" w:hAnsi="Calibri" w:cs="Calibri"/>
          <w:color w:val="303030"/>
          <w:sz w:val="20"/>
          <w:szCs w:val="20"/>
          <w:shd w:val="clear" w:color="auto" w:fill="FFFFFF"/>
        </w:rPr>
        <w:t>CPOWebApp</w:t>
      </w:r>
      <w:r>
        <w:t>” component. The CPO can see all external status and charging processes with the “View External Status” component and “Charging Process Component”. Also, the CPO can see all internal statuses through the “View Internal Status” component. All data are encrypted, so with “</w:t>
      </w:r>
      <w:r w:rsidRPr="0028195F">
        <w:rPr>
          <w:rFonts w:ascii="Calibri" w:hAnsi="Calibri" w:cs="Calibri"/>
          <w:color w:val="303030"/>
          <w:sz w:val="20"/>
          <w:szCs w:val="20"/>
          <w:shd w:val="clear" w:color="auto" w:fill="FFFFFF"/>
        </w:rPr>
        <w:t>DataEncrypt</w:t>
      </w:r>
      <w:r>
        <w:t xml:space="preserve">” component, we try to </w:t>
      </w:r>
      <w:r w:rsidRPr="00073F9D">
        <w:t>decrypt</w:t>
      </w:r>
      <w:r>
        <w:t xml:space="preserve"> it. </w:t>
      </w:r>
    </w:p>
    <w:p w14:paraId="0B20B36F" w14:textId="77777777" w:rsidR="0025797B" w:rsidRDefault="0025797B" w:rsidP="0025797B">
      <w:pPr>
        <w:spacing w:line="276" w:lineRule="auto"/>
        <w:jc w:val="both"/>
      </w:pPr>
    </w:p>
    <w:p w14:paraId="00905CE1" w14:textId="77777777" w:rsidR="0025797B" w:rsidRPr="00F06B7E" w:rsidRDefault="0025797B" w:rsidP="0025797B">
      <w:pPr>
        <w:pStyle w:val="ListParagraph"/>
        <w:numPr>
          <w:ilvl w:val="0"/>
          <w:numId w:val="17"/>
        </w:numPr>
        <w:jc w:val="both"/>
      </w:pPr>
      <w:r>
        <w:rPr>
          <w:rFonts w:ascii="Calibri" w:hAnsi="Calibri" w:cs="Calibri"/>
          <w:color w:val="000000"/>
          <w:shd w:val="clear" w:color="auto" w:fill="FFFFFF"/>
        </w:rPr>
        <w:t>CPO-Select DSO to acquire energy and Edit Price of energy</w:t>
      </w:r>
    </w:p>
    <w:p w14:paraId="3D47D604" w14:textId="77777777" w:rsidR="0025797B" w:rsidRDefault="0025797B" w:rsidP="0025797B">
      <w:pPr>
        <w:pStyle w:val="ListParagraph"/>
        <w:keepNext/>
        <w:jc w:val="center"/>
      </w:pPr>
      <w:r w:rsidRPr="00EB6AE8">
        <w:lastRenderedPageBreak/>
        <w:drawing>
          <wp:inline distT="0" distB="0" distL="0" distR="0" wp14:anchorId="595CA851" wp14:editId="52B218AC">
            <wp:extent cx="5943600" cy="3667760"/>
            <wp:effectExtent l="0" t="0" r="0" b="8890"/>
            <wp:docPr id="17" name="Picture 17" descr="Calend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alendar&#10;&#10;Description automatically generated with medium confidence"/>
                    <pic:cNvPicPr/>
                  </pic:nvPicPr>
                  <pic:blipFill>
                    <a:blip r:embed="rId18"/>
                    <a:stretch>
                      <a:fillRect/>
                    </a:stretch>
                  </pic:blipFill>
                  <pic:spPr>
                    <a:xfrm>
                      <a:off x="0" y="0"/>
                      <a:ext cx="5943600" cy="3667760"/>
                    </a:xfrm>
                    <a:prstGeom prst="rect">
                      <a:avLst/>
                    </a:prstGeom>
                  </pic:spPr>
                </pic:pic>
              </a:graphicData>
            </a:graphic>
          </wp:inline>
        </w:drawing>
      </w:r>
    </w:p>
    <w:p w14:paraId="07EA2CBA" w14:textId="77777777" w:rsidR="0025797B" w:rsidRDefault="0025797B" w:rsidP="0025797B">
      <w:pPr>
        <w:pStyle w:val="Caption"/>
        <w:jc w:val="center"/>
      </w:pPr>
      <w:r>
        <w:t xml:space="preserve">Figure </w:t>
      </w:r>
      <w:r>
        <w:fldChar w:fldCharType="begin"/>
      </w:r>
      <w:r>
        <w:instrText xml:space="preserve"> SEQ Figure \* ARABIC </w:instrText>
      </w:r>
      <w:r>
        <w:fldChar w:fldCharType="separate"/>
      </w:r>
      <w:r>
        <w:rPr>
          <w:noProof/>
        </w:rPr>
        <w:t>14</w:t>
      </w:r>
      <w:r>
        <w:fldChar w:fldCharType="end"/>
      </w:r>
      <w:r>
        <w:t xml:space="preserve"> Runtime view - </w:t>
      </w:r>
      <w:r w:rsidRPr="00456A03">
        <w:t xml:space="preserve">CPO-Select DSO to acquire energy </w:t>
      </w:r>
      <w:r>
        <w:t>and</w:t>
      </w:r>
      <w:r w:rsidRPr="00456A03">
        <w:t xml:space="preserve"> Edit Price of energy</w:t>
      </w:r>
    </w:p>
    <w:p w14:paraId="3DC28F45" w14:textId="77777777" w:rsidR="0025797B" w:rsidRDefault="0025797B" w:rsidP="0025797B">
      <w:pPr>
        <w:jc w:val="both"/>
      </w:pPr>
      <w:r>
        <w:t>The CPO has already logged and now she/he is interacting with “</w:t>
      </w:r>
      <w:r w:rsidRPr="0028195F">
        <w:rPr>
          <w:rStyle w:val="Strong"/>
          <w:rFonts w:ascii="Calibri" w:hAnsi="Calibri" w:cs="Calibri"/>
          <w:color w:val="303030"/>
          <w:sz w:val="20"/>
          <w:szCs w:val="20"/>
          <w:shd w:val="clear" w:color="auto" w:fill="FFFFFF"/>
        </w:rPr>
        <w:t>CPOWebApp</w:t>
      </w:r>
      <w:r>
        <w:t>” component. If CPO wants to edit the price of energy or to know the latest price for energy, must send a request through the “Set Service Fee” component. This component calls another component which names the “DSO” component. The “DSO” component calls all DSO’s API to get the latest update of price and return it to “CPOWebApp”. CPO can add some profit to one DSO price and save it. In this case, “Set Service Fee” send a request to the “DBMS” component to update the price of energy and also send a request to DSO to acquire the energy with the “Select DSO” component.</w:t>
      </w:r>
    </w:p>
    <w:p w14:paraId="6BFF30A4" w14:textId="77777777" w:rsidR="0025797B" w:rsidRPr="0028195F" w:rsidRDefault="0025797B" w:rsidP="0025797B">
      <w:pPr>
        <w:jc w:val="both"/>
      </w:pPr>
    </w:p>
    <w:p w14:paraId="37F9F6F8" w14:textId="77777777" w:rsidR="0025797B" w:rsidRPr="00B7048D" w:rsidRDefault="0025797B" w:rsidP="0025797B">
      <w:pPr>
        <w:pStyle w:val="Heading2"/>
        <w:rPr>
          <w:rFonts w:eastAsia="Times New Roman"/>
        </w:rPr>
      </w:pPr>
      <w:r w:rsidRPr="00B7048D">
        <w:rPr>
          <w:rFonts w:eastAsia="Times New Roman"/>
        </w:rPr>
        <w:t xml:space="preserve">2.5. </w:t>
      </w:r>
      <w:bookmarkStart w:id="1" w:name="_Hlk123956763"/>
      <w:r w:rsidRPr="00B7048D">
        <w:rPr>
          <w:rFonts w:eastAsia="Times New Roman"/>
        </w:rPr>
        <w:t>Component interfaces </w:t>
      </w:r>
      <w:bookmarkEnd w:id="1"/>
    </w:p>
    <w:p w14:paraId="0B845772" w14:textId="77777777" w:rsidR="0025797B" w:rsidRPr="00B7048D" w:rsidRDefault="0025797B" w:rsidP="0025797B">
      <w:pPr>
        <w:spacing w:before="9" w:after="0" w:line="276" w:lineRule="auto"/>
        <w:jc w:val="both"/>
        <w:rPr>
          <w:rFonts w:eastAsia="Times New Roman" w:cstheme="minorHAnsi"/>
          <w:i/>
          <w:iCs/>
          <w:color w:val="000000"/>
        </w:rPr>
      </w:pPr>
    </w:p>
    <w:p w14:paraId="6F1B7199" w14:textId="77777777" w:rsidR="0025797B" w:rsidRPr="00793FF5" w:rsidRDefault="0025797B" w:rsidP="0025797B">
      <w:pPr>
        <w:autoSpaceDE w:val="0"/>
        <w:autoSpaceDN w:val="0"/>
        <w:adjustRightInd w:val="0"/>
        <w:spacing w:after="0" w:line="276" w:lineRule="auto"/>
        <w:jc w:val="both"/>
        <w:rPr>
          <w:rFonts w:cstheme="minorHAnsi"/>
          <w:color w:val="000000"/>
        </w:rPr>
      </w:pPr>
      <w:r w:rsidRPr="00B7048D">
        <w:rPr>
          <w:rFonts w:cstheme="minorHAnsi"/>
          <w:color w:val="000000"/>
        </w:rPr>
        <w:t>The following diagram represents the interfaces that are offered by the different components</w:t>
      </w:r>
      <w:r>
        <w:rPr>
          <w:rFonts w:cstheme="minorHAnsi"/>
          <w:color w:val="000000"/>
        </w:rPr>
        <w:t xml:space="preserve"> </w:t>
      </w:r>
      <w:r w:rsidRPr="00B7048D">
        <w:rPr>
          <w:rFonts w:cstheme="minorHAnsi"/>
          <w:color w:val="000000"/>
        </w:rPr>
        <w:t>and their interactions. These interfaces are based on the most important processes which are</w:t>
      </w:r>
      <w:r>
        <w:rPr>
          <w:rFonts w:cstheme="minorHAnsi"/>
          <w:color w:val="000000"/>
        </w:rPr>
        <w:t xml:space="preserve"> </w:t>
      </w:r>
      <w:r w:rsidRPr="00B7048D">
        <w:rPr>
          <w:rFonts w:cstheme="minorHAnsi"/>
          <w:color w:val="000000"/>
        </w:rPr>
        <w:t>mentioned in the runtime view section.</w:t>
      </w:r>
    </w:p>
    <w:p w14:paraId="0AE1FBD6" w14:textId="77777777" w:rsidR="0025797B" w:rsidRPr="00B7048D" w:rsidRDefault="0025797B" w:rsidP="0025797B">
      <w:pPr>
        <w:autoSpaceDE w:val="0"/>
        <w:autoSpaceDN w:val="0"/>
        <w:adjustRightInd w:val="0"/>
        <w:spacing w:after="0" w:line="276" w:lineRule="auto"/>
        <w:jc w:val="both"/>
        <w:rPr>
          <w:rFonts w:cstheme="minorHAnsi"/>
          <w:noProof/>
        </w:rPr>
      </w:pPr>
    </w:p>
    <w:p w14:paraId="1A8700F5" w14:textId="77777777" w:rsidR="0025797B" w:rsidRDefault="0025797B" w:rsidP="0025797B">
      <w:pPr>
        <w:keepNext/>
        <w:autoSpaceDE w:val="0"/>
        <w:autoSpaceDN w:val="0"/>
        <w:adjustRightInd w:val="0"/>
        <w:spacing w:after="0" w:line="276" w:lineRule="auto"/>
        <w:jc w:val="both"/>
      </w:pPr>
      <w:r>
        <w:rPr>
          <w:noProof/>
        </w:rPr>
        <w:lastRenderedPageBreak/>
        <w:drawing>
          <wp:inline distT="0" distB="0" distL="0" distR="0" wp14:anchorId="156951E2" wp14:editId="047704F3">
            <wp:extent cx="5943600" cy="2298065"/>
            <wp:effectExtent l="0" t="0" r="0" b="6985"/>
            <wp:docPr id="6" name="Picture 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 application&#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2298065"/>
                    </a:xfrm>
                    <a:prstGeom prst="rect">
                      <a:avLst/>
                    </a:prstGeom>
                    <a:noFill/>
                    <a:ln>
                      <a:noFill/>
                    </a:ln>
                  </pic:spPr>
                </pic:pic>
              </a:graphicData>
            </a:graphic>
          </wp:inline>
        </w:drawing>
      </w:r>
    </w:p>
    <w:p w14:paraId="483C8408" w14:textId="77777777" w:rsidR="0025797B" w:rsidRPr="00B7048D" w:rsidRDefault="0025797B" w:rsidP="0025797B">
      <w:pPr>
        <w:pStyle w:val="Caption"/>
        <w:jc w:val="center"/>
        <w:rPr>
          <w:rFonts w:cstheme="minorHAnsi"/>
          <w:color w:val="000000"/>
        </w:rPr>
      </w:pPr>
      <w:r>
        <w:t xml:space="preserve">Figure </w:t>
      </w:r>
      <w:r>
        <w:fldChar w:fldCharType="begin"/>
      </w:r>
      <w:r>
        <w:instrText xml:space="preserve"> SEQ Figure \* ARABIC </w:instrText>
      </w:r>
      <w:r>
        <w:fldChar w:fldCharType="separate"/>
      </w:r>
      <w:r>
        <w:rPr>
          <w:noProof/>
        </w:rPr>
        <w:t>15</w:t>
      </w:r>
      <w:r>
        <w:fldChar w:fldCharType="end"/>
      </w:r>
      <w:r>
        <w:t xml:space="preserve"> </w:t>
      </w:r>
      <w:r w:rsidRPr="00ED19FF">
        <w:t xml:space="preserve">Component interfaces </w:t>
      </w:r>
      <w:r>
        <w:t>for user</w:t>
      </w:r>
    </w:p>
    <w:p w14:paraId="54A1F641" w14:textId="77777777" w:rsidR="0025797B" w:rsidRPr="00B7048D" w:rsidRDefault="0025797B" w:rsidP="0025797B">
      <w:pPr>
        <w:autoSpaceDE w:val="0"/>
        <w:autoSpaceDN w:val="0"/>
        <w:adjustRightInd w:val="0"/>
        <w:spacing w:after="0" w:line="276" w:lineRule="auto"/>
        <w:jc w:val="both"/>
        <w:rPr>
          <w:rFonts w:cstheme="minorHAnsi"/>
          <w:color w:val="000000"/>
        </w:rPr>
      </w:pPr>
    </w:p>
    <w:p w14:paraId="6471032A" w14:textId="77777777" w:rsidR="0025797B" w:rsidRPr="00B7048D" w:rsidRDefault="0025797B" w:rsidP="0025797B">
      <w:pPr>
        <w:autoSpaceDE w:val="0"/>
        <w:autoSpaceDN w:val="0"/>
        <w:adjustRightInd w:val="0"/>
        <w:spacing w:after="0" w:line="276" w:lineRule="auto"/>
        <w:jc w:val="both"/>
        <w:rPr>
          <w:rFonts w:cstheme="minorHAnsi"/>
          <w:color w:val="000000"/>
        </w:rPr>
      </w:pPr>
    </w:p>
    <w:p w14:paraId="5E933D25" w14:textId="77777777" w:rsidR="0025797B" w:rsidRPr="00B7048D" w:rsidRDefault="0025797B" w:rsidP="0025797B">
      <w:pPr>
        <w:autoSpaceDE w:val="0"/>
        <w:autoSpaceDN w:val="0"/>
        <w:adjustRightInd w:val="0"/>
        <w:spacing w:after="0" w:line="276" w:lineRule="auto"/>
        <w:jc w:val="both"/>
        <w:rPr>
          <w:rFonts w:cstheme="minorHAnsi"/>
          <w:color w:val="000000"/>
        </w:rPr>
      </w:pPr>
    </w:p>
    <w:p w14:paraId="519D9AF1" w14:textId="77777777" w:rsidR="0025797B" w:rsidRPr="00B7048D" w:rsidRDefault="0025797B" w:rsidP="0025797B">
      <w:pPr>
        <w:autoSpaceDE w:val="0"/>
        <w:autoSpaceDN w:val="0"/>
        <w:adjustRightInd w:val="0"/>
        <w:spacing w:after="0" w:line="276" w:lineRule="auto"/>
        <w:jc w:val="both"/>
        <w:rPr>
          <w:rFonts w:cstheme="minorHAnsi"/>
          <w:color w:val="000000"/>
        </w:rPr>
      </w:pPr>
    </w:p>
    <w:p w14:paraId="264DFBF9" w14:textId="77777777" w:rsidR="0025797B" w:rsidRPr="00B7048D" w:rsidRDefault="0025797B" w:rsidP="0025797B">
      <w:pPr>
        <w:autoSpaceDE w:val="0"/>
        <w:autoSpaceDN w:val="0"/>
        <w:adjustRightInd w:val="0"/>
        <w:spacing w:after="0" w:line="276" w:lineRule="auto"/>
        <w:jc w:val="both"/>
        <w:rPr>
          <w:rFonts w:cstheme="minorHAnsi"/>
          <w:color w:val="000000"/>
        </w:rPr>
      </w:pPr>
    </w:p>
    <w:p w14:paraId="18C852EE" w14:textId="77777777" w:rsidR="0025797B" w:rsidRDefault="0025797B" w:rsidP="0025797B">
      <w:pPr>
        <w:keepNext/>
        <w:autoSpaceDE w:val="0"/>
        <w:autoSpaceDN w:val="0"/>
        <w:adjustRightInd w:val="0"/>
        <w:spacing w:after="0" w:line="276" w:lineRule="auto"/>
        <w:jc w:val="both"/>
      </w:pPr>
      <w:r>
        <w:rPr>
          <w:noProof/>
        </w:rPr>
        <w:drawing>
          <wp:inline distT="0" distB="0" distL="0" distR="0" wp14:anchorId="65059A71" wp14:editId="2302DBC9">
            <wp:extent cx="5943600" cy="2973070"/>
            <wp:effectExtent l="0" t="0" r="0" b="0"/>
            <wp:docPr id="5" name="Picture 5"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imeli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2973070"/>
                    </a:xfrm>
                    <a:prstGeom prst="rect">
                      <a:avLst/>
                    </a:prstGeom>
                    <a:noFill/>
                    <a:ln>
                      <a:noFill/>
                    </a:ln>
                  </pic:spPr>
                </pic:pic>
              </a:graphicData>
            </a:graphic>
          </wp:inline>
        </w:drawing>
      </w:r>
    </w:p>
    <w:p w14:paraId="58223546" w14:textId="77777777" w:rsidR="0025797B" w:rsidRPr="00B7048D" w:rsidRDefault="0025797B" w:rsidP="0025797B">
      <w:pPr>
        <w:pStyle w:val="Caption"/>
        <w:jc w:val="center"/>
        <w:rPr>
          <w:rFonts w:cstheme="minorHAnsi"/>
          <w:color w:val="000000"/>
        </w:rPr>
      </w:pPr>
      <w:r>
        <w:t xml:space="preserve">Figure </w:t>
      </w:r>
      <w:r>
        <w:fldChar w:fldCharType="begin"/>
      </w:r>
      <w:r>
        <w:instrText xml:space="preserve"> SEQ Figure \* ARABIC </w:instrText>
      </w:r>
      <w:r>
        <w:fldChar w:fldCharType="separate"/>
      </w:r>
      <w:r>
        <w:rPr>
          <w:noProof/>
        </w:rPr>
        <w:t>16</w:t>
      </w:r>
      <w:r>
        <w:fldChar w:fldCharType="end"/>
      </w:r>
      <w:r>
        <w:t xml:space="preserve"> </w:t>
      </w:r>
      <w:r w:rsidRPr="00333FEB">
        <w:t xml:space="preserve">Component interfaces </w:t>
      </w:r>
      <w:r>
        <w:t>for CPO</w:t>
      </w:r>
    </w:p>
    <w:p w14:paraId="33629CD7" w14:textId="77777777" w:rsidR="0025797B" w:rsidRPr="00B7048D" w:rsidRDefault="0025797B" w:rsidP="0025797B">
      <w:pPr>
        <w:spacing w:before="9" w:after="0" w:line="276" w:lineRule="auto"/>
        <w:jc w:val="both"/>
        <w:rPr>
          <w:rFonts w:eastAsia="Times New Roman" w:cstheme="minorHAnsi"/>
        </w:rPr>
      </w:pPr>
    </w:p>
    <w:p w14:paraId="6927B8D9" w14:textId="77777777" w:rsidR="0025797B" w:rsidRPr="00B7048D" w:rsidRDefault="0025797B" w:rsidP="0025797B">
      <w:pPr>
        <w:pStyle w:val="Heading2"/>
        <w:rPr>
          <w:rFonts w:eastAsia="Times New Roman"/>
        </w:rPr>
      </w:pPr>
      <w:r w:rsidRPr="00B7048D">
        <w:rPr>
          <w:rFonts w:eastAsia="Times New Roman"/>
        </w:rPr>
        <w:t>2.6. Selected architectural styles and patterns</w:t>
      </w:r>
    </w:p>
    <w:p w14:paraId="33EB4762" w14:textId="77777777" w:rsidR="0025797B" w:rsidRPr="00B7048D" w:rsidRDefault="0025797B" w:rsidP="0025797B">
      <w:pPr>
        <w:autoSpaceDE w:val="0"/>
        <w:autoSpaceDN w:val="0"/>
        <w:adjustRightInd w:val="0"/>
        <w:spacing w:after="0" w:line="276" w:lineRule="auto"/>
        <w:jc w:val="both"/>
        <w:rPr>
          <w:rFonts w:cstheme="minorHAnsi"/>
          <w:b/>
          <w:bCs/>
          <w:color w:val="000000"/>
        </w:rPr>
      </w:pPr>
      <w:r w:rsidRPr="00B7048D">
        <w:rPr>
          <w:rFonts w:cstheme="minorHAnsi"/>
          <w:b/>
          <w:bCs/>
          <w:color w:val="000000"/>
        </w:rPr>
        <w:t xml:space="preserve">   </w:t>
      </w:r>
    </w:p>
    <w:p w14:paraId="641E3951" w14:textId="77777777" w:rsidR="0025797B" w:rsidRPr="00B7048D" w:rsidRDefault="0025797B" w:rsidP="0025797B">
      <w:pPr>
        <w:autoSpaceDE w:val="0"/>
        <w:autoSpaceDN w:val="0"/>
        <w:adjustRightInd w:val="0"/>
        <w:spacing w:after="0" w:line="276" w:lineRule="auto"/>
        <w:jc w:val="both"/>
        <w:rPr>
          <w:rFonts w:cstheme="minorHAnsi"/>
          <w:color w:val="0E101A"/>
        </w:rPr>
      </w:pPr>
      <w:r w:rsidRPr="00B7048D">
        <w:rPr>
          <w:rFonts w:cstheme="minorHAnsi"/>
          <w:color w:val="0E101A"/>
        </w:rPr>
        <w:t>As mentioned in the overview, developing the system is used a three-tier client-server</w:t>
      </w:r>
      <w:r>
        <w:rPr>
          <w:rFonts w:cstheme="minorHAnsi"/>
          <w:color w:val="0E101A"/>
        </w:rPr>
        <w:t xml:space="preserve"> </w:t>
      </w:r>
      <w:r w:rsidRPr="00B7048D">
        <w:rPr>
          <w:rFonts w:cstheme="minorHAnsi"/>
          <w:color w:val="0E101A"/>
        </w:rPr>
        <w:t>architecture: a</w:t>
      </w:r>
      <w:r>
        <w:rPr>
          <w:rFonts w:cstheme="minorHAnsi"/>
          <w:color w:val="0E101A"/>
        </w:rPr>
        <w:t xml:space="preserve"> </w:t>
      </w:r>
      <w:r w:rsidRPr="00B7048D">
        <w:rPr>
          <w:rFonts w:cstheme="minorHAnsi"/>
          <w:color w:val="0E101A"/>
        </w:rPr>
        <w:t>presentation tier, an application tier, and a data tier. Dividing architecture into</w:t>
      </w:r>
      <w:r>
        <w:rPr>
          <w:rFonts w:cstheme="minorHAnsi"/>
          <w:color w:val="0E101A"/>
        </w:rPr>
        <w:t xml:space="preserve"> </w:t>
      </w:r>
      <w:r w:rsidRPr="00B7048D">
        <w:rPr>
          <w:rFonts w:cstheme="minorHAnsi"/>
          <w:color w:val="0E101A"/>
        </w:rPr>
        <w:t>these 3 parts increases its</w:t>
      </w:r>
      <w:r>
        <w:rPr>
          <w:rFonts w:cstheme="minorHAnsi"/>
          <w:color w:val="0E101A"/>
        </w:rPr>
        <w:t xml:space="preserve"> </w:t>
      </w:r>
      <w:r w:rsidRPr="00B7048D">
        <w:rPr>
          <w:rFonts w:cstheme="minorHAnsi"/>
          <w:color w:val="0E101A"/>
        </w:rPr>
        <w:t>flexibility, scalability, and reusability. As well as existing components</w:t>
      </w:r>
      <w:r>
        <w:rPr>
          <w:rFonts w:cstheme="minorHAnsi"/>
          <w:color w:val="0E101A"/>
        </w:rPr>
        <w:t xml:space="preserve"> </w:t>
      </w:r>
      <w:r w:rsidRPr="00B7048D">
        <w:rPr>
          <w:rFonts w:cstheme="minorHAnsi"/>
          <w:color w:val="0E101A"/>
        </w:rPr>
        <w:t xml:space="preserve">in the application server make the </w:t>
      </w:r>
      <w:r w:rsidRPr="00B7048D">
        <w:rPr>
          <w:rFonts w:cstheme="minorHAnsi"/>
          <w:color w:val="0E101A"/>
        </w:rPr>
        <w:lastRenderedPageBreak/>
        <w:t>system more comprehensible and modifiable. In the eMall system except for user information, we do have not sensitive data, thus HTTP</w:t>
      </w:r>
      <w:r>
        <w:rPr>
          <w:rFonts w:cstheme="minorHAnsi"/>
          <w:color w:val="0E101A"/>
        </w:rPr>
        <w:t xml:space="preserve"> </w:t>
      </w:r>
      <w:r w:rsidRPr="00B7048D">
        <w:rPr>
          <w:rFonts w:cstheme="minorHAnsi"/>
          <w:color w:val="0E101A"/>
        </w:rPr>
        <w:t>is used to exchange messages. This is also endorsed by the importance</w:t>
      </w:r>
      <w:r>
        <w:rPr>
          <w:rFonts w:cstheme="minorHAnsi"/>
          <w:color w:val="0E101A"/>
        </w:rPr>
        <w:t xml:space="preserve"> </w:t>
      </w:r>
      <w:r w:rsidRPr="00B7048D">
        <w:rPr>
          <w:rFonts w:cstheme="minorHAnsi"/>
          <w:color w:val="0E101A"/>
        </w:rPr>
        <w:t>that data plays in the</w:t>
      </w:r>
      <w:r>
        <w:rPr>
          <w:rFonts w:cstheme="minorHAnsi"/>
          <w:color w:val="0E101A"/>
        </w:rPr>
        <w:t xml:space="preserve"> </w:t>
      </w:r>
      <w:r w:rsidRPr="00B7048D">
        <w:rPr>
          <w:rFonts w:cstheme="minorHAnsi"/>
          <w:color w:val="0E101A"/>
        </w:rPr>
        <w:t>system. In this way, it is possible to reduce the coupling between client and server</w:t>
      </w:r>
      <w:r>
        <w:rPr>
          <w:rFonts w:cstheme="minorHAnsi"/>
          <w:color w:val="0E101A"/>
        </w:rPr>
        <w:t xml:space="preserve"> </w:t>
      </w:r>
      <w:r w:rsidRPr="00B7048D">
        <w:rPr>
          <w:rFonts w:cstheme="minorHAnsi"/>
          <w:color w:val="0E101A"/>
        </w:rPr>
        <w:t>components.</w:t>
      </w:r>
      <w:r>
        <w:rPr>
          <w:rFonts w:cstheme="minorHAnsi"/>
          <w:color w:val="0E101A"/>
        </w:rPr>
        <w:t xml:space="preserve"> </w:t>
      </w:r>
      <w:r w:rsidRPr="00B7048D">
        <w:rPr>
          <w:rFonts w:cstheme="minorHAnsi"/>
          <w:color w:val="0E101A"/>
        </w:rPr>
        <w:t>When dealing with sensitive data, TSL is used to guarantee the security and reliability of the</w:t>
      </w:r>
      <w:r>
        <w:rPr>
          <w:rFonts w:cstheme="minorHAnsi"/>
          <w:color w:val="0E101A"/>
        </w:rPr>
        <w:t xml:space="preserve"> </w:t>
      </w:r>
      <w:r w:rsidRPr="00B7048D">
        <w:rPr>
          <w:rFonts w:cstheme="minorHAnsi"/>
          <w:color w:val="0E101A"/>
        </w:rPr>
        <w:t>connection.</w:t>
      </w:r>
    </w:p>
    <w:p w14:paraId="7689B389" w14:textId="77777777" w:rsidR="0025797B" w:rsidRPr="00B7048D" w:rsidRDefault="0025797B" w:rsidP="0025797B">
      <w:pPr>
        <w:autoSpaceDE w:val="0"/>
        <w:autoSpaceDN w:val="0"/>
        <w:adjustRightInd w:val="0"/>
        <w:spacing w:after="0" w:line="276" w:lineRule="auto"/>
        <w:jc w:val="both"/>
        <w:rPr>
          <w:rFonts w:cstheme="minorHAnsi"/>
          <w:color w:val="0E101A"/>
        </w:rPr>
      </w:pPr>
      <w:r w:rsidRPr="00B7048D">
        <w:rPr>
          <w:rFonts w:cstheme="minorHAnsi"/>
          <w:color w:val="0E101A"/>
        </w:rPr>
        <w:t>Furthermore, the system uses the cache on the client tier: this allows for avoiding of some interactions</w:t>
      </w:r>
      <w:r>
        <w:rPr>
          <w:rFonts w:cstheme="minorHAnsi"/>
          <w:color w:val="0E101A"/>
        </w:rPr>
        <w:t xml:space="preserve"> </w:t>
      </w:r>
      <w:r w:rsidRPr="00B7048D">
        <w:rPr>
          <w:rFonts w:cstheme="minorHAnsi"/>
          <w:color w:val="0E101A"/>
        </w:rPr>
        <w:t>between the client and the server and speeds up communication. Using the cache is useful</w:t>
      </w:r>
      <w:r>
        <w:rPr>
          <w:rFonts w:cstheme="minorHAnsi"/>
          <w:color w:val="0E101A"/>
        </w:rPr>
        <w:t xml:space="preserve"> </w:t>
      </w:r>
      <w:r w:rsidRPr="00B7048D">
        <w:rPr>
          <w:rFonts w:cstheme="minorHAnsi"/>
          <w:color w:val="0E101A"/>
        </w:rPr>
        <w:t>when the client needs more data during one session.</w:t>
      </w:r>
      <w:r>
        <w:rPr>
          <w:rFonts w:cstheme="minorHAnsi"/>
          <w:color w:val="0E101A"/>
        </w:rPr>
        <w:t xml:space="preserve"> </w:t>
      </w:r>
      <w:r w:rsidRPr="00B7048D">
        <w:rPr>
          <w:rFonts w:cstheme="minorHAnsi"/>
          <w:color w:val="0E101A"/>
        </w:rPr>
        <w:t>Regarding the format in which the data are transmitted, JSON is used</w:t>
      </w:r>
      <w:r>
        <w:rPr>
          <w:rFonts w:cstheme="minorHAnsi"/>
          <w:color w:val="0E101A"/>
        </w:rPr>
        <w:t xml:space="preserve"> </w:t>
      </w:r>
      <w:r w:rsidRPr="00B7048D">
        <w:rPr>
          <w:rFonts w:cstheme="minorHAnsi"/>
          <w:color w:val="0E101A"/>
        </w:rPr>
        <w:t>for its simplicity. It is less</w:t>
      </w:r>
      <w:r>
        <w:rPr>
          <w:rFonts w:cstheme="minorHAnsi"/>
          <w:color w:val="0E101A"/>
        </w:rPr>
        <w:t xml:space="preserve"> </w:t>
      </w:r>
      <w:r w:rsidRPr="00B7048D">
        <w:rPr>
          <w:rFonts w:cstheme="minorHAnsi"/>
          <w:color w:val="0E101A"/>
        </w:rPr>
        <w:t>verbose, and this makes it more readable and allows a much faster parsing. The</w:t>
      </w:r>
      <w:r>
        <w:rPr>
          <w:rFonts w:cstheme="minorHAnsi"/>
          <w:color w:val="0E101A"/>
        </w:rPr>
        <w:t xml:space="preserve"> </w:t>
      </w:r>
      <w:r w:rsidRPr="00B7048D">
        <w:rPr>
          <w:rFonts w:cstheme="minorHAnsi"/>
          <w:color w:val="0E101A"/>
        </w:rPr>
        <w:t>JSON file is</w:t>
      </w:r>
      <w:r>
        <w:rPr>
          <w:rFonts w:cstheme="minorHAnsi"/>
          <w:color w:val="0E101A"/>
        </w:rPr>
        <w:t xml:space="preserve"> </w:t>
      </w:r>
      <w:r w:rsidRPr="00B7048D">
        <w:rPr>
          <w:rFonts w:cstheme="minorHAnsi"/>
          <w:color w:val="0E101A"/>
        </w:rPr>
        <w:t>transmitted over the network via XMLHttpRequest.</w:t>
      </w:r>
    </w:p>
    <w:p w14:paraId="1BB98A2E" w14:textId="77777777" w:rsidR="0025797B" w:rsidRPr="00B7048D" w:rsidRDefault="0025797B" w:rsidP="0025797B">
      <w:pPr>
        <w:autoSpaceDE w:val="0"/>
        <w:autoSpaceDN w:val="0"/>
        <w:adjustRightInd w:val="0"/>
        <w:spacing w:after="0" w:line="276" w:lineRule="auto"/>
        <w:jc w:val="both"/>
        <w:rPr>
          <w:rFonts w:cstheme="minorHAnsi"/>
          <w:color w:val="0E101A"/>
        </w:rPr>
      </w:pPr>
      <w:r w:rsidRPr="00B7048D">
        <w:rPr>
          <w:rFonts w:cstheme="minorHAnsi"/>
          <w:color w:val="0E101A"/>
        </w:rPr>
        <w:t>For using Google Maps and Google Calendar, the communication protocol used is REST (REST is web</w:t>
      </w:r>
      <w:r>
        <w:rPr>
          <w:rFonts w:cstheme="minorHAnsi"/>
          <w:color w:val="0E101A"/>
        </w:rPr>
        <w:t xml:space="preserve"> </w:t>
      </w:r>
      <w:r w:rsidRPr="00B7048D">
        <w:rPr>
          <w:rFonts w:cstheme="minorHAnsi"/>
          <w:color w:val="0E101A"/>
        </w:rPr>
        <w:t>standards-based architecture and uses HTTP protocol): Google services are indeed used as an external</w:t>
      </w:r>
      <w:r>
        <w:rPr>
          <w:rFonts w:cstheme="minorHAnsi"/>
          <w:color w:val="0E101A"/>
        </w:rPr>
        <w:t xml:space="preserve"> </w:t>
      </w:r>
      <w:r w:rsidRPr="00B7048D">
        <w:rPr>
          <w:rFonts w:cstheme="minorHAnsi"/>
          <w:color w:val="0E101A"/>
        </w:rPr>
        <w:t>service and this protocol clearly suits this situation. Furthermore, the public REST API provided by Google</w:t>
      </w:r>
      <w:r>
        <w:rPr>
          <w:rFonts w:cstheme="minorHAnsi"/>
          <w:color w:val="0E101A"/>
        </w:rPr>
        <w:t xml:space="preserve"> </w:t>
      </w:r>
      <w:r w:rsidRPr="00B7048D">
        <w:rPr>
          <w:rFonts w:cstheme="minorHAnsi"/>
          <w:color w:val="0E101A"/>
        </w:rPr>
        <w:t>services is used</w:t>
      </w:r>
      <w:r>
        <w:rPr>
          <w:rFonts w:cstheme="minorHAnsi"/>
          <w:color w:val="0E101A"/>
        </w:rPr>
        <w:t>.</w:t>
      </w:r>
      <w:r w:rsidRPr="00B7048D">
        <w:rPr>
          <w:rFonts w:cstheme="minorHAnsi"/>
          <w:color w:val="0E101A"/>
        </w:rPr>
        <w:t xml:space="preserve"> </w:t>
      </w:r>
      <w:r>
        <w:rPr>
          <w:rFonts w:cstheme="minorHAnsi"/>
          <w:color w:val="0E101A"/>
        </w:rPr>
        <w:t>I</w:t>
      </w:r>
      <w:r w:rsidRPr="00B7048D">
        <w:rPr>
          <w:rFonts w:cstheme="minorHAnsi"/>
          <w:color w:val="0E101A"/>
        </w:rPr>
        <w:t>t also gives the possibility to customize the requested content.</w:t>
      </w:r>
      <w:r>
        <w:rPr>
          <w:rFonts w:cstheme="minorHAnsi"/>
          <w:color w:val="0E101A"/>
        </w:rPr>
        <w:t xml:space="preserve"> </w:t>
      </w:r>
      <w:r w:rsidRPr="00B7048D">
        <w:rPr>
          <w:rFonts w:cstheme="minorHAnsi"/>
          <w:color w:val="0E101A"/>
        </w:rPr>
        <w:t>For dealing with other</w:t>
      </w:r>
      <w:r>
        <w:rPr>
          <w:rFonts w:cstheme="minorHAnsi"/>
          <w:color w:val="0E101A"/>
        </w:rPr>
        <w:t xml:space="preserve"> </w:t>
      </w:r>
      <w:r w:rsidRPr="00B7048D">
        <w:rPr>
          <w:rFonts w:cstheme="minorHAnsi"/>
          <w:color w:val="0E101A"/>
        </w:rPr>
        <w:t>parts like DSO for viewing prices of DSOs, the communication</w:t>
      </w:r>
      <w:r>
        <w:rPr>
          <w:rFonts w:cstheme="minorHAnsi"/>
          <w:color w:val="0E101A"/>
        </w:rPr>
        <w:t xml:space="preserve"> </w:t>
      </w:r>
      <w:r w:rsidRPr="00B7048D">
        <w:rPr>
          <w:rFonts w:cstheme="minorHAnsi"/>
          <w:color w:val="0E101A"/>
        </w:rPr>
        <w:t>protocol is SOAP (SOAP uses HTTP to</w:t>
      </w:r>
      <w:r>
        <w:rPr>
          <w:rFonts w:cstheme="minorHAnsi"/>
          <w:color w:val="0E101A"/>
        </w:rPr>
        <w:t xml:space="preserve"> </w:t>
      </w:r>
      <w:r w:rsidRPr="00B7048D">
        <w:rPr>
          <w:rFonts w:cstheme="minorHAnsi"/>
          <w:color w:val="0E101A"/>
        </w:rPr>
        <w:t>exchange the XML messages). Although SOAP can be used</w:t>
      </w:r>
      <w:r>
        <w:rPr>
          <w:rFonts w:cstheme="minorHAnsi"/>
          <w:color w:val="0E101A"/>
        </w:rPr>
        <w:t xml:space="preserve"> </w:t>
      </w:r>
      <w:r w:rsidRPr="00B7048D">
        <w:rPr>
          <w:rFonts w:cstheme="minorHAnsi"/>
          <w:color w:val="0E101A"/>
        </w:rPr>
        <w:t>in a variety of messaging systems and can be delivered via a variety of transport protocols, the</w:t>
      </w:r>
      <w:r>
        <w:rPr>
          <w:rFonts w:cstheme="minorHAnsi"/>
          <w:color w:val="0E101A"/>
        </w:rPr>
        <w:t xml:space="preserve"> </w:t>
      </w:r>
      <w:r w:rsidRPr="00B7048D">
        <w:rPr>
          <w:rFonts w:cstheme="minorHAnsi"/>
          <w:color w:val="0E101A"/>
        </w:rPr>
        <w:t>initial focus of SOAP is remote procedure calls transported via HTTP. SOAP has an independent</w:t>
      </w:r>
      <w:r>
        <w:rPr>
          <w:rFonts w:cstheme="minorHAnsi"/>
          <w:color w:val="0E101A"/>
        </w:rPr>
        <w:t xml:space="preserve"> </w:t>
      </w:r>
      <w:r w:rsidRPr="00B7048D">
        <w:rPr>
          <w:rFonts w:cstheme="minorHAnsi"/>
          <w:color w:val="0E101A"/>
        </w:rPr>
        <w:t>security mechanism, and due to this is useful for connecting with DSO’s services.</w:t>
      </w:r>
      <w:r>
        <w:rPr>
          <w:rFonts w:cstheme="minorHAnsi"/>
          <w:color w:val="0E101A"/>
        </w:rPr>
        <w:t xml:space="preserve"> </w:t>
      </w:r>
      <w:r w:rsidRPr="00B7048D">
        <w:rPr>
          <w:rFonts w:cstheme="minorHAnsi"/>
          <w:color w:val="0E101A"/>
        </w:rPr>
        <w:t>The application server works as a client and makes queries and receives responses. To perform the application the following pattern is used:</w:t>
      </w:r>
    </w:p>
    <w:p w14:paraId="37F6C07B" w14:textId="77777777" w:rsidR="0025797B" w:rsidRPr="00B7048D" w:rsidRDefault="0025797B" w:rsidP="0025797B">
      <w:pPr>
        <w:autoSpaceDE w:val="0"/>
        <w:autoSpaceDN w:val="0"/>
        <w:adjustRightInd w:val="0"/>
        <w:spacing w:after="0" w:line="276" w:lineRule="auto"/>
        <w:jc w:val="both"/>
        <w:rPr>
          <w:rFonts w:cstheme="minorHAnsi"/>
          <w:color w:val="0E101A"/>
        </w:rPr>
      </w:pPr>
    </w:p>
    <w:p w14:paraId="10430A40" w14:textId="77777777" w:rsidR="0025797B" w:rsidRPr="00B7048D" w:rsidRDefault="0025797B" w:rsidP="0025797B">
      <w:pPr>
        <w:autoSpaceDE w:val="0"/>
        <w:autoSpaceDN w:val="0"/>
        <w:adjustRightInd w:val="0"/>
        <w:spacing w:after="0" w:line="276" w:lineRule="auto"/>
        <w:jc w:val="both"/>
        <w:rPr>
          <w:rFonts w:cstheme="minorHAnsi"/>
          <w:b/>
          <w:bCs/>
          <w:color w:val="0E101A"/>
        </w:rPr>
      </w:pPr>
      <w:r w:rsidRPr="00B7048D">
        <w:rPr>
          <w:rFonts w:cstheme="minorHAnsi"/>
          <w:b/>
          <w:bCs/>
          <w:color w:val="0E101A"/>
        </w:rPr>
        <w:t>Model View Controller (MVC)</w:t>
      </w:r>
    </w:p>
    <w:p w14:paraId="76ECEB60" w14:textId="77777777" w:rsidR="0025797B" w:rsidRDefault="0025797B" w:rsidP="0025797B">
      <w:pPr>
        <w:autoSpaceDE w:val="0"/>
        <w:autoSpaceDN w:val="0"/>
        <w:adjustRightInd w:val="0"/>
        <w:spacing w:after="0" w:line="276" w:lineRule="auto"/>
        <w:jc w:val="both"/>
        <w:rPr>
          <w:rFonts w:cstheme="minorHAnsi"/>
          <w:color w:val="0E101A"/>
        </w:rPr>
      </w:pPr>
      <w:r w:rsidRPr="00B7048D">
        <w:rPr>
          <w:rFonts w:cstheme="minorHAnsi"/>
          <w:color w:val="0E101A"/>
        </w:rPr>
        <w:t>MVC is an architectural pattern consisting of three parts: Model, View, and Controller (MVC separates the application into these 3 multiple layers of functionalities).</w:t>
      </w:r>
    </w:p>
    <w:p w14:paraId="7A0EAF91" w14:textId="77777777" w:rsidR="0025797B" w:rsidRDefault="0025797B" w:rsidP="0025797B">
      <w:pPr>
        <w:autoSpaceDE w:val="0"/>
        <w:autoSpaceDN w:val="0"/>
        <w:adjustRightInd w:val="0"/>
        <w:spacing w:after="0" w:line="276" w:lineRule="auto"/>
        <w:jc w:val="both"/>
        <w:rPr>
          <w:rFonts w:cstheme="minorHAnsi"/>
          <w:color w:val="0E101A"/>
        </w:rPr>
      </w:pPr>
    </w:p>
    <w:p w14:paraId="20724AE2" w14:textId="77777777" w:rsidR="0025797B" w:rsidRDefault="0025797B" w:rsidP="0025797B">
      <w:pPr>
        <w:pStyle w:val="ListParagraph"/>
        <w:numPr>
          <w:ilvl w:val="0"/>
          <w:numId w:val="9"/>
        </w:numPr>
        <w:autoSpaceDE w:val="0"/>
        <w:autoSpaceDN w:val="0"/>
        <w:adjustRightInd w:val="0"/>
        <w:spacing w:after="0" w:line="276" w:lineRule="auto"/>
        <w:ind w:left="450"/>
        <w:jc w:val="both"/>
        <w:rPr>
          <w:rFonts w:cstheme="minorHAnsi"/>
          <w:color w:val="0E101A"/>
        </w:rPr>
      </w:pPr>
      <w:r w:rsidRPr="00DC7611">
        <w:rPr>
          <w:rFonts w:cstheme="minorHAnsi"/>
          <w:color w:val="0E101A"/>
        </w:rPr>
        <w:t xml:space="preserve">Model </w:t>
      </w:r>
    </w:p>
    <w:p w14:paraId="5BAF87A8" w14:textId="77777777" w:rsidR="0025797B" w:rsidRDefault="0025797B" w:rsidP="0025797B">
      <w:pPr>
        <w:pStyle w:val="ListParagraph"/>
        <w:autoSpaceDE w:val="0"/>
        <w:autoSpaceDN w:val="0"/>
        <w:adjustRightInd w:val="0"/>
        <w:spacing w:after="0" w:line="276" w:lineRule="auto"/>
        <w:jc w:val="both"/>
        <w:rPr>
          <w:rFonts w:cstheme="minorHAnsi"/>
          <w:color w:val="0E101A"/>
        </w:rPr>
      </w:pPr>
      <w:r w:rsidRPr="00DC7611">
        <w:rPr>
          <w:rFonts w:cstheme="minorHAnsi"/>
          <w:color w:val="0E101A"/>
        </w:rPr>
        <w:t xml:space="preserve">Handles data logic. </w:t>
      </w:r>
    </w:p>
    <w:p w14:paraId="77F423C6" w14:textId="77777777" w:rsidR="0025797B" w:rsidRDefault="0025797B" w:rsidP="0025797B">
      <w:pPr>
        <w:pStyle w:val="ListParagraph"/>
        <w:numPr>
          <w:ilvl w:val="0"/>
          <w:numId w:val="9"/>
        </w:numPr>
        <w:autoSpaceDE w:val="0"/>
        <w:autoSpaceDN w:val="0"/>
        <w:adjustRightInd w:val="0"/>
        <w:spacing w:after="0" w:line="276" w:lineRule="auto"/>
        <w:ind w:left="450"/>
        <w:jc w:val="both"/>
        <w:rPr>
          <w:rFonts w:cstheme="minorHAnsi"/>
          <w:color w:val="0E101A"/>
        </w:rPr>
      </w:pPr>
      <w:r w:rsidRPr="00DC7611">
        <w:rPr>
          <w:rFonts w:cstheme="minorHAnsi"/>
          <w:color w:val="0E101A"/>
        </w:rPr>
        <w:t>View</w:t>
      </w:r>
    </w:p>
    <w:p w14:paraId="6C0D6AC6" w14:textId="77777777" w:rsidR="0025797B" w:rsidRDefault="0025797B" w:rsidP="0025797B">
      <w:pPr>
        <w:pStyle w:val="ListParagraph"/>
        <w:autoSpaceDE w:val="0"/>
        <w:autoSpaceDN w:val="0"/>
        <w:adjustRightInd w:val="0"/>
        <w:spacing w:after="0" w:line="276" w:lineRule="auto"/>
        <w:jc w:val="both"/>
        <w:rPr>
          <w:rFonts w:cstheme="minorHAnsi"/>
          <w:color w:val="0E101A"/>
        </w:rPr>
      </w:pPr>
      <w:r w:rsidRPr="00DC7611">
        <w:rPr>
          <w:rFonts w:cstheme="minorHAnsi"/>
          <w:color w:val="0E101A"/>
        </w:rPr>
        <w:t xml:space="preserve">It displays the information from the model to the user. </w:t>
      </w:r>
    </w:p>
    <w:p w14:paraId="59C613E8" w14:textId="77777777" w:rsidR="0025797B" w:rsidRDefault="0025797B" w:rsidP="0025797B">
      <w:pPr>
        <w:pStyle w:val="ListParagraph"/>
        <w:numPr>
          <w:ilvl w:val="0"/>
          <w:numId w:val="9"/>
        </w:numPr>
        <w:autoSpaceDE w:val="0"/>
        <w:autoSpaceDN w:val="0"/>
        <w:adjustRightInd w:val="0"/>
        <w:spacing w:after="0" w:line="276" w:lineRule="auto"/>
        <w:ind w:left="450"/>
        <w:jc w:val="both"/>
        <w:rPr>
          <w:rFonts w:cstheme="minorHAnsi"/>
          <w:color w:val="0E101A"/>
        </w:rPr>
      </w:pPr>
      <w:r w:rsidRPr="00DC7611">
        <w:rPr>
          <w:rFonts w:cstheme="minorHAnsi"/>
          <w:color w:val="0E101A"/>
        </w:rPr>
        <w:t xml:space="preserve">Controller </w:t>
      </w:r>
    </w:p>
    <w:p w14:paraId="1EF68D5D" w14:textId="77777777" w:rsidR="0025797B" w:rsidRDefault="0025797B" w:rsidP="0025797B">
      <w:pPr>
        <w:pStyle w:val="ListParagraph"/>
        <w:autoSpaceDE w:val="0"/>
        <w:autoSpaceDN w:val="0"/>
        <w:adjustRightInd w:val="0"/>
        <w:spacing w:after="0" w:line="276" w:lineRule="auto"/>
        <w:jc w:val="both"/>
        <w:rPr>
          <w:rFonts w:cstheme="minorHAnsi"/>
          <w:color w:val="0E101A"/>
        </w:rPr>
      </w:pPr>
      <w:r w:rsidRPr="00DC7611">
        <w:rPr>
          <w:rFonts w:cstheme="minorHAnsi"/>
          <w:color w:val="0E101A"/>
        </w:rPr>
        <w:t xml:space="preserve">It controls the data flow into a model object and updates the view whenever data changes. </w:t>
      </w:r>
    </w:p>
    <w:p w14:paraId="7399F9B4" w14:textId="77777777" w:rsidR="0025797B" w:rsidRDefault="0025797B" w:rsidP="0025797B">
      <w:pPr>
        <w:pStyle w:val="ListParagraph"/>
        <w:autoSpaceDE w:val="0"/>
        <w:autoSpaceDN w:val="0"/>
        <w:adjustRightInd w:val="0"/>
        <w:spacing w:after="0" w:line="276" w:lineRule="auto"/>
        <w:jc w:val="both"/>
        <w:rPr>
          <w:rFonts w:cstheme="minorHAnsi"/>
          <w:color w:val="0E101A"/>
        </w:rPr>
      </w:pPr>
    </w:p>
    <w:p w14:paraId="750D752F" w14:textId="77777777" w:rsidR="0025797B" w:rsidRPr="001756C2" w:rsidRDefault="0025797B" w:rsidP="0025797B">
      <w:pPr>
        <w:autoSpaceDE w:val="0"/>
        <w:autoSpaceDN w:val="0"/>
        <w:adjustRightInd w:val="0"/>
        <w:spacing w:after="0" w:line="276" w:lineRule="auto"/>
        <w:jc w:val="both"/>
        <w:rPr>
          <w:rFonts w:cstheme="minorHAnsi"/>
          <w:color w:val="0E101A"/>
        </w:rPr>
      </w:pPr>
      <w:r w:rsidRPr="001756C2">
        <w:rPr>
          <w:rFonts w:cstheme="minorHAnsi"/>
          <w:color w:val="0E101A"/>
        </w:rPr>
        <w:t>Using this architecture guarantees the maintainability and reusability of the code. This software pattern is particularly adapted for the development of both web and mobile applications in an object-oriented style of programming as java. This method allows components to be created independently and simplifies simultaneous development.</w:t>
      </w:r>
    </w:p>
    <w:p w14:paraId="20558396" w14:textId="77777777" w:rsidR="0025797B" w:rsidRPr="00B7048D" w:rsidRDefault="0025797B" w:rsidP="0025797B">
      <w:pPr>
        <w:autoSpaceDE w:val="0"/>
        <w:autoSpaceDN w:val="0"/>
        <w:adjustRightInd w:val="0"/>
        <w:spacing w:after="0" w:line="276" w:lineRule="auto"/>
        <w:jc w:val="both"/>
        <w:rPr>
          <w:rFonts w:cstheme="minorHAnsi"/>
          <w:color w:val="0E101A"/>
        </w:rPr>
      </w:pPr>
    </w:p>
    <w:p w14:paraId="0BA5E08C" w14:textId="77777777" w:rsidR="0025797B" w:rsidRPr="00B7048D" w:rsidRDefault="0025797B" w:rsidP="0025797B">
      <w:pPr>
        <w:autoSpaceDE w:val="0"/>
        <w:autoSpaceDN w:val="0"/>
        <w:adjustRightInd w:val="0"/>
        <w:spacing w:after="0" w:line="276" w:lineRule="auto"/>
        <w:jc w:val="both"/>
        <w:rPr>
          <w:rFonts w:cstheme="minorHAnsi"/>
          <w:b/>
          <w:bCs/>
          <w:color w:val="0E101A"/>
        </w:rPr>
      </w:pPr>
      <w:r w:rsidRPr="00B7048D">
        <w:rPr>
          <w:rFonts w:cstheme="minorHAnsi"/>
          <w:b/>
          <w:bCs/>
          <w:color w:val="0E101A"/>
        </w:rPr>
        <w:t>Facade pattern</w:t>
      </w:r>
    </w:p>
    <w:p w14:paraId="75A4002C" w14:textId="77777777" w:rsidR="0025797B" w:rsidRPr="00B7048D" w:rsidRDefault="0025797B" w:rsidP="0025797B">
      <w:pPr>
        <w:autoSpaceDE w:val="0"/>
        <w:autoSpaceDN w:val="0"/>
        <w:adjustRightInd w:val="0"/>
        <w:spacing w:after="0" w:line="276" w:lineRule="auto"/>
        <w:jc w:val="both"/>
        <w:rPr>
          <w:rFonts w:cstheme="minorHAnsi"/>
          <w:color w:val="0E101A"/>
        </w:rPr>
      </w:pPr>
      <w:r w:rsidRPr="00B7048D">
        <w:rPr>
          <w:rFonts w:cstheme="minorHAnsi"/>
          <w:color w:val="0E101A"/>
        </w:rPr>
        <w:t>In this pattern, a component offers an interface that simplifies the use of another component. The DSO GoogleMapService and GoogleCalendarService components use it to adapt and simplify the use of external services.</w:t>
      </w:r>
      <w:r w:rsidRPr="00B7048D">
        <w:rPr>
          <w:rFonts w:cstheme="minorHAnsi"/>
          <w:b/>
          <w:bCs/>
          <w:color w:val="000000"/>
        </w:rPr>
        <w:t xml:space="preserve"> </w:t>
      </w:r>
    </w:p>
    <w:p w14:paraId="2FA7835C" w14:textId="77777777" w:rsidR="0025797B" w:rsidRPr="00B7048D" w:rsidRDefault="0025797B" w:rsidP="0025797B">
      <w:pPr>
        <w:spacing w:before="13" w:after="0" w:line="276" w:lineRule="auto"/>
        <w:ind w:left="33"/>
        <w:jc w:val="both"/>
        <w:rPr>
          <w:rFonts w:eastAsia="Times New Roman" w:cstheme="minorHAnsi"/>
        </w:rPr>
      </w:pPr>
    </w:p>
    <w:p w14:paraId="48671F23" w14:textId="77777777" w:rsidR="0025797B" w:rsidRDefault="0025797B" w:rsidP="0025797B">
      <w:pPr>
        <w:pStyle w:val="Heading2"/>
        <w:rPr>
          <w:rFonts w:eastAsia="Times New Roman"/>
        </w:rPr>
      </w:pPr>
      <w:r w:rsidRPr="00B7048D">
        <w:rPr>
          <w:rFonts w:eastAsia="Times New Roman"/>
        </w:rPr>
        <w:t>2.7. Other design decisions</w:t>
      </w:r>
    </w:p>
    <w:p w14:paraId="37225CD4" w14:textId="77777777" w:rsidR="0025797B" w:rsidRDefault="0025797B" w:rsidP="0025797B">
      <w:pPr>
        <w:autoSpaceDE w:val="0"/>
        <w:autoSpaceDN w:val="0"/>
        <w:adjustRightInd w:val="0"/>
        <w:spacing w:after="0" w:line="276" w:lineRule="auto"/>
        <w:jc w:val="both"/>
        <w:rPr>
          <w:rFonts w:ascii="Calibri" w:hAnsi="Calibri" w:cs="Calibri"/>
          <w:color w:val="000000"/>
        </w:rPr>
      </w:pPr>
      <w:r>
        <w:rPr>
          <w:rFonts w:ascii="Calibri" w:hAnsi="Calibri" w:cs="Calibri"/>
          <w:color w:val="000000"/>
        </w:rPr>
        <w:t xml:space="preserve">As mentioned in the previous section, a database has been selected for storing all the eMall and CPMS data. This role is performed by Relational databases, most specifically by the Oracle RAC database, as noted under the “Deployment View” paragraph. Relational databases are chosen because it is easy to categorize and store data, which can then be queried and filtered to produce reports with specific information. </w:t>
      </w:r>
    </w:p>
    <w:p w14:paraId="3C50060F" w14:textId="77777777" w:rsidR="0025797B" w:rsidRDefault="0025797B" w:rsidP="0025797B">
      <w:pPr>
        <w:autoSpaceDE w:val="0"/>
        <w:autoSpaceDN w:val="0"/>
        <w:adjustRightInd w:val="0"/>
        <w:spacing w:after="0" w:line="276" w:lineRule="auto"/>
        <w:jc w:val="both"/>
        <w:rPr>
          <w:rFonts w:ascii="Calibri" w:hAnsi="Calibri" w:cs="Calibri"/>
          <w:color w:val="000000"/>
        </w:rPr>
      </w:pPr>
      <w:r>
        <w:rPr>
          <w:rFonts w:ascii="Calibri" w:hAnsi="Calibri" w:cs="Calibri"/>
          <w:color w:val="000000"/>
        </w:rPr>
        <w:t>Customers using Oracle Real Application Clusters (RAC) can run a single Oracle Database across multiple servers allowing for increased availability and horizontal scalability while sharing storage. Multiple hardware systems make up the database, but the application sees it as a single entity. Commodity hardware enables the utilization of low-cost computing environments and provides scalability for a wide range of applications. As well as these, users can still access Oracle RAC instances during outages, and changes can be safely replicated without any impact on end-user applications, masking the impact of the outage for end users.</w:t>
      </w:r>
    </w:p>
    <w:p w14:paraId="65054D81" w14:textId="77777777" w:rsidR="0025797B" w:rsidRDefault="0025797B" w:rsidP="0025797B">
      <w:pPr>
        <w:autoSpaceDE w:val="0"/>
        <w:autoSpaceDN w:val="0"/>
        <w:adjustRightInd w:val="0"/>
        <w:spacing w:after="0" w:line="276" w:lineRule="auto"/>
        <w:jc w:val="both"/>
        <w:rPr>
          <w:rFonts w:ascii="Calibri" w:hAnsi="Calibri" w:cs="Calibri"/>
          <w:color w:val="000000"/>
        </w:rPr>
      </w:pPr>
      <w:r>
        <w:rPr>
          <w:rFonts w:ascii="Calibri" w:hAnsi="Calibri" w:cs="Calibri"/>
          <w:color w:val="000000"/>
        </w:rPr>
        <w:t>Here are some benefits of a relational database:</w:t>
      </w:r>
    </w:p>
    <w:p w14:paraId="177B48D3" w14:textId="77777777" w:rsidR="0025797B" w:rsidRDefault="0025797B" w:rsidP="0025797B">
      <w:pPr>
        <w:autoSpaceDE w:val="0"/>
        <w:autoSpaceDN w:val="0"/>
        <w:adjustRightInd w:val="0"/>
        <w:spacing w:after="0" w:line="240" w:lineRule="auto"/>
        <w:rPr>
          <w:rFonts w:ascii="Calibri" w:hAnsi="Calibri" w:cs="Calibri"/>
          <w:color w:val="000000"/>
        </w:rPr>
      </w:pPr>
    </w:p>
    <w:p w14:paraId="6FA57CE6" w14:textId="77777777" w:rsidR="0025797B" w:rsidRPr="00D33E08" w:rsidRDefault="0025797B" w:rsidP="0025797B">
      <w:pPr>
        <w:pStyle w:val="ListParagraph"/>
        <w:numPr>
          <w:ilvl w:val="0"/>
          <w:numId w:val="9"/>
        </w:numPr>
        <w:autoSpaceDE w:val="0"/>
        <w:autoSpaceDN w:val="0"/>
        <w:adjustRightInd w:val="0"/>
        <w:spacing w:after="0" w:line="240" w:lineRule="auto"/>
        <w:ind w:left="450"/>
        <w:rPr>
          <w:rFonts w:ascii="Calibri" w:hAnsi="Calibri" w:cs="Calibri"/>
          <w:color w:val="000000"/>
        </w:rPr>
      </w:pPr>
      <w:r w:rsidRPr="00D33E08">
        <w:rPr>
          <w:rFonts w:ascii="Calibri" w:hAnsi="Calibri" w:cs="Calibri"/>
          <w:b/>
          <w:bCs/>
          <w:color w:val="000000"/>
        </w:rPr>
        <w:t>Simple Model</w:t>
      </w:r>
    </w:p>
    <w:p w14:paraId="3AB570E0" w14:textId="77777777" w:rsidR="0025797B" w:rsidRPr="00D33E08" w:rsidRDefault="0025797B" w:rsidP="0025797B">
      <w:pPr>
        <w:autoSpaceDE w:val="0"/>
        <w:autoSpaceDN w:val="0"/>
        <w:adjustRightInd w:val="0"/>
        <w:spacing w:after="0" w:line="276" w:lineRule="auto"/>
        <w:jc w:val="both"/>
        <w:rPr>
          <w:rFonts w:ascii="Calibri" w:hAnsi="Calibri" w:cs="Calibri"/>
          <w:color w:val="000000"/>
        </w:rPr>
      </w:pPr>
      <w:r>
        <w:rPr>
          <w:rFonts w:ascii="Calibri" w:hAnsi="Calibri" w:cs="Calibri"/>
          <w:color w:val="000000"/>
        </w:rPr>
        <w:t xml:space="preserve">Relational databases are the simplest types of databases because the structuring and querying processes are simple. It does not require repetitive architectural processes like hierarchical database structure or definition. </w:t>
      </w:r>
    </w:p>
    <w:p w14:paraId="5DB81BD0" w14:textId="77777777" w:rsidR="0025797B" w:rsidRDefault="0025797B" w:rsidP="0025797B">
      <w:pPr>
        <w:autoSpaceDE w:val="0"/>
        <w:autoSpaceDN w:val="0"/>
        <w:adjustRightInd w:val="0"/>
        <w:spacing w:after="0" w:line="240" w:lineRule="auto"/>
        <w:rPr>
          <w:rFonts w:ascii="Times New Roman" w:hAnsi="Times New Roman" w:cs="Times New Roman"/>
          <w:sz w:val="24"/>
          <w:szCs w:val="24"/>
        </w:rPr>
      </w:pPr>
      <w:r>
        <w:rPr>
          <w:rFonts w:ascii="Calibri" w:hAnsi="Calibri" w:cs="Calibri"/>
          <w:b/>
          <w:bCs/>
          <w:color w:val="000000"/>
          <w:sz w:val="24"/>
          <w:szCs w:val="24"/>
        </w:rPr>
        <w:t xml:space="preserve"> </w:t>
      </w:r>
    </w:p>
    <w:p w14:paraId="7B0FDD9D" w14:textId="77777777" w:rsidR="0025797B" w:rsidRPr="00D33E08" w:rsidRDefault="0025797B" w:rsidP="0025797B">
      <w:pPr>
        <w:pStyle w:val="ListParagraph"/>
        <w:numPr>
          <w:ilvl w:val="0"/>
          <w:numId w:val="9"/>
        </w:numPr>
        <w:autoSpaceDE w:val="0"/>
        <w:autoSpaceDN w:val="0"/>
        <w:adjustRightInd w:val="0"/>
        <w:spacing w:after="0" w:line="240" w:lineRule="auto"/>
        <w:ind w:left="450"/>
        <w:rPr>
          <w:rFonts w:ascii="Calibri" w:hAnsi="Calibri" w:cs="Calibri"/>
          <w:color w:val="000000"/>
        </w:rPr>
      </w:pPr>
      <w:r w:rsidRPr="00D33E08">
        <w:rPr>
          <w:rFonts w:ascii="Calibri" w:hAnsi="Calibri" w:cs="Calibri"/>
          <w:b/>
          <w:bCs/>
          <w:color w:val="000000"/>
        </w:rPr>
        <w:t>Accuracy</w:t>
      </w:r>
      <w:r w:rsidRPr="00D33E08">
        <w:rPr>
          <w:rFonts w:ascii="Calibri" w:hAnsi="Calibri" w:cs="Calibri"/>
          <w:color w:val="000000"/>
        </w:rPr>
        <w:t xml:space="preserve"> </w:t>
      </w:r>
    </w:p>
    <w:p w14:paraId="2AB5D52F" w14:textId="77777777" w:rsidR="0025797B" w:rsidRDefault="0025797B" w:rsidP="0025797B">
      <w:pPr>
        <w:autoSpaceDE w:val="0"/>
        <w:autoSpaceDN w:val="0"/>
        <w:adjustRightInd w:val="0"/>
        <w:spacing w:after="0" w:line="276" w:lineRule="auto"/>
        <w:jc w:val="both"/>
        <w:rPr>
          <w:rFonts w:ascii="Calibri" w:hAnsi="Calibri" w:cs="Calibri"/>
          <w:color w:val="000000"/>
        </w:rPr>
      </w:pPr>
      <w:r>
        <w:rPr>
          <w:rFonts w:ascii="Calibri" w:hAnsi="Calibri" w:cs="Calibri"/>
          <w:color w:val="000000"/>
        </w:rPr>
        <w:t>Multiple tables can be related to one another in a relational database system by using a primary key and a foreign key. This makes the data to be non-repetitive.</w:t>
      </w:r>
    </w:p>
    <w:p w14:paraId="1CC03D60" w14:textId="77777777" w:rsidR="0025797B" w:rsidRDefault="0025797B" w:rsidP="0025797B">
      <w:pPr>
        <w:autoSpaceDE w:val="0"/>
        <w:autoSpaceDN w:val="0"/>
        <w:adjustRightInd w:val="0"/>
        <w:spacing w:after="0" w:line="240" w:lineRule="auto"/>
        <w:rPr>
          <w:rFonts w:ascii="Calibri" w:hAnsi="Calibri" w:cs="Calibri"/>
          <w:b/>
          <w:bCs/>
          <w:color w:val="000000"/>
        </w:rPr>
      </w:pPr>
    </w:p>
    <w:p w14:paraId="15FF426D" w14:textId="77777777" w:rsidR="0025797B" w:rsidRPr="00D33E08" w:rsidRDefault="0025797B" w:rsidP="0025797B">
      <w:pPr>
        <w:pStyle w:val="ListParagraph"/>
        <w:numPr>
          <w:ilvl w:val="0"/>
          <w:numId w:val="9"/>
        </w:numPr>
        <w:autoSpaceDE w:val="0"/>
        <w:autoSpaceDN w:val="0"/>
        <w:adjustRightInd w:val="0"/>
        <w:spacing w:after="0" w:line="240" w:lineRule="auto"/>
        <w:ind w:left="450"/>
        <w:rPr>
          <w:rFonts w:ascii="Calibri" w:hAnsi="Calibri" w:cs="Calibri"/>
          <w:color w:val="000000"/>
        </w:rPr>
      </w:pPr>
      <w:r w:rsidRPr="00D33E08">
        <w:rPr>
          <w:rFonts w:ascii="Calibri" w:hAnsi="Calibri" w:cs="Calibri"/>
          <w:b/>
          <w:bCs/>
          <w:color w:val="000000"/>
        </w:rPr>
        <w:t>Easy Access to Data</w:t>
      </w:r>
      <w:r w:rsidRPr="00D33E08">
        <w:rPr>
          <w:rFonts w:ascii="Calibri" w:hAnsi="Calibri" w:cs="Calibri"/>
          <w:color w:val="000000"/>
        </w:rPr>
        <w:t xml:space="preserve"> </w:t>
      </w:r>
    </w:p>
    <w:p w14:paraId="7CA40C10" w14:textId="77777777" w:rsidR="0025797B" w:rsidRDefault="0025797B" w:rsidP="0025797B">
      <w:pPr>
        <w:autoSpaceDE w:val="0"/>
        <w:autoSpaceDN w:val="0"/>
        <w:adjustRightInd w:val="0"/>
        <w:spacing w:after="0" w:line="276" w:lineRule="auto"/>
        <w:jc w:val="both"/>
        <w:rPr>
          <w:rFonts w:ascii="Calibri" w:hAnsi="Calibri" w:cs="Calibri"/>
          <w:color w:val="000000"/>
        </w:rPr>
      </w:pPr>
      <w:r>
        <w:rPr>
          <w:rFonts w:ascii="Calibri" w:hAnsi="Calibri" w:cs="Calibri"/>
          <w:color w:val="000000"/>
        </w:rPr>
        <w:t>Relational databases do not have a pattern or pathway for users to access the data, as other databases can only be accessed by going through a tree structure or hierarchical structure.</w:t>
      </w:r>
    </w:p>
    <w:p w14:paraId="3C6FB20E" w14:textId="77777777" w:rsidR="0025797B" w:rsidRDefault="0025797B" w:rsidP="0025797B">
      <w:pPr>
        <w:autoSpaceDE w:val="0"/>
        <w:autoSpaceDN w:val="0"/>
        <w:adjustRightInd w:val="0"/>
        <w:spacing w:after="0" w:line="240" w:lineRule="auto"/>
        <w:rPr>
          <w:rFonts w:ascii="Calibri" w:hAnsi="Calibri" w:cs="Calibri"/>
          <w:b/>
          <w:bCs/>
          <w:color w:val="000000"/>
        </w:rPr>
      </w:pPr>
    </w:p>
    <w:p w14:paraId="240EA0D3" w14:textId="77777777" w:rsidR="0025797B" w:rsidRPr="00D33E08" w:rsidRDefault="0025797B" w:rsidP="0025797B">
      <w:pPr>
        <w:pStyle w:val="ListParagraph"/>
        <w:numPr>
          <w:ilvl w:val="0"/>
          <w:numId w:val="9"/>
        </w:numPr>
        <w:autoSpaceDE w:val="0"/>
        <w:autoSpaceDN w:val="0"/>
        <w:adjustRightInd w:val="0"/>
        <w:spacing w:after="0" w:line="240" w:lineRule="auto"/>
        <w:ind w:left="450"/>
        <w:rPr>
          <w:rFonts w:ascii="Calibri" w:hAnsi="Calibri" w:cs="Calibri"/>
          <w:color w:val="000000"/>
        </w:rPr>
      </w:pPr>
      <w:r w:rsidRPr="00D33E08">
        <w:rPr>
          <w:rFonts w:ascii="Calibri" w:hAnsi="Calibri" w:cs="Calibri"/>
          <w:b/>
          <w:bCs/>
          <w:color w:val="000000"/>
        </w:rPr>
        <w:t>Flexibility</w:t>
      </w:r>
      <w:r w:rsidRPr="00D33E08">
        <w:rPr>
          <w:rFonts w:ascii="Calibri" w:hAnsi="Calibri" w:cs="Calibri"/>
          <w:color w:val="000000"/>
        </w:rPr>
        <w:t xml:space="preserve"> </w:t>
      </w:r>
    </w:p>
    <w:p w14:paraId="603C7B0B" w14:textId="77777777" w:rsidR="0025797B" w:rsidRDefault="0025797B" w:rsidP="0025797B">
      <w:pPr>
        <w:autoSpaceDE w:val="0"/>
        <w:autoSpaceDN w:val="0"/>
        <w:adjustRightInd w:val="0"/>
        <w:spacing w:after="0" w:line="276" w:lineRule="auto"/>
        <w:jc w:val="both"/>
        <w:rPr>
          <w:rFonts w:ascii="Calibri" w:hAnsi="Calibri" w:cs="Calibri"/>
          <w:color w:val="000000"/>
        </w:rPr>
      </w:pPr>
      <w:r>
        <w:rPr>
          <w:rFonts w:ascii="Calibri" w:hAnsi="Calibri" w:cs="Calibri"/>
          <w:color w:val="000000"/>
        </w:rPr>
        <w:t>A Relational Database system by itself can expand and level up because its structure is flexible and able to adapt to ever-changing requirements. This facilitates the increasing incoming amount of data, as well as the update and deletes wherever required.</w:t>
      </w:r>
    </w:p>
    <w:p w14:paraId="0B493E46" w14:textId="77777777" w:rsidR="0025797B" w:rsidRDefault="0025797B" w:rsidP="0025797B">
      <w:pPr>
        <w:autoSpaceDE w:val="0"/>
        <w:autoSpaceDN w:val="0"/>
        <w:adjustRightInd w:val="0"/>
        <w:spacing w:after="0" w:line="240" w:lineRule="auto"/>
        <w:rPr>
          <w:rFonts w:ascii="Calibri" w:hAnsi="Calibri" w:cs="Calibri"/>
          <w:b/>
          <w:bCs/>
          <w:color w:val="000000"/>
        </w:rPr>
      </w:pPr>
    </w:p>
    <w:p w14:paraId="13E6BEC7" w14:textId="77777777" w:rsidR="0025797B" w:rsidRPr="00D33E08" w:rsidRDefault="0025797B" w:rsidP="0025797B">
      <w:pPr>
        <w:pStyle w:val="ListParagraph"/>
        <w:numPr>
          <w:ilvl w:val="0"/>
          <w:numId w:val="9"/>
        </w:numPr>
        <w:autoSpaceDE w:val="0"/>
        <w:autoSpaceDN w:val="0"/>
        <w:adjustRightInd w:val="0"/>
        <w:spacing w:after="0" w:line="240" w:lineRule="auto"/>
        <w:ind w:left="450"/>
        <w:rPr>
          <w:rFonts w:ascii="Calibri" w:hAnsi="Calibri" w:cs="Calibri"/>
          <w:color w:val="000000"/>
        </w:rPr>
      </w:pPr>
      <w:r w:rsidRPr="00D33E08">
        <w:rPr>
          <w:rFonts w:ascii="Calibri" w:hAnsi="Calibri" w:cs="Calibri"/>
          <w:b/>
          <w:bCs/>
          <w:color w:val="000000"/>
        </w:rPr>
        <w:t>High Security</w:t>
      </w:r>
      <w:r w:rsidRPr="00D33E08">
        <w:rPr>
          <w:rFonts w:ascii="Calibri" w:hAnsi="Calibri" w:cs="Calibri"/>
          <w:color w:val="000000"/>
        </w:rPr>
        <w:t xml:space="preserve"> </w:t>
      </w:r>
    </w:p>
    <w:p w14:paraId="16318660" w14:textId="77777777" w:rsidR="0025797B" w:rsidRPr="00D33E08" w:rsidRDefault="0025797B" w:rsidP="0025797B">
      <w:pPr>
        <w:autoSpaceDE w:val="0"/>
        <w:autoSpaceDN w:val="0"/>
        <w:adjustRightInd w:val="0"/>
        <w:spacing w:after="0" w:line="276" w:lineRule="auto"/>
        <w:jc w:val="both"/>
        <w:rPr>
          <w:rFonts w:ascii="Calibri" w:hAnsi="Calibri" w:cs="Calibri"/>
          <w:color w:val="000000"/>
          <w:rtl/>
        </w:rPr>
      </w:pPr>
      <w:r>
        <w:rPr>
          <w:rFonts w:ascii="Calibri" w:hAnsi="Calibri" w:cs="Calibri"/>
          <w:color w:val="000000"/>
        </w:rPr>
        <w:t>Since the data is split up amongst the tables in the relational database system, it is possible to mark some tables as confidential while others are not. Unlike other databases, a relational database management system allows you to easily implement this separation.</w:t>
      </w:r>
    </w:p>
    <w:p w14:paraId="17E7209A" w14:textId="21A6EA35" w:rsidR="00225C02" w:rsidRDefault="00225C02" w:rsidP="00D33E08">
      <w:pPr>
        <w:autoSpaceDE w:val="0"/>
        <w:autoSpaceDN w:val="0"/>
        <w:adjustRightInd w:val="0"/>
        <w:spacing w:after="0" w:line="240" w:lineRule="auto"/>
        <w:rPr>
          <w:rFonts w:ascii="Calibri" w:hAnsi="Calibri" w:cs="Calibri"/>
          <w:color w:val="000000"/>
        </w:rPr>
      </w:pPr>
    </w:p>
    <w:p w14:paraId="1B73C7A0" w14:textId="43BE0CD5" w:rsidR="00D22016" w:rsidRDefault="00D22016" w:rsidP="00D33E08">
      <w:pPr>
        <w:autoSpaceDE w:val="0"/>
        <w:autoSpaceDN w:val="0"/>
        <w:adjustRightInd w:val="0"/>
        <w:spacing w:after="0" w:line="240" w:lineRule="auto"/>
        <w:rPr>
          <w:rFonts w:ascii="Calibri" w:hAnsi="Calibri" w:cs="Calibri"/>
          <w:color w:val="000000"/>
        </w:rPr>
      </w:pPr>
    </w:p>
    <w:p w14:paraId="6CFF1AB2" w14:textId="11B01E45" w:rsidR="00D22016" w:rsidRDefault="00D22016" w:rsidP="00D33E08">
      <w:pPr>
        <w:autoSpaceDE w:val="0"/>
        <w:autoSpaceDN w:val="0"/>
        <w:adjustRightInd w:val="0"/>
        <w:spacing w:after="0" w:line="240" w:lineRule="auto"/>
        <w:rPr>
          <w:rFonts w:ascii="Calibri" w:hAnsi="Calibri" w:cs="Calibri"/>
          <w:color w:val="000000"/>
        </w:rPr>
      </w:pPr>
    </w:p>
    <w:p w14:paraId="44F9B912" w14:textId="77777777" w:rsidR="00D22016" w:rsidRPr="00D33E08" w:rsidRDefault="00D22016" w:rsidP="00D33E08">
      <w:pPr>
        <w:autoSpaceDE w:val="0"/>
        <w:autoSpaceDN w:val="0"/>
        <w:adjustRightInd w:val="0"/>
        <w:spacing w:after="0" w:line="240" w:lineRule="auto"/>
        <w:rPr>
          <w:rFonts w:ascii="Calibri" w:hAnsi="Calibri" w:cs="Calibri"/>
          <w:color w:val="000000"/>
          <w:rtl/>
        </w:rPr>
      </w:pPr>
    </w:p>
    <w:sectPr w:rsidR="00D22016" w:rsidRPr="00D33E0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8025C"/>
    <w:multiLevelType w:val="multilevel"/>
    <w:tmpl w:val="CCB2487A"/>
    <w:lvl w:ilvl="0">
      <w:start w:val="1"/>
      <w:numFmt w:val="bullet"/>
      <w:lvlText w:val=""/>
      <w:lvlJc w:val="left"/>
      <w:pPr>
        <w:ind w:left="380" w:hanging="360"/>
      </w:pPr>
      <w:rPr>
        <w:rFonts w:ascii="Symbol" w:hAnsi="Symbol" w:hint="default"/>
        <w:b w:val="0"/>
      </w:rPr>
    </w:lvl>
    <w:lvl w:ilvl="1">
      <w:start w:val="1"/>
      <w:numFmt w:val="decimal"/>
      <w:isLgl/>
      <w:lvlText w:val="%1.%2."/>
      <w:lvlJc w:val="left"/>
      <w:pPr>
        <w:ind w:left="440" w:hanging="420"/>
      </w:pPr>
      <w:rPr>
        <w:rFonts w:hint="default"/>
        <w:i w:val="0"/>
      </w:rPr>
    </w:lvl>
    <w:lvl w:ilvl="2">
      <w:start w:val="1"/>
      <w:numFmt w:val="decimal"/>
      <w:isLgl/>
      <w:lvlText w:val="%1.%2.%3."/>
      <w:lvlJc w:val="left"/>
      <w:pPr>
        <w:ind w:left="740" w:hanging="720"/>
      </w:pPr>
      <w:rPr>
        <w:rFonts w:hint="default"/>
        <w:i w:val="0"/>
      </w:rPr>
    </w:lvl>
    <w:lvl w:ilvl="3">
      <w:start w:val="1"/>
      <w:numFmt w:val="decimal"/>
      <w:isLgl/>
      <w:lvlText w:val="%1.%2.%3.%4."/>
      <w:lvlJc w:val="left"/>
      <w:pPr>
        <w:ind w:left="740" w:hanging="720"/>
      </w:pPr>
      <w:rPr>
        <w:rFonts w:hint="default"/>
        <w:i w:val="0"/>
      </w:rPr>
    </w:lvl>
    <w:lvl w:ilvl="4">
      <w:start w:val="1"/>
      <w:numFmt w:val="decimal"/>
      <w:isLgl/>
      <w:lvlText w:val="%1.%2.%3.%4.%5."/>
      <w:lvlJc w:val="left"/>
      <w:pPr>
        <w:ind w:left="1100" w:hanging="1080"/>
      </w:pPr>
      <w:rPr>
        <w:rFonts w:hint="default"/>
        <w:i w:val="0"/>
      </w:rPr>
    </w:lvl>
    <w:lvl w:ilvl="5">
      <w:start w:val="1"/>
      <w:numFmt w:val="decimal"/>
      <w:isLgl/>
      <w:lvlText w:val="%1.%2.%3.%4.%5.%6."/>
      <w:lvlJc w:val="left"/>
      <w:pPr>
        <w:ind w:left="1100" w:hanging="1080"/>
      </w:pPr>
      <w:rPr>
        <w:rFonts w:hint="default"/>
        <w:i w:val="0"/>
      </w:rPr>
    </w:lvl>
    <w:lvl w:ilvl="6">
      <w:start w:val="1"/>
      <w:numFmt w:val="decimal"/>
      <w:isLgl/>
      <w:lvlText w:val="%1.%2.%3.%4.%5.%6.%7."/>
      <w:lvlJc w:val="left"/>
      <w:pPr>
        <w:ind w:left="1460" w:hanging="1440"/>
      </w:pPr>
      <w:rPr>
        <w:rFonts w:hint="default"/>
        <w:i w:val="0"/>
      </w:rPr>
    </w:lvl>
    <w:lvl w:ilvl="7">
      <w:start w:val="1"/>
      <w:numFmt w:val="decimal"/>
      <w:isLgl/>
      <w:lvlText w:val="%1.%2.%3.%4.%5.%6.%7.%8."/>
      <w:lvlJc w:val="left"/>
      <w:pPr>
        <w:ind w:left="1460" w:hanging="1440"/>
      </w:pPr>
      <w:rPr>
        <w:rFonts w:hint="default"/>
        <w:i w:val="0"/>
      </w:rPr>
    </w:lvl>
    <w:lvl w:ilvl="8">
      <w:start w:val="1"/>
      <w:numFmt w:val="decimal"/>
      <w:isLgl/>
      <w:lvlText w:val="%1.%2.%3.%4.%5.%6.%7.%8.%9."/>
      <w:lvlJc w:val="left"/>
      <w:pPr>
        <w:ind w:left="1820" w:hanging="1800"/>
      </w:pPr>
      <w:rPr>
        <w:rFonts w:hint="default"/>
        <w:i w:val="0"/>
      </w:rPr>
    </w:lvl>
  </w:abstractNum>
  <w:abstractNum w:abstractNumId="1" w15:restartNumberingAfterBreak="0">
    <w:nsid w:val="0AEB19AB"/>
    <w:multiLevelType w:val="multilevel"/>
    <w:tmpl w:val="DF3481C2"/>
    <w:lvl w:ilvl="0">
      <w:start w:val="1"/>
      <w:numFmt w:val="decimal"/>
      <w:lvlText w:val="%1."/>
      <w:lvlJc w:val="left"/>
      <w:pPr>
        <w:ind w:left="380" w:hanging="360"/>
      </w:pPr>
      <w:rPr>
        <w:rFonts w:hint="default"/>
        <w:b w:val="0"/>
      </w:rPr>
    </w:lvl>
    <w:lvl w:ilvl="1">
      <w:start w:val="1"/>
      <w:numFmt w:val="decimal"/>
      <w:isLgl/>
      <w:lvlText w:val="%1.%2."/>
      <w:lvlJc w:val="left"/>
      <w:pPr>
        <w:ind w:left="440" w:hanging="420"/>
      </w:pPr>
      <w:rPr>
        <w:rFonts w:hint="default"/>
        <w:i w:val="0"/>
      </w:rPr>
    </w:lvl>
    <w:lvl w:ilvl="2">
      <w:start w:val="1"/>
      <w:numFmt w:val="decimal"/>
      <w:isLgl/>
      <w:lvlText w:val="%1.%2.%3."/>
      <w:lvlJc w:val="left"/>
      <w:pPr>
        <w:ind w:left="740" w:hanging="720"/>
      </w:pPr>
      <w:rPr>
        <w:rFonts w:hint="default"/>
        <w:i w:val="0"/>
      </w:rPr>
    </w:lvl>
    <w:lvl w:ilvl="3">
      <w:start w:val="1"/>
      <w:numFmt w:val="decimal"/>
      <w:isLgl/>
      <w:lvlText w:val="%1.%2.%3.%4."/>
      <w:lvlJc w:val="left"/>
      <w:pPr>
        <w:ind w:left="740" w:hanging="720"/>
      </w:pPr>
      <w:rPr>
        <w:rFonts w:hint="default"/>
        <w:i w:val="0"/>
      </w:rPr>
    </w:lvl>
    <w:lvl w:ilvl="4">
      <w:start w:val="1"/>
      <w:numFmt w:val="decimal"/>
      <w:isLgl/>
      <w:lvlText w:val="%1.%2.%3.%4.%5."/>
      <w:lvlJc w:val="left"/>
      <w:pPr>
        <w:ind w:left="1100" w:hanging="1080"/>
      </w:pPr>
      <w:rPr>
        <w:rFonts w:hint="default"/>
        <w:i w:val="0"/>
      </w:rPr>
    </w:lvl>
    <w:lvl w:ilvl="5">
      <w:start w:val="1"/>
      <w:numFmt w:val="decimal"/>
      <w:isLgl/>
      <w:lvlText w:val="%1.%2.%3.%4.%5.%6."/>
      <w:lvlJc w:val="left"/>
      <w:pPr>
        <w:ind w:left="1100" w:hanging="1080"/>
      </w:pPr>
      <w:rPr>
        <w:rFonts w:hint="default"/>
        <w:i w:val="0"/>
      </w:rPr>
    </w:lvl>
    <w:lvl w:ilvl="6">
      <w:start w:val="1"/>
      <w:numFmt w:val="decimal"/>
      <w:isLgl/>
      <w:lvlText w:val="%1.%2.%3.%4.%5.%6.%7."/>
      <w:lvlJc w:val="left"/>
      <w:pPr>
        <w:ind w:left="1460" w:hanging="1440"/>
      </w:pPr>
      <w:rPr>
        <w:rFonts w:hint="default"/>
        <w:i w:val="0"/>
      </w:rPr>
    </w:lvl>
    <w:lvl w:ilvl="7">
      <w:start w:val="1"/>
      <w:numFmt w:val="decimal"/>
      <w:isLgl/>
      <w:lvlText w:val="%1.%2.%3.%4.%5.%6.%7.%8."/>
      <w:lvlJc w:val="left"/>
      <w:pPr>
        <w:ind w:left="1460" w:hanging="1440"/>
      </w:pPr>
      <w:rPr>
        <w:rFonts w:hint="default"/>
        <w:i w:val="0"/>
      </w:rPr>
    </w:lvl>
    <w:lvl w:ilvl="8">
      <w:start w:val="1"/>
      <w:numFmt w:val="decimal"/>
      <w:isLgl/>
      <w:lvlText w:val="%1.%2.%3.%4.%5.%6.%7.%8.%9."/>
      <w:lvlJc w:val="left"/>
      <w:pPr>
        <w:ind w:left="1820" w:hanging="1800"/>
      </w:pPr>
      <w:rPr>
        <w:rFonts w:hint="default"/>
        <w:i w:val="0"/>
      </w:rPr>
    </w:lvl>
  </w:abstractNum>
  <w:abstractNum w:abstractNumId="2" w15:restartNumberingAfterBreak="0">
    <w:nsid w:val="14094601"/>
    <w:multiLevelType w:val="hybridMultilevel"/>
    <w:tmpl w:val="F0E8BB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BE96C79"/>
    <w:multiLevelType w:val="multilevel"/>
    <w:tmpl w:val="77985CB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2D1D68"/>
    <w:multiLevelType w:val="hybridMultilevel"/>
    <w:tmpl w:val="11B23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D1A2414"/>
    <w:multiLevelType w:val="hybridMultilevel"/>
    <w:tmpl w:val="BA640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99D30DE"/>
    <w:multiLevelType w:val="hybridMultilevel"/>
    <w:tmpl w:val="FB3853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56A5CB5"/>
    <w:multiLevelType w:val="multilevel"/>
    <w:tmpl w:val="CCB2487A"/>
    <w:lvl w:ilvl="0">
      <w:start w:val="1"/>
      <w:numFmt w:val="bullet"/>
      <w:lvlText w:val=""/>
      <w:lvlJc w:val="left"/>
      <w:pPr>
        <w:ind w:left="380" w:hanging="360"/>
      </w:pPr>
      <w:rPr>
        <w:rFonts w:ascii="Symbol" w:hAnsi="Symbol" w:hint="default"/>
        <w:b w:val="0"/>
      </w:rPr>
    </w:lvl>
    <w:lvl w:ilvl="1">
      <w:start w:val="1"/>
      <w:numFmt w:val="decimal"/>
      <w:isLgl/>
      <w:lvlText w:val="%1.%2."/>
      <w:lvlJc w:val="left"/>
      <w:pPr>
        <w:ind w:left="440" w:hanging="420"/>
      </w:pPr>
      <w:rPr>
        <w:rFonts w:hint="default"/>
        <w:i w:val="0"/>
      </w:rPr>
    </w:lvl>
    <w:lvl w:ilvl="2">
      <w:start w:val="1"/>
      <w:numFmt w:val="decimal"/>
      <w:isLgl/>
      <w:lvlText w:val="%1.%2.%3."/>
      <w:lvlJc w:val="left"/>
      <w:pPr>
        <w:ind w:left="740" w:hanging="720"/>
      </w:pPr>
      <w:rPr>
        <w:rFonts w:hint="default"/>
        <w:i w:val="0"/>
      </w:rPr>
    </w:lvl>
    <w:lvl w:ilvl="3">
      <w:start w:val="1"/>
      <w:numFmt w:val="decimal"/>
      <w:isLgl/>
      <w:lvlText w:val="%1.%2.%3.%4."/>
      <w:lvlJc w:val="left"/>
      <w:pPr>
        <w:ind w:left="740" w:hanging="720"/>
      </w:pPr>
      <w:rPr>
        <w:rFonts w:hint="default"/>
        <w:i w:val="0"/>
      </w:rPr>
    </w:lvl>
    <w:lvl w:ilvl="4">
      <w:start w:val="1"/>
      <w:numFmt w:val="decimal"/>
      <w:isLgl/>
      <w:lvlText w:val="%1.%2.%3.%4.%5."/>
      <w:lvlJc w:val="left"/>
      <w:pPr>
        <w:ind w:left="1100" w:hanging="1080"/>
      </w:pPr>
      <w:rPr>
        <w:rFonts w:hint="default"/>
        <w:i w:val="0"/>
      </w:rPr>
    </w:lvl>
    <w:lvl w:ilvl="5">
      <w:start w:val="1"/>
      <w:numFmt w:val="decimal"/>
      <w:isLgl/>
      <w:lvlText w:val="%1.%2.%3.%4.%5.%6."/>
      <w:lvlJc w:val="left"/>
      <w:pPr>
        <w:ind w:left="1100" w:hanging="1080"/>
      </w:pPr>
      <w:rPr>
        <w:rFonts w:hint="default"/>
        <w:i w:val="0"/>
      </w:rPr>
    </w:lvl>
    <w:lvl w:ilvl="6">
      <w:start w:val="1"/>
      <w:numFmt w:val="decimal"/>
      <w:isLgl/>
      <w:lvlText w:val="%1.%2.%3.%4.%5.%6.%7."/>
      <w:lvlJc w:val="left"/>
      <w:pPr>
        <w:ind w:left="1460" w:hanging="1440"/>
      </w:pPr>
      <w:rPr>
        <w:rFonts w:hint="default"/>
        <w:i w:val="0"/>
      </w:rPr>
    </w:lvl>
    <w:lvl w:ilvl="7">
      <w:start w:val="1"/>
      <w:numFmt w:val="decimal"/>
      <w:isLgl/>
      <w:lvlText w:val="%1.%2.%3.%4.%5.%6.%7.%8."/>
      <w:lvlJc w:val="left"/>
      <w:pPr>
        <w:ind w:left="1460" w:hanging="1440"/>
      </w:pPr>
      <w:rPr>
        <w:rFonts w:hint="default"/>
        <w:i w:val="0"/>
      </w:rPr>
    </w:lvl>
    <w:lvl w:ilvl="8">
      <w:start w:val="1"/>
      <w:numFmt w:val="decimal"/>
      <w:isLgl/>
      <w:lvlText w:val="%1.%2.%3.%4.%5.%6.%7.%8.%9."/>
      <w:lvlJc w:val="left"/>
      <w:pPr>
        <w:ind w:left="1820" w:hanging="1800"/>
      </w:pPr>
      <w:rPr>
        <w:rFonts w:hint="default"/>
        <w:i w:val="0"/>
      </w:rPr>
    </w:lvl>
  </w:abstractNum>
  <w:abstractNum w:abstractNumId="8" w15:restartNumberingAfterBreak="0">
    <w:nsid w:val="36854C91"/>
    <w:multiLevelType w:val="hybridMultilevel"/>
    <w:tmpl w:val="A8508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A482A09"/>
    <w:multiLevelType w:val="hybridMultilevel"/>
    <w:tmpl w:val="B16AD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EF6454"/>
    <w:multiLevelType w:val="multilevel"/>
    <w:tmpl w:val="5DB698C0"/>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56F6937"/>
    <w:multiLevelType w:val="multilevel"/>
    <w:tmpl w:val="740AFE2C"/>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AC76FEA"/>
    <w:multiLevelType w:val="hybridMultilevel"/>
    <w:tmpl w:val="666CB0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057FB9"/>
    <w:multiLevelType w:val="hybridMultilevel"/>
    <w:tmpl w:val="80F6BB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77B40A1"/>
    <w:multiLevelType w:val="multilevel"/>
    <w:tmpl w:val="2E88898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13443A9"/>
    <w:multiLevelType w:val="multilevel"/>
    <w:tmpl w:val="CCB2487A"/>
    <w:lvl w:ilvl="0">
      <w:start w:val="1"/>
      <w:numFmt w:val="bullet"/>
      <w:lvlText w:val=""/>
      <w:lvlJc w:val="left"/>
      <w:pPr>
        <w:ind w:left="1080" w:hanging="360"/>
      </w:pPr>
      <w:rPr>
        <w:rFonts w:ascii="Symbol" w:hAnsi="Symbol" w:hint="default"/>
        <w:b w:val="0"/>
      </w:rPr>
    </w:lvl>
    <w:lvl w:ilvl="1">
      <w:start w:val="1"/>
      <w:numFmt w:val="decimal"/>
      <w:isLgl/>
      <w:lvlText w:val="%1.%2."/>
      <w:lvlJc w:val="left"/>
      <w:pPr>
        <w:ind w:left="1140" w:hanging="420"/>
      </w:pPr>
      <w:rPr>
        <w:rFonts w:hint="default"/>
        <w:i w:val="0"/>
      </w:rPr>
    </w:lvl>
    <w:lvl w:ilvl="2">
      <w:start w:val="1"/>
      <w:numFmt w:val="decimal"/>
      <w:isLgl/>
      <w:lvlText w:val="%1.%2.%3."/>
      <w:lvlJc w:val="left"/>
      <w:pPr>
        <w:ind w:left="1440" w:hanging="720"/>
      </w:pPr>
      <w:rPr>
        <w:rFonts w:hint="default"/>
        <w:i w:val="0"/>
      </w:rPr>
    </w:lvl>
    <w:lvl w:ilvl="3">
      <w:start w:val="1"/>
      <w:numFmt w:val="decimal"/>
      <w:isLgl/>
      <w:lvlText w:val="%1.%2.%3.%4."/>
      <w:lvlJc w:val="left"/>
      <w:pPr>
        <w:ind w:left="1440" w:hanging="720"/>
      </w:pPr>
      <w:rPr>
        <w:rFonts w:hint="default"/>
        <w:i w:val="0"/>
      </w:rPr>
    </w:lvl>
    <w:lvl w:ilvl="4">
      <w:start w:val="1"/>
      <w:numFmt w:val="decimal"/>
      <w:isLgl/>
      <w:lvlText w:val="%1.%2.%3.%4.%5."/>
      <w:lvlJc w:val="left"/>
      <w:pPr>
        <w:ind w:left="1800" w:hanging="1080"/>
      </w:pPr>
      <w:rPr>
        <w:rFonts w:hint="default"/>
        <w:i w:val="0"/>
      </w:rPr>
    </w:lvl>
    <w:lvl w:ilvl="5">
      <w:start w:val="1"/>
      <w:numFmt w:val="decimal"/>
      <w:isLgl/>
      <w:lvlText w:val="%1.%2.%3.%4.%5.%6."/>
      <w:lvlJc w:val="left"/>
      <w:pPr>
        <w:ind w:left="1800" w:hanging="1080"/>
      </w:pPr>
      <w:rPr>
        <w:rFonts w:hint="default"/>
        <w:i w:val="0"/>
      </w:rPr>
    </w:lvl>
    <w:lvl w:ilvl="6">
      <w:start w:val="1"/>
      <w:numFmt w:val="decimal"/>
      <w:isLgl/>
      <w:lvlText w:val="%1.%2.%3.%4.%5.%6.%7."/>
      <w:lvlJc w:val="left"/>
      <w:pPr>
        <w:ind w:left="2160" w:hanging="1440"/>
      </w:pPr>
      <w:rPr>
        <w:rFonts w:hint="default"/>
        <w:i w:val="0"/>
      </w:rPr>
    </w:lvl>
    <w:lvl w:ilvl="7">
      <w:start w:val="1"/>
      <w:numFmt w:val="decimal"/>
      <w:isLgl/>
      <w:lvlText w:val="%1.%2.%3.%4.%5.%6.%7.%8."/>
      <w:lvlJc w:val="left"/>
      <w:pPr>
        <w:ind w:left="2160" w:hanging="1440"/>
      </w:pPr>
      <w:rPr>
        <w:rFonts w:hint="default"/>
        <w:i w:val="0"/>
      </w:rPr>
    </w:lvl>
    <w:lvl w:ilvl="8">
      <w:start w:val="1"/>
      <w:numFmt w:val="decimal"/>
      <w:isLgl/>
      <w:lvlText w:val="%1.%2.%3.%4.%5.%6.%7.%8.%9."/>
      <w:lvlJc w:val="left"/>
      <w:pPr>
        <w:ind w:left="2520" w:hanging="1800"/>
      </w:pPr>
      <w:rPr>
        <w:rFonts w:hint="default"/>
        <w:i w:val="0"/>
      </w:rPr>
    </w:lvl>
  </w:abstractNum>
  <w:abstractNum w:abstractNumId="16" w15:restartNumberingAfterBreak="0">
    <w:nsid w:val="73100B53"/>
    <w:multiLevelType w:val="hybridMultilevel"/>
    <w:tmpl w:val="6BDA21F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67B2ADDA">
      <w:start w:val="1"/>
      <w:numFmt w:val="decimal"/>
      <w:lvlText w:val="%3)"/>
      <w:lvlJc w:val="left"/>
      <w:pPr>
        <w:ind w:left="810" w:hanging="360"/>
      </w:pPr>
      <w:rPr>
        <w:rFonts w:hint="default"/>
      </w:r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7D7B2C85"/>
    <w:multiLevelType w:val="hybridMultilevel"/>
    <w:tmpl w:val="5164F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788694671">
    <w:abstractNumId w:val="1"/>
  </w:num>
  <w:num w:numId="2" w16cid:durableId="1827622699">
    <w:abstractNumId w:val="15"/>
  </w:num>
  <w:num w:numId="3" w16cid:durableId="102262278">
    <w:abstractNumId w:val="7"/>
  </w:num>
  <w:num w:numId="4" w16cid:durableId="587661725">
    <w:abstractNumId w:val="0"/>
  </w:num>
  <w:num w:numId="5" w16cid:durableId="108401151">
    <w:abstractNumId w:val="11"/>
  </w:num>
  <w:num w:numId="6" w16cid:durableId="452334100">
    <w:abstractNumId w:val="10"/>
  </w:num>
  <w:num w:numId="7" w16cid:durableId="977415335">
    <w:abstractNumId w:val="14"/>
  </w:num>
  <w:num w:numId="8" w16cid:durableId="951787682">
    <w:abstractNumId w:val="3"/>
  </w:num>
  <w:num w:numId="9" w16cid:durableId="1384057941">
    <w:abstractNumId w:val="12"/>
  </w:num>
  <w:num w:numId="10" w16cid:durableId="1749645083">
    <w:abstractNumId w:val="5"/>
  </w:num>
  <w:num w:numId="11" w16cid:durableId="1024329684">
    <w:abstractNumId w:val="17"/>
  </w:num>
  <w:num w:numId="12" w16cid:durableId="1749841078">
    <w:abstractNumId w:val="6"/>
  </w:num>
  <w:num w:numId="13" w16cid:durableId="1178927872">
    <w:abstractNumId w:val="13"/>
  </w:num>
  <w:num w:numId="14" w16cid:durableId="479929497">
    <w:abstractNumId w:val="9"/>
  </w:num>
  <w:num w:numId="15" w16cid:durableId="953752381">
    <w:abstractNumId w:val="4"/>
  </w:num>
  <w:num w:numId="16" w16cid:durableId="427435183">
    <w:abstractNumId w:val="16"/>
  </w:num>
  <w:num w:numId="17" w16cid:durableId="120077928">
    <w:abstractNumId w:val="2"/>
  </w:num>
  <w:num w:numId="18" w16cid:durableId="105003854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O0tDAyMrAwNzS1NDBU0lEKTi0uzszPAykwrAUAJZFaHSwAAAA="/>
  </w:docVars>
  <w:rsids>
    <w:rsidRoot w:val="00BF7F03"/>
    <w:rsid w:val="000442D1"/>
    <w:rsid w:val="000B033D"/>
    <w:rsid w:val="000B7365"/>
    <w:rsid w:val="000E2205"/>
    <w:rsid w:val="001129E0"/>
    <w:rsid w:val="001217C8"/>
    <w:rsid w:val="00165481"/>
    <w:rsid w:val="00174305"/>
    <w:rsid w:val="001D2270"/>
    <w:rsid w:val="001E1D5A"/>
    <w:rsid w:val="00225C02"/>
    <w:rsid w:val="00246FEA"/>
    <w:rsid w:val="0025797B"/>
    <w:rsid w:val="00281B31"/>
    <w:rsid w:val="002B43C5"/>
    <w:rsid w:val="0030419D"/>
    <w:rsid w:val="003B7258"/>
    <w:rsid w:val="00410435"/>
    <w:rsid w:val="004318FD"/>
    <w:rsid w:val="004A1F33"/>
    <w:rsid w:val="004E6E82"/>
    <w:rsid w:val="00545231"/>
    <w:rsid w:val="005F3E24"/>
    <w:rsid w:val="00612641"/>
    <w:rsid w:val="006555EA"/>
    <w:rsid w:val="0067476D"/>
    <w:rsid w:val="006849C7"/>
    <w:rsid w:val="00721075"/>
    <w:rsid w:val="007469A1"/>
    <w:rsid w:val="007A58C0"/>
    <w:rsid w:val="00833CB6"/>
    <w:rsid w:val="00862B66"/>
    <w:rsid w:val="008B22A8"/>
    <w:rsid w:val="008C3964"/>
    <w:rsid w:val="008D6104"/>
    <w:rsid w:val="008D625B"/>
    <w:rsid w:val="00904101"/>
    <w:rsid w:val="00944841"/>
    <w:rsid w:val="009849F3"/>
    <w:rsid w:val="009F262D"/>
    <w:rsid w:val="00B25931"/>
    <w:rsid w:val="00B7048D"/>
    <w:rsid w:val="00BF786B"/>
    <w:rsid w:val="00BF7F03"/>
    <w:rsid w:val="00C429E4"/>
    <w:rsid w:val="00C47BF9"/>
    <w:rsid w:val="00CA1D06"/>
    <w:rsid w:val="00D03514"/>
    <w:rsid w:val="00D22016"/>
    <w:rsid w:val="00D33E08"/>
    <w:rsid w:val="00D738A8"/>
    <w:rsid w:val="00DA660B"/>
    <w:rsid w:val="00DD64D3"/>
    <w:rsid w:val="00E34BC4"/>
    <w:rsid w:val="00E451CC"/>
    <w:rsid w:val="00E83FAB"/>
    <w:rsid w:val="00EC30D6"/>
    <w:rsid w:val="00ED76DB"/>
    <w:rsid w:val="00F23F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98FE9C"/>
  <w15:chartTrackingRefBased/>
  <w15:docId w15:val="{E7BD27D4-3836-4A10-BC11-58E6478AEC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5797B"/>
  </w:style>
  <w:style w:type="paragraph" w:styleId="Heading1">
    <w:name w:val="heading 1"/>
    <w:basedOn w:val="Normal"/>
    <w:next w:val="Normal"/>
    <w:link w:val="Heading1Char"/>
    <w:uiPriority w:val="9"/>
    <w:qFormat/>
    <w:rsid w:val="0025797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5797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25797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F7F03"/>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F7F03"/>
    <w:pPr>
      <w:ind w:left="720"/>
      <w:contextualSpacing/>
    </w:pPr>
  </w:style>
  <w:style w:type="character" w:styleId="Hyperlink">
    <w:name w:val="Hyperlink"/>
    <w:basedOn w:val="DefaultParagraphFont"/>
    <w:uiPriority w:val="99"/>
    <w:unhideWhenUsed/>
    <w:rsid w:val="004E6E82"/>
    <w:rPr>
      <w:color w:val="0563C1" w:themeColor="hyperlink"/>
      <w:u w:val="single"/>
    </w:rPr>
  </w:style>
  <w:style w:type="table" w:styleId="GridTable4-Accent5">
    <w:name w:val="Grid Table 4 Accent 5"/>
    <w:basedOn w:val="TableNormal"/>
    <w:uiPriority w:val="49"/>
    <w:rsid w:val="00DD64D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customStyle="1" w:styleId="Default">
    <w:name w:val="Default"/>
    <w:rsid w:val="000B033D"/>
    <w:pPr>
      <w:autoSpaceDE w:val="0"/>
      <w:autoSpaceDN w:val="0"/>
      <w:adjustRightInd w:val="0"/>
      <w:spacing w:after="0" w:line="240" w:lineRule="auto"/>
    </w:pPr>
    <w:rPr>
      <w:rFonts w:ascii="Symbol" w:hAnsi="Symbol" w:cs="Symbol"/>
      <w:color w:val="000000"/>
      <w:sz w:val="24"/>
      <w:szCs w:val="24"/>
    </w:rPr>
  </w:style>
  <w:style w:type="character" w:customStyle="1" w:styleId="Heading1Char">
    <w:name w:val="Heading 1 Char"/>
    <w:basedOn w:val="DefaultParagraphFont"/>
    <w:link w:val="Heading1"/>
    <w:uiPriority w:val="9"/>
    <w:rsid w:val="0025797B"/>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5797B"/>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25797B"/>
    <w:rPr>
      <w:rFonts w:asciiTheme="majorHAnsi" w:eastAsiaTheme="majorEastAsia" w:hAnsiTheme="majorHAnsi" w:cstheme="majorBidi"/>
      <w:color w:val="1F3763" w:themeColor="accent1" w:themeShade="7F"/>
      <w:sz w:val="24"/>
      <w:szCs w:val="24"/>
    </w:rPr>
  </w:style>
  <w:style w:type="paragraph" w:styleId="Caption">
    <w:name w:val="caption"/>
    <w:basedOn w:val="Normal"/>
    <w:next w:val="Normal"/>
    <w:uiPriority w:val="35"/>
    <w:unhideWhenUsed/>
    <w:qFormat/>
    <w:rsid w:val="0025797B"/>
    <w:pPr>
      <w:spacing w:after="200" w:line="240" w:lineRule="auto"/>
    </w:pPr>
    <w:rPr>
      <w:i/>
      <w:iCs/>
      <w:color w:val="44546A" w:themeColor="text2"/>
      <w:sz w:val="18"/>
      <w:szCs w:val="18"/>
    </w:rPr>
  </w:style>
  <w:style w:type="character" w:styleId="Strong">
    <w:name w:val="Strong"/>
    <w:basedOn w:val="DefaultParagraphFont"/>
    <w:uiPriority w:val="22"/>
    <w:qFormat/>
    <w:rsid w:val="0025797B"/>
    <w:rPr>
      <w:b/>
      <w:bCs/>
    </w:rPr>
  </w:style>
  <w:style w:type="table" w:styleId="TableGrid">
    <w:name w:val="Table Grid"/>
    <w:basedOn w:val="TableNormal"/>
    <w:uiPriority w:val="39"/>
    <w:rsid w:val="00D22016"/>
    <w:pPr>
      <w:spacing w:after="0" w:line="240" w:lineRule="auto"/>
    </w:pPr>
    <w:tblP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885690">
      <w:bodyDiv w:val="1"/>
      <w:marLeft w:val="0"/>
      <w:marRight w:val="0"/>
      <w:marTop w:val="0"/>
      <w:marBottom w:val="0"/>
      <w:divBdr>
        <w:top w:val="none" w:sz="0" w:space="0" w:color="auto"/>
        <w:left w:val="none" w:sz="0" w:space="0" w:color="auto"/>
        <w:bottom w:val="none" w:sz="0" w:space="0" w:color="auto"/>
        <w:right w:val="none" w:sz="0" w:space="0" w:color="auto"/>
      </w:divBdr>
    </w:div>
    <w:div w:id="1610813078">
      <w:bodyDiv w:val="1"/>
      <w:marLeft w:val="0"/>
      <w:marRight w:val="0"/>
      <w:marTop w:val="0"/>
      <w:marBottom w:val="0"/>
      <w:divBdr>
        <w:top w:val="none" w:sz="0" w:space="0" w:color="auto"/>
        <w:left w:val="none" w:sz="0" w:space="0" w:color="auto"/>
        <w:bottom w:val="none" w:sz="0" w:space="0" w:color="auto"/>
        <w:right w:val="none" w:sz="0" w:space="0" w:color="auto"/>
      </w:divBdr>
    </w:div>
    <w:div w:id="1653944155">
      <w:bodyDiv w:val="1"/>
      <w:marLeft w:val="0"/>
      <w:marRight w:val="0"/>
      <w:marTop w:val="0"/>
      <w:marBottom w:val="0"/>
      <w:divBdr>
        <w:top w:val="none" w:sz="0" w:space="0" w:color="auto"/>
        <w:left w:val="none" w:sz="0" w:space="0" w:color="auto"/>
        <w:bottom w:val="none" w:sz="0" w:space="0" w:color="auto"/>
        <w:right w:val="none" w:sz="0" w:space="0" w:color="auto"/>
      </w:divBdr>
    </w:div>
    <w:div w:id="1904825735">
      <w:bodyDiv w:val="1"/>
      <w:marLeft w:val="0"/>
      <w:marRight w:val="0"/>
      <w:marTop w:val="0"/>
      <w:marBottom w:val="0"/>
      <w:divBdr>
        <w:top w:val="none" w:sz="0" w:space="0" w:color="auto"/>
        <w:left w:val="none" w:sz="0" w:space="0" w:color="auto"/>
        <w:bottom w:val="none" w:sz="0" w:space="0" w:color="auto"/>
        <w:right w:val="none" w:sz="0" w:space="0" w:color="auto"/>
      </w:divBdr>
    </w:div>
    <w:div w:id="1987733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1606</TotalTime>
  <Pages>18</Pages>
  <Words>3311</Words>
  <Characters>17651</Characters>
  <Application>Microsoft Office Word</Application>
  <DocSecurity>0</DocSecurity>
  <Lines>333</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Alireza Yahyanejad</dc:creator>
  <cp:keywords/>
  <dc:description/>
  <cp:lastModifiedBy>Alireza Yahyanejad</cp:lastModifiedBy>
  <cp:revision>51</cp:revision>
  <dcterms:created xsi:type="dcterms:W3CDTF">2022-12-22T15:24:00Z</dcterms:created>
  <dcterms:modified xsi:type="dcterms:W3CDTF">2023-01-07T04:37:00Z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6625e56b-e073-4005-b7c5-826a9f647bbe</vt:lpwstr>
  </property>
</Properties>
</file>