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642C1" w14:textId="6A52875A" w:rsidR="00AD2828" w:rsidRDefault="0028502F">
      <w:pPr>
        <w:pStyle w:val="Titredocument"/>
        <w:rPr>
          <w:lang w:val="fr"/>
        </w:rPr>
      </w:pPr>
      <w:bookmarkStart w:id="0" w:name="_Hlk41672582"/>
      <w:proofErr w:type="spellStart"/>
      <w:r>
        <w:rPr>
          <w:lang w:val="fr"/>
        </w:rPr>
        <w:t>CoronAlert</w:t>
      </w:r>
      <w:proofErr w:type="spellEnd"/>
    </w:p>
    <w:bookmarkEnd w:id="0"/>
    <w:p w14:paraId="718BD4EE" w14:textId="77777777" w:rsidR="00AD2828" w:rsidRDefault="0028502F">
      <w:pPr>
        <w:pStyle w:val="Titredocumen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Liste des Risques</w:t>
      </w:r>
      <w:r>
        <w:fldChar w:fldCharType="end"/>
      </w:r>
    </w:p>
    <w:p w14:paraId="1C74A12E" w14:textId="77777777" w:rsidR="00AD2828" w:rsidRDefault="0028502F">
      <w:pPr>
        <w:pStyle w:val="versiondoc"/>
      </w:pPr>
      <w:r>
        <w:t>Version 1.0</w:t>
      </w:r>
    </w:p>
    <w:p w14:paraId="415818C9" w14:textId="77777777" w:rsidR="00AD2828" w:rsidRDefault="00AD2828">
      <w:pPr>
        <w:rPr>
          <w:lang w:val="fr-FR"/>
        </w:rPr>
      </w:pPr>
    </w:p>
    <w:p w14:paraId="6BBB9DE6" w14:textId="77777777" w:rsidR="00AD2828" w:rsidRDefault="00AD2828">
      <w:pPr>
        <w:jc w:val="center"/>
        <w:rPr>
          <w:lang w:val="fr-FR"/>
        </w:rPr>
      </w:pPr>
    </w:p>
    <w:p w14:paraId="17A57A51" w14:textId="77777777" w:rsidR="00AD2828" w:rsidRDefault="00AD2828">
      <w:pPr>
        <w:jc w:val="center"/>
        <w:rPr>
          <w:lang w:val="fr-FR"/>
        </w:rPr>
      </w:pPr>
    </w:p>
    <w:p w14:paraId="42522F58" w14:textId="77777777" w:rsidR="00AD2828" w:rsidRDefault="0028502F">
      <w:pPr>
        <w:jc w:val="center"/>
        <w:rPr>
          <w:lang w:val="fr-FR"/>
        </w:rPr>
        <w:sectPr w:rsidR="00AD2828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/>
          <w:b/>
          <w:noProof/>
          <w:sz w:val="36"/>
          <w:lang w:val="fr"/>
        </w:rPr>
        <w:drawing>
          <wp:inline distT="0" distB="0" distL="114300" distR="114300" wp14:anchorId="10BE4B9E" wp14:editId="6F679D79">
            <wp:extent cx="3133725" cy="1370965"/>
            <wp:effectExtent l="0" t="0" r="0" b="635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 w:eastAsia="fr-FR"/>
        </w:rPr>
        <w:t xml:space="preserve"> </w:t>
      </w:r>
    </w:p>
    <w:p w14:paraId="65EF2C77" w14:textId="77777777" w:rsidR="00AD2828" w:rsidRDefault="0028502F">
      <w:pPr>
        <w:pStyle w:val="Titre"/>
        <w:rPr>
          <w:lang w:val="fr-FR"/>
        </w:rPr>
      </w:pPr>
      <w:r>
        <w:rPr>
          <w:lang w:val="fr-FR"/>
        </w:rPr>
        <w:lastRenderedPageBreak/>
        <w:t>Historique des révisions</w:t>
      </w:r>
    </w:p>
    <w:p w14:paraId="2389C7D8" w14:textId="77777777" w:rsidR="00AD2828" w:rsidRDefault="00AD2828">
      <w:pPr>
        <w:rPr>
          <w:lang w:val="fr-FR"/>
        </w:rPr>
      </w:pPr>
    </w:p>
    <w:p w14:paraId="77C4718C" w14:textId="77777777" w:rsidR="00AD2828" w:rsidRDefault="00AD2828">
      <w:pPr>
        <w:rPr>
          <w:lang w:val="fr-F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D2828" w14:paraId="5A09E884" w14:textId="77777777">
        <w:tc>
          <w:tcPr>
            <w:tcW w:w="2304" w:type="dxa"/>
          </w:tcPr>
          <w:p w14:paraId="4644FE05" w14:textId="77777777" w:rsidR="00AD2828" w:rsidRDefault="0028502F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</w:tcPr>
          <w:p w14:paraId="5FD1F0E3" w14:textId="77777777" w:rsidR="00AD2828" w:rsidRDefault="0028502F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</w:tcPr>
          <w:p w14:paraId="141323F6" w14:textId="77777777" w:rsidR="00AD2828" w:rsidRDefault="0028502F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</w:tcPr>
          <w:p w14:paraId="3D5752A2" w14:textId="77777777" w:rsidR="00AD2828" w:rsidRDefault="0028502F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Auteur</w:t>
            </w:r>
          </w:p>
        </w:tc>
      </w:tr>
      <w:tr w:rsidR="00AD2828" w14:paraId="429F8274" w14:textId="77777777">
        <w:tc>
          <w:tcPr>
            <w:tcW w:w="2304" w:type="dxa"/>
          </w:tcPr>
          <w:p w14:paraId="4929FDB9" w14:textId="77777777" w:rsidR="00AD2828" w:rsidRDefault="0028502F">
            <w:pPr>
              <w:pStyle w:val="Tabletext"/>
              <w:rPr>
                <w:lang w:val="fr-FR"/>
              </w:rPr>
            </w:pPr>
            <w:r>
              <w:rPr>
                <w:lang w:val="fr"/>
              </w:rPr>
              <w:t>17</w:t>
            </w:r>
            <w:r>
              <w:rPr>
                <w:lang w:val="fr-FR"/>
              </w:rPr>
              <w:t>/</w:t>
            </w:r>
            <w:r>
              <w:rPr>
                <w:lang w:val="fr"/>
              </w:rPr>
              <w:t>05</w:t>
            </w:r>
            <w:r>
              <w:rPr>
                <w:lang w:val="fr-FR"/>
              </w:rPr>
              <w:t>/</w:t>
            </w:r>
            <w:r>
              <w:rPr>
                <w:lang w:val="fr"/>
              </w:rPr>
              <w:t>2020</w:t>
            </w:r>
          </w:p>
        </w:tc>
        <w:tc>
          <w:tcPr>
            <w:tcW w:w="1152" w:type="dxa"/>
          </w:tcPr>
          <w:p w14:paraId="6AF78004" w14:textId="77777777" w:rsidR="00AD2828" w:rsidRDefault="0028502F">
            <w:pPr>
              <w:pStyle w:val="Tabletext"/>
              <w:rPr>
                <w:lang w:val="fr-FR"/>
              </w:rPr>
            </w:pPr>
            <w:r>
              <w:rPr>
                <w:lang w:val="fr"/>
              </w:rPr>
              <w:t>1.0</w:t>
            </w:r>
          </w:p>
        </w:tc>
        <w:tc>
          <w:tcPr>
            <w:tcW w:w="3744" w:type="dxa"/>
          </w:tcPr>
          <w:p w14:paraId="33F7032E" w14:textId="77777777" w:rsidR="00AD2828" w:rsidRDefault="0028502F">
            <w:pPr>
              <w:pStyle w:val="Tabletext"/>
              <w:rPr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document contient les risques liés à la réalisation de notre projet</w:t>
            </w:r>
          </w:p>
        </w:tc>
        <w:tc>
          <w:tcPr>
            <w:tcW w:w="2304" w:type="dxa"/>
          </w:tcPr>
          <w:p w14:paraId="2641BA94" w14:textId="77777777" w:rsidR="00AD2828" w:rsidRDefault="0028502F">
            <w:pPr>
              <w:pStyle w:val="Tabletext"/>
              <w:rPr>
                <w:lang w:val="fr-FR"/>
              </w:rPr>
            </w:pPr>
            <w:r>
              <w:rPr>
                <w:lang w:val="fr"/>
              </w:rPr>
              <w:t>Ettahi Yahya</w:t>
            </w:r>
          </w:p>
        </w:tc>
      </w:tr>
      <w:tr w:rsidR="00AD2828" w14:paraId="1ED649CD" w14:textId="77777777">
        <w:tc>
          <w:tcPr>
            <w:tcW w:w="2304" w:type="dxa"/>
          </w:tcPr>
          <w:p w14:paraId="7C5C68F0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0032C65D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36F084F9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442A1E39" w14:textId="77777777" w:rsidR="00AD2828" w:rsidRDefault="00AD2828">
            <w:pPr>
              <w:pStyle w:val="Tabletext"/>
              <w:rPr>
                <w:lang w:val="fr-FR"/>
              </w:rPr>
            </w:pPr>
          </w:p>
        </w:tc>
      </w:tr>
      <w:tr w:rsidR="00AD2828" w14:paraId="2BA72B8D" w14:textId="77777777">
        <w:tc>
          <w:tcPr>
            <w:tcW w:w="2304" w:type="dxa"/>
          </w:tcPr>
          <w:p w14:paraId="1DD9EFD4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4CD24DE3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3B02EE4F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7A7D154D" w14:textId="77777777" w:rsidR="00AD2828" w:rsidRDefault="00AD2828">
            <w:pPr>
              <w:pStyle w:val="Tabletext"/>
              <w:rPr>
                <w:lang w:val="fr-FR"/>
              </w:rPr>
            </w:pPr>
          </w:p>
        </w:tc>
      </w:tr>
      <w:tr w:rsidR="00AD2828" w14:paraId="3A694833" w14:textId="77777777">
        <w:tc>
          <w:tcPr>
            <w:tcW w:w="2304" w:type="dxa"/>
          </w:tcPr>
          <w:p w14:paraId="473E8E5F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45E8BDA9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0CC0CC7F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5B71DE48" w14:textId="77777777" w:rsidR="00AD2828" w:rsidRDefault="00AD2828">
            <w:pPr>
              <w:pStyle w:val="Tabletext"/>
              <w:rPr>
                <w:lang w:val="fr-FR"/>
              </w:rPr>
            </w:pPr>
          </w:p>
        </w:tc>
      </w:tr>
    </w:tbl>
    <w:p w14:paraId="74039069" w14:textId="77777777" w:rsidR="00AD2828" w:rsidRDefault="00AD2828">
      <w:pPr>
        <w:rPr>
          <w:lang w:val="fr-FR"/>
        </w:rPr>
      </w:pPr>
    </w:p>
    <w:p w14:paraId="47C7FBB6" w14:textId="77777777" w:rsidR="00AD2828" w:rsidRDefault="0028502F">
      <w:pPr>
        <w:pStyle w:val="Titre"/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>Liste des risques</w:t>
      </w:r>
    </w:p>
    <w:p w14:paraId="5E1060CA" w14:textId="77777777" w:rsidR="00AD2828" w:rsidRDefault="00AD2828">
      <w:pPr>
        <w:rPr>
          <w:lang w:val="fr-FR"/>
        </w:rPr>
      </w:pPr>
    </w:p>
    <w:tbl>
      <w:tblPr>
        <w:tblW w:w="947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3559"/>
        <w:gridCol w:w="4362"/>
      </w:tblGrid>
      <w:tr w:rsidR="00AD2828" w:rsidRPr="005E5069" w14:paraId="761191AF" w14:textId="77777777" w:rsidTr="005862F7">
        <w:trPr>
          <w:trHeight w:val="691"/>
        </w:trPr>
        <w:tc>
          <w:tcPr>
            <w:tcW w:w="1556" w:type="dxa"/>
          </w:tcPr>
          <w:p w14:paraId="355DFFE6" w14:textId="77777777" w:rsidR="00AD2828" w:rsidRDefault="0028502F">
            <w:pPr>
              <w:pStyle w:val="Corpsdetexte"/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Importance du risque</w:t>
            </w:r>
          </w:p>
        </w:tc>
        <w:tc>
          <w:tcPr>
            <w:tcW w:w="3559" w:type="dxa"/>
          </w:tcPr>
          <w:p w14:paraId="722EDE36" w14:textId="77777777" w:rsidR="00AD2828" w:rsidRDefault="0028502F">
            <w:pPr>
              <w:pStyle w:val="Corpsdetexte"/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Description et impact</w:t>
            </w:r>
          </w:p>
        </w:tc>
        <w:tc>
          <w:tcPr>
            <w:tcW w:w="4362" w:type="dxa"/>
          </w:tcPr>
          <w:p w14:paraId="0B0FBEA6" w14:textId="77777777" w:rsidR="00AD2828" w:rsidRDefault="0028502F">
            <w:pPr>
              <w:pStyle w:val="Corpsdetexte"/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Stratégie de Réduction du risque</w:t>
            </w:r>
          </w:p>
        </w:tc>
      </w:tr>
      <w:tr w:rsidR="00AD2828" w:rsidRPr="005E5069" w14:paraId="4A0614EE" w14:textId="77777777" w:rsidTr="005862F7">
        <w:trPr>
          <w:trHeight w:val="1235"/>
        </w:trPr>
        <w:tc>
          <w:tcPr>
            <w:tcW w:w="1556" w:type="dxa"/>
          </w:tcPr>
          <w:p w14:paraId="1B0EED4C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  <w:t>Grave</w:t>
            </w:r>
          </w:p>
        </w:tc>
        <w:tc>
          <w:tcPr>
            <w:tcW w:w="3559" w:type="dxa"/>
          </w:tcPr>
          <w:p w14:paraId="26B246DD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Ne pas satisfaire les besoins du client</w:t>
            </w:r>
          </w:p>
          <w:p w14:paraId="2055665A" w14:textId="77777777" w:rsidR="00AD2828" w:rsidRPr="00AA4E12" w:rsidRDefault="00AD2828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</w:p>
        </w:tc>
        <w:tc>
          <w:tcPr>
            <w:tcW w:w="4362" w:type="dxa"/>
          </w:tcPr>
          <w:p w14:paraId="07444AEA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-Faire des prototypes</w:t>
            </w:r>
          </w:p>
          <w:p w14:paraId="61FA99AB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-</w:t>
            </w:r>
            <w:proofErr w:type="spellStart"/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Etre</w:t>
            </w:r>
            <w:proofErr w:type="spellEnd"/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 xml:space="preserve"> toujours en contact avec le client</w:t>
            </w:r>
          </w:p>
          <w:p w14:paraId="65E62AD5" w14:textId="77777777" w:rsidR="00AD2828" w:rsidRPr="00AA4E12" w:rsidRDefault="00AD2828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</w:p>
        </w:tc>
      </w:tr>
      <w:tr w:rsidR="00AD2828" w:rsidRPr="005E5069" w14:paraId="7C21AFF0" w14:textId="77777777" w:rsidTr="005862F7">
        <w:trPr>
          <w:trHeight w:val="691"/>
        </w:trPr>
        <w:tc>
          <w:tcPr>
            <w:tcW w:w="1556" w:type="dxa"/>
          </w:tcPr>
          <w:p w14:paraId="665DC959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  <w:t>Moyen</w:t>
            </w:r>
          </w:p>
        </w:tc>
        <w:tc>
          <w:tcPr>
            <w:tcW w:w="3559" w:type="dxa"/>
          </w:tcPr>
          <w:p w14:paraId="370241D6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Ne pas respecter les délais</w:t>
            </w:r>
          </w:p>
        </w:tc>
        <w:tc>
          <w:tcPr>
            <w:tcW w:w="4362" w:type="dxa"/>
          </w:tcPr>
          <w:p w14:paraId="6CA474CC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-Bon planification du projet : Bien répartir les tâches et les ressources humaines</w:t>
            </w:r>
          </w:p>
        </w:tc>
      </w:tr>
      <w:tr w:rsidR="00AD2828" w:rsidRPr="005E5069" w14:paraId="4B6E44F6" w14:textId="77777777" w:rsidTr="005862F7">
        <w:trPr>
          <w:trHeight w:val="838"/>
        </w:trPr>
        <w:tc>
          <w:tcPr>
            <w:tcW w:w="1556" w:type="dxa"/>
          </w:tcPr>
          <w:p w14:paraId="336797E1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  <w:t>Moyen</w:t>
            </w:r>
          </w:p>
        </w:tc>
        <w:tc>
          <w:tcPr>
            <w:tcW w:w="3559" w:type="dxa"/>
          </w:tcPr>
          <w:p w14:paraId="283A58CC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  <w:t>Absence</w:t>
            </w:r>
          </w:p>
          <w:p w14:paraId="616D5D94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  <w:t>(</w:t>
            </w:r>
            <w:proofErr w:type="gramStart"/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  <w:t>Maladie,…</w:t>
            </w:r>
            <w:proofErr w:type="gramEnd"/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  <w:t>)</w:t>
            </w:r>
          </w:p>
        </w:tc>
        <w:tc>
          <w:tcPr>
            <w:tcW w:w="4362" w:type="dxa"/>
          </w:tcPr>
          <w:p w14:paraId="3BABDDF1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-Faire une autre répartition des ressources afin de terminer les taches dans les délais prévus.</w:t>
            </w:r>
          </w:p>
        </w:tc>
      </w:tr>
      <w:tr w:rsidR="00AD2828" w:rsidRPr="005E5069" w14:paraId="44126DD9" w14:textId="77777777" w:rsidTr="005862F7">
        <w:trPr>
          <w:trHeight w:val="963"/>
        </w:trPr>
        <w:tc>
          <w:tcPr>
            <w:tcW w:w="1556" w:type="dxa"/>
          </w:tcPr>
          <w:p w14:paraId="6058661C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  <w:t>Faible</w:t>
            </w:r>
          </w:p>
        </w:tc>
        <w:tc>
          <w:tcPr>
            <w:tcW w:w="3559" w:type="dxa"/>
          </w:tcPr>
          <w:p w14:paraId="3A522AB8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Technologie n’est pas maîtrisable par les membres de l’équipe</w:t>
            </w:r>
          </w:p>
        </w:tc>
        <w:tc>
          <w:tcPr>
            <w:tcW w:w="4362" w:type="dxa"/>
          </w:tcPr>
          <w:p w14:paraId="7D3DB9EB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 xml:space="preserve">Planifier la familiarisation avec la nouvelle </w:t>
            </w:r>
            <w:proofErr w:type="gramStart"/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technologie  (</w:t>
            </w:r>
            <w:proofErr w:type="gramEnd"/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outil , langage… )comme une tâche.</w:t>
            </w:r>
          </w:p>
        </w:tc>
      </w:tr>
      <w:tr w:rsidR="00AD2828" w:rsidRPr="005E5069" w14:paraId="0296D53B" w14:textId="77777777" w:rsidTr="005862F7">
        <w:trPr>
          <w:trHeight w:val="1226"/>
        </w:trPr>
        <w:tc>
          <w:tcPr>
            <w:tcW w:w="1556" w:type="dxa"/>
          </w:tcPr>
          <w:p w14:paraId="120CF2E1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Moyen</w:t>
            </w:r>
          </w:p>
        </w:tc>
        <w:tc>
          <w:tcPr>
            <w:tcW w:w="3559" w:type="dxa"/>
          </w:tcPr>
          <w:p w14:paraId="15CE5B70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Manque de cohérence de donnée</w:t>
            </w:r>
          </w:p>
        </w:tc>
        <w:tc>
          <w:tcPr>
            <w:tcW w:w="4362" w:type="dxa"/>
          </w:tcPr>
          <w:p w14:paraId="289685EC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-Synchronisation entre bases de données local et global</w:t>
            </w:r>
          </w:p>
          <w:p w14:paraId="319C64FC" w14:textId="77777777" w:rsidR="00AD2828" w:rsidRPr="00AA4E12" w:rsidRDefault="00AD2828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</w:p>
          <w:p w14:paraId="57DADE81" w14:textId="77777777" w:rsidR="00AD2828" w:rsidRPr="00AA4E12" w:rsidRDefault="0028502F" w:rsidP="005862F7">
            <w:pPr>
              <w:pStyle w:val="InfoBlue"/>
              <w:jc w:val="center"/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</w:pPr>
            <w:r w:rsidRPr="00AA4E12">
              <w:rPr>
                <w:i w:val="0"/>
                <w:iCs/>
                <w:color w:val="0D0D0D" w:themeColor="text1" w:themeTint="F2"/>
                <w:sz w:val="32"/>
                <w:szCs w:val="32"/>
                <w:lang w:val="fr-FR"/>
              </w:rPr>
              <w:t>-Méthode de gestion d’accès concourant</w:t>
            </w:r>
          </w:p>
        </w:tc>
      </w:tr>
    </w:tbl>
    <w:p w14:paraId="6F7EEE28" w14:textId="77777777" w:rsidR="00AD2828" w:rsidRDefault="00AD2828">
      <w:pPr>
        <w:pStyle w:val="InfoBlue"/>
        <w:jc w:val="both"/>
        <w:rPr>
          <w:szCs w:val="22"/>
          <w:lang w:val="fr-FR"/>
        </w:rPr>
      </w:pPr>
    </w:p>
    <w:p w14:paraId="73835770" w14:textId="77777777" w:rsidR="00AD2828" w:rsidRDefault="00AD2828">
      <w:pPr>
        <w:pStyle w:val="Titre"/>
        <w:rPr>
          <w:lang w:val="fr-FR"/>
        </w:rPr>
      </w:pPr>
    </w:p>
    <w:sectPr w:rsidR="00AD282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4E5B1" w14:textId="77777777" w:rsidR="00694B79" w:rsidRDefault="00694B79">
      <w:pPr>
        <w:spacing w:line="240" w:lineRule="auto"/>
      </w:pPr>
      <w:r>
        <w:separator/>
      </w:r>
    </w:p>
  </w:endnote>
  <w:endnote w:type="continuationSeparator" w:id="0">
    <w:p w14:paraId="1EA5ACDD" w14:textId="77777777" w:rsidR="00694B79" w:rsidRDefault="00694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Bitstream Vera Sans"/>
    <w:charset w:val="00"/>
    <w:family w:val="auto"/>
    <w:pitch w:val="variable"/>
    <w:sig w:usb0="E1000AEF" w:usb1="5000A1FF" w:usb2="00000000" w:usb3="00000000" w:csb0="000001BF" w:csb1="00000000"/>
  </w:font>
  <w:font w:name="Tahoma">
    <w:altName w:val="Bitstream Vera Sans"/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altName w:val="Liberation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5F70" w14:textId="77777777" w:rsidR="00AD2828" w:rsidRDefault="0028502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139041C" w14:textId="77777777" w:rsidR="00AD2828" w:rsidRDefault="00AD282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D2828" w14:paraId="2CA9D98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0F64E7" w14:textId="77777777" w:rsidR="00AD2828" w:rsidRDefault="00AD282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9EB0C8" w14:textId="03BF75B8" w:rsidR="00AD2828" w:rsidRDefault="005E5069">
          <w:pPr>
            <w:jc w:val="center"/>
            <w:rPr>
              <w:lang w:val="fr-FR"/>
            </w:rPr>
          </w:pPr>
          <w:proofErr w:type="spellStart"/>
          <w:r>
            <w:t>CoronAlert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F0D1B5" w14:textId="77777777" w:rsidR="00AD2828" w:rsidRDefault="0028502F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Numrodepage"/>
              <w:lang w:val="fr-FR"/>
            </w:rPr>
            <w:fldChar w:fldCharType="begin"/>
          </w:r>
          <w:r>
            <w:rPr>
              <w:rStyle w:val="Numrodepage"/>
              <w:lang w:val="fr-FR"/>
            </w:rPr>
            <w:instrText xml:space="preserve"> PAGE </w:instrText>
          </w:r>
          <w:r>
            <w:rPr>
              <w:rStyle w:val="Numrodepage"/>
              <w:lang w:val="fr-FR"/>
            </w:rPr>
            <w:fldChar w:fldCharType="separate"/>
          </w:r>
          <w:r>
            <w:rPr>
              <w:rStyle w:val="Numrodepage"/>
              <w:lang w:val="fr-FR"/>
            </w:rPr>
            <w:t>3</w:t>
          </w:r>
          <w:r>
            <w:rPr>
              <w:rStyle w:val="Numrodepage"/>
              <w:lang w:val="fr-FR"/>
            </w:rPr>
            <w:fldChar w:fldCharType="end"/>
          </w:r>
          <w:r>
            <w:rPr>
              <w:rStyle w:val="Numrodepage"/>
              <w:lang w:val="fr-FR"/>
            </w:rPr>
            <w:t xml:space="preserve"> sur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lang w:val="fr-FR"/>
            </w:rPr>
            <w:t>3</w:t>
          </w:r>
          <w:r>
            <w:rPr>
              <w:rStyle w:val="Numrodepage"/>
            </w:rPr>
            <w:fldChar w:fldCharType="end"/>
          </w:r>
        </w:p>
      </w:tc>
    </w:tr>
  </w:tbl>
  <w:p w14:paraId="0B0BFD66" w14:textId="77777777" w:rsidR="00AD2828" w:rsidRDefault="00AD2828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C9601" w14:textId="77777777" w:rsidR="00AD2828" w:rsidRDefault="00AD28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67C23" w14:textId="77777777" w:rsidR="00694B79" w:rsidRDefault="00694B79">
      <w:pPr>
        <w:spacing w:line="240" w:lineRule="auto"/>
      </w:pPr>
      <w:r>
        <w:separator/>
      </w:r>
    </w:p>
  </w:footnote>
  <w:footnote w:type="continuationSeparator" w:id="0">
    <w:p w14:paraId="73062B30" w14:textId="77777777" w:rsidR="00694B79" w:rsidRDefault="00694B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1CFC8" w14:textId="77777777" w:rsidR="00AD2828" w:rsidRDefault="00AD2828">
    <w:pPr>
      <w:rPr>
        <w:sz w:val="24"/>
      </w:rPr>
    </w:pPr>
    <w:bookmarkStart w:id="1" w:name="_Hlk41672573"/>
    <w:bookmarkStart w:id="2" w:name="_Hlk41672574"/>
  </w:p>
  <w:p w14:paraId="7B8D1FCB" w14:textId="08B31E4D" w:rsidR="00AD2828" w:rsidRDefault="0028502F">
    <w:pPr>
      <w:pBdr>
        <w:bottom w:val="single" w:sz="6" w:space="6" w:color="auto"/>
      </w:pBdr>
      <w:wordWrap w:val="0"/>
      <w:jc w:val="both"/>
      <w:rPr>
        <w:rFonts w:ascii="Arial" w:hAnsi="Arial"/>
        <w:b/>
        <w:sz w:val="36"/>
        <w:lang w:val="fr"/>
      </w:rPr>
    </w:pPr>
    <w:r>
      <w:rPr>
        <w:rFonts w:ascii="Arial" w:hAnsi="Arial"/>
        <w:b/>
        <w:noProof/>
        <w:sz w:val="36"/>
        <w:lang w:val="fr"/>
      </w:rPr>
      <w:drawing>
        <wp:inline distT="0" distB="0" distL="114300" distR="114300" wp14:anchorId="6328D932" wp14:editId="3121322D">
          <wp:extent cx="2286000" cy="1000125"/>
          <wp:effectExtent l="0" t="0" r="0" b="7620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1000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b/>
        <w:sz w:val="36"/>
        <w:lang w:val="fr"/>
      </w:rPr>
      <w:t xml:space="preserve">                </w:t>
    </w:r>
    <w:proofErr w:type="spellStart"/>
    <w:r>
      <w:rPr>
        <w:rFonts w:ascii="Arial" w:hAnsi="Arial"/>
        <w:b/>
        <w:sz w:val="36"/>
        <w:lang w:val="fr"/>
      </w:rPr>
      <w:t>Coro</w:t>
    </w:r>
    <w:r w:rsidR="005E5069">
      <w:rPr>
        <w:rFonts w:ascii="Arial" w:hAnsi="Arial"/>
        <w:b/>
        <w:sz w:val="36"/>
        <w:lang w:val="fr"/>
      </w:rPr>
      <w:t>n</w:t>
    </w:r>
    <w:r>
      <w:rPr>
        <w:rFonts w:ascii="Arial" w:hAnsi="Arial"/>
        <w:b/>
        <w:sz w:val="36"/>
        <w:lang w:val="fr"/>
      </w:rPr>
      <w:t>Alert</w:t>
    </w:r>
    <w:r w:rsidR="005E5069">
      <w:rPr>
        <w:rFonts w:ascii="Arial" w:hAnsi="Arial"/>
        <w:b/>
        <w:sz w:val="36"/>
        <w:lang w:val="fr"/>
      </w:rPr>
      <w:t>T</w:t>
    </w:r>
    <w:r>
      <w:rPr>
        <w:rFonts w:ascii="Arial" w:hAnsi="Arial"/>
        <w:b/>
        <w:sz w:val="36"/>
        <w:lang w:val="fr"/>
      </w:rPr>
      <w:t>eam</w:t>
    </w:r>
    <w:proofErr w:type="spellEnd"/>
  </w:p>
  <w:p w14:paraId="70099D6A" w14:textId="77777777" w:rsidR="00AD2828" w:rsidRDefault="00AD2828">
    <w:pPr>
      <w:pBdr>
        <w:bottom w:val="single" w:sz="6" w:space="6" w:color="auto"/>
      </w:pBdr>
      <w:jc w:val="right"/>
      <w:rPr>
        <w:sz w:val="24"/>
        <w:lang w:val="fr-FR"/>
      </w:rPr>
    </w:pPr>
  </w:p>
  <w:p w14:paraId="3BE8D049" w14:textId="77777777" w:rsidR="00AD2828" w:rsidRDefault="0028502F">
    <w:pPr>
      <w:pStyle w:val="En-tte"/>
      <w:rPr>
        <w:lang w:val="fr"/>
      </w:rPr>
    </w:pPr>
    <w:r>
      <w:rPr>
        <w:noProof/>
        <w:lang w:val="fr"/>
      </w:rPr>
      <w:drawing>
        <wp:inline distT="0" distB="0" distL="114300" distR="114300" wp14:anchorId="618EA81C" wp14:editId="38D42A1E">
          <wp:extent cx="3543300" cy="4438650"/>
          <wp:effectExtent l="0" t="0" r="0" b="0"/>
          <wp:docPr id="1" name="Picture 1" descr="mo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o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543300" cy="443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8B6632" w14:textId="77777777" w:rsidR="00AD2828" w:rsidRDefault="00AD2828">
    <w:pPr>
      <w:pStyle w:val="En-tte"/>
      <w:rPr>
        <w:lang w:val="fr-FR"/>
      </w:rPr>
    </w:pPr>
  </w:p>
  <w:bookmarkEnd w:id="1"/>
  <w:bookmarkEnd w:id="2"/>
  <w:p w14:paraId="17DC78AA" w14:textId="77777777" w:rsidR="00AD2828" w:rsidRDefault="00AD2828">
    <w:pPr>
      <w:pStyle w:val="En-tte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D2828" w14:paraId="567F113E" w14:textId="77777777">
      <w:tc>
        <w:tcPr>
          <w:tcW w:w="6379" w:type="dxa"/>
        </w:tcPr>
        <w:p w14:paraId="527F5C19" w14:textId="77777777" w:rsidR="00AD2828" w:rsidRDefault="0028502F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SUBJECT  \* MERGEFORMAT </w:instrText>
          </w:r>
          <w:r>
            <w:fldChar w:fldCharType="separate"/>
          </w:r>
          <w:r>
            <w:rPr>
              <w:lang w:val="fr-FR"/>
            </w:rPr>
            <w:t>Nom du Produit</w:t>
          </w:r>
          <w:r>
            <w:fldChar w:fldCharType="end"/>
          </w:r>
        </w:p>
      </w:tc>
      <w:tc>
        <w:tcPr>
          <w:tcW w:w="3179" w:type="dxa"/>
        </w:tcPr>
        <w:p w14:paraId="7AFCFCE7" w14:textId="77777777" w:rsidR="00AD2828" w:rsidRDefault="0028502F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</w:t>
          </w:r>
          <w:proofErr w:type="gramStart"/>
          <w:r>
            <w:rPr>
              <w:lang w:val="fr-FR"/>
            </w:rPr>
            <w:t>Version:</w:t>
          </w:r>
          <w:proofErr w:type="gramEnd"/>
          <w:r>
            <w:rPr>
              <w:lang w:val="fr-FR"/>
            </w:rPr>
            <w:t xml:space="preserve">           1.0</w:t>
          </w:r>
        </w:p>
      </w:tc>
    </w:tr>
    <w:tr w:rsidR="00AD2828" w14:paraId="326CACC7" w14:textId="77777777">
      <w:tc>
        <w:tcPr>
          <w:tcW w:w="6379" w:type="dxa"/>
        </w:tcPr>
        <w:p w14:paraId="63C563F1" w14:textId="77777777" w:rsidR="00AD2828" w:rsidRDefault="0028502F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>
            <w:rPr>
              <w:lang w:val="fr-FR"/>
            </w:rPr>
            <w:t>Liste des Risques</w:t>
          </w:r>
          <w:r>
            <w:fldChar w:fldCharType="end"/>
          </w:r>
        </w:p>
      </w:tc>
      <w:tc>
        <w:tcPr>
          <w:tcW w:w="3179" w:type="dxa"/>
        </w:tcPr>
        <w:p w14:paraId="26980E63" w14:textId="77777777" w:rsidR="00AD2828" w:rsidRDefault="0028502F">
          <w:pPr>
            <w:rPr>
              <w:lang w:val="en-GB"/>
            </w:rPr>
          </w:pPr>
          <w:r>
            <w:rPr>
              <w:lang w:val="en-GB"/>
            </w:rPr>
            <w:t xml:space="preserve">  Date:  </w:t>
          </w:r>
          <w:r>
            <w:rPr>
              <w:lang w:val="fr"/>
            </w:rPr>
            <w:t>17</w:t>
          </w:r>
          <w:r>
            <w:rPr>
              <w:lang w:val="fr-FR"/>
            </w:rPr>
            <w:t>/</w:t>
          </w:r>
          <w:r>
            <w:rPr>
              <w:lang w:val="fr"/>
            </w:rPr>
            <w:t>05</w:t>
          </w:r>
          <w:r>
            <w:rPr>
              <w:lang w:val="fr-FR"/>
            </w:rPr>
            <w:t>/</w:t>
          </w:r>
          <w:r>
            <w:rPr>
              <w:lang w:val="fr"/>
            </w:rPr>
            <w:t>2020</w:t>
          </w:r>
        </w:p>
      </w:tc>
    </w:tr>
  </w:tbl>
  <w:p w14:paraId="0E2D2CB5" w14:textId="77777777" w:rsidR="00AD2828" w:rsidRDefault="00AD2828">
    <w:pPr>
      <w:pStyle w:val="En-tte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EF949" w14:textId="77777777" w:rsidR="00AD2828" w:rsidRDefault="00AD28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FA1"/>
    <w:rsid w:val="877AEFB5"/>
    <w:rsid w:val="DAF78043"/>
    <w:rsid w:val="E3FFB835"/>
    <w:rsid w:val="EEDDFBF8"/>
    <w:rsid w:val="F7FA4B27"/>
    <w:rsid w:val="FD35BBF5"/>
    <w:rsid w:val="0028502F"/>
    <w:rsid w:val="00285FA1"/>
    <w:rsid w:val="002D3669"/>
    <w:rsid w:val="00313374"/>
    <w:rsid w:val="004678DC"/>
    <w:rsid w:val="005862F7"/>
    <w:rsid w:val="005E5069"/>
    <w:rsid w:val="00652CE5"/>
    <w:rsid w:val="00694B79"/>
    <w:rsid w:val="007D038E"/>
    <w:rsid w:val="00901BF2"/>
    <w:rsid w:val="00AA229D"/>
    <w:rsid w:val="00AA4E12"/>
    <w:rsid w:val="00AD2828"/>
    <w:rsid w:val="00B04157"/>
    <w:rsid w:val="00E34B7C"/>
    <w:rsid w:val="00E40E8F"/>
    <w:rsid w:val="00E46818"/>
    <w:rsid w:val="00EA0379"/>
    <w:rsid w:val="7B6A948E"/>
    <w:rsid w:val="7EFFA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7F7FFA"/>
  <w14:defaultImageDpi w14:val="300"/>
  <w15:docId w15:val="{627EA074-2E9A-4D83-A59F-92C2A2F8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 w:qFormat="1"/>
    <w:lsdException w:name="footnote text" w:semiHidden="1" w:uiPriority="0" w:qFormat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iPriority="0" w:qFormat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iPriority="0" w:qFormat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Titre2">
    <w:name w:val="heading 2"/>
    <w:basedOn w:val="Titre1"/>
    <w:next w:val="Normal"/>
    <w:qFormat/>
    <w:pPr>
      <w:numPr>
        <w:ilvl w:val="1"/>
      </w:numPr>
      <w:spacing w:before="240" w:after="120"/>
      <w:outlineLvl w:val="1"/>
    </w:pPr>
    <w:rPr>
      <w:sz w:val="24"/>
    </w:rPr>
  </w:style>
  <w:style w:type="paragraph" w:styleId="Titre3">
    <w:name w:val="heading 3"/>
    <w:basedOn w:val="Titre1"/>
    <w:next w:val="Normal"/>
    <w:qFormat/>
    <w:pPr>
      <w:numPr>
        <w:ilvl w:val="2"/>
      </w:numPr>
      <w:spacing w:after="120"/>
      <w:outlineLvl w:val="2"/>
    </w:pPr>
    <w:rPr>
      <w:i/>
      <w:sz w:val="22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qFormat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styleId="Corpsdetexte">
    <w:name w:val="Body Text"/>
    <w:basedOn w:val="Normal"/>
    <w:semiHidden/>
    <w:qFormat/>
    <w:pPr>
      <w:keepLines/>
      <w:spacing w:after="120"/>
      <w:ind w:left="720"/>
    </w:pPr>
  </w:style>
  <w:style w:type="paragraph" w:styleId="Corpsdetexte2">
    <w:name w:val="Body Text 2"/>
    <w:basedOn w:val="Normal"/>
    <w:semiHidden/>
    <w:qFormat/>
    <w:rPr>
      <w:i/>
      <w:color w:val="0000FF"/>
    </w:rPr>
  </w:style>
  <w:style w:type="paragraph" w:styleId="Retraitcorpsdetexte">
    <w:name w:val="Body Text Indent"/>
    <w:basedOn w:val="Normal"/>
    <w:semiHidden/>
    <w:qFormat/>
    <w:pPr>
      <w:ind w:left="720"/>
    </w:pPr>
    <w:rPr>
      <w:i/>
      <w:color w:val="0000FF"/>
      <w:u w:val="single"/>
    </w:rPr>
  </w:style>
  <w:style w:type="paragraph" w:styleId="Retraitcorpsdetexte2">
    <w:name w:val="Body Text Indent 2"/>
    <w:basedOn w:val="Normal"/>
    <w:semiHidden/>
    <w:qFormat/>
    <w:pPr>
      <w:ind w:left="709"/>
    </w:pPr>
    <w:rPr>
      <w:lang w:val="fr-FR"/>
    </w:rPr>
  </w:style>
  <w:style w:type="paragraph" w:styleId="Explorateurdedocuments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Pieddepage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Notedebasdepage">
    <w:name w:val="footnote text"/>
    <w:basedOn w:val="Normal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En-tte">
    <w:name w:val="header"/>
    <w:basedOn w:val="Normal"/>
    <w:semiHidden/>
    <w:qFormat/>
    <w:pPr>
      <w:tabs>
        <w:tab w:val="center" w:pos="4320"/>
        <w:tab w:val="right" w:pos="8640"/>
      </w:tabs>
    </w:pPr>
  </w:style>
  <w:style w:type="paragraph" w:styleId="PrformatHTML">
    <w:name w:val="HTML Preformatted"/>
    <w:basedOn w:val="Normal"/>
    <w:semiHidden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NormalWeb">
    <w:name w:val="Normal (Web)"/>
    <w:basedOn w:val="Normal"/>
    <w:semiHidden/>
    <w:qFormat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Retraitnormal">
    <w:name w:val="Normal Indent"/>
    <w:basedOn w:val="Normal"/>
    <w:semiHidden/>
    <w:qFormat/>
    <w:pPr>
      <w:ind w:left="900" w:hanging="900"/>
    </w:p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re">
    <w:name w:val="Title"/>
    <w:basedOn w:val="Normal"/>
    <w:next w:val="Normal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TM1">
    <w:name w:val="toc 1"/>
    <w:basedOn w:val="Normal"/>
    <w:next w:val="Normal"/>
    <w:semiHidden/>
    <w:qFormat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qFormat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qFormat/>
    <w:pPr>
      <w:tabs>
        <w:tab w:val="left" w:pos="1440"/>
        <w:tab w:val="left" w:pos="1600"/>
        <w:tab w:val="right" w:pos="9360"/>
      </w:tabs>
      <w:ind w:left="990"/>
    </w:pPr>
  </w:style>
  <w:style w:type="paragraph" w:styleId="TM4">
    <w:name w:val="toc 4"/>
    <w:basedOn w:val="Normal"/>
    <w:next w:val="Normal"/>
    <w:semiHidden/>
    <w:qFormat/>
    <w:pPr>
      <w:ind w:left="600"/>
    </w:pPr>
  </w:style>
  <w:style w:type="paragraph" w:styleId="TM5">
    <w:name w:val="toc 5"/>
    <w:basedOn w:val="Normal"/>
    <w:next w:val="Normal"/>
    <w:semiHidden/>
    <w:qFormat/>
    <w:pPr>
      <w:ind w:left="800"/>
    </w:pPr>
  </w:style>
  <w:style w:type="paragraph" w:styleId="TM6">
    <w:name w:val="toc 6"/>
    <w:basedOn w:val="Normal"/>
    <w:next w:val="Normal"/>
    <w:semiHidden/>
    <w:qFormat/>
    <w:pPr>
      <w:ind w:left="1000"/>
    </w:pPr>
  </w:style>
  <w:style w:type="paragraph" w:styleId="TM7">
    <w:name w:val="toc 7"/>
    <w:basedOn w:val="Normal"/>
    <w:next w:val="Normal"/>
    <w:semiHidden/>
    <w:qFormat/>
    <w:pPr>
      <w:ind w:left="1200"/>
    </w:pPr>
  </w:style>
  <w:style w:type="paragraph" w:styleId="TM8">
    <w:name w:val="toc 8"/>
    <w:basedOn w:val="Normal"/>
    <w:next w:val="Normal"/>
    <w:semiHidden/>
    <w:qFormat/>
    <w:pPr>
      <w:ind w:left="1400"/>
    </w:pPr>
  </w:style>
  <w:style w:type="paragraph" w:styleId="TM9">
    <w:name w:val="toc 9"/>
    <w:basedOn w:val="Normal"/>
    <w:next w:val="Normal"/>
    <w:semiHidden/>
    <w:qFormat/>
    <w:pPr>
      <w:ind w:left="1600"/>
    </w:pPr>
  </w:style>
  <w:style w:type="character" w:styleId="Lienhypertextesuivivisit">
    <w:name w:val="FollowedHyperlink"/>
    <w:basedOn w:val="Policepardfaut"/>
    <w:semiHidden/>
    <w:qFormat/>
    <w:rPr>
      <w:color w:val="800080"/>
      <w:u w:val="single"/>
    </w:rPr>
  </w:style>
  <w:style w:type="character" w:styleId="Appelnotedebasdep">
    <w:name w:val="footnote reference"/>
    <w:basedOn w:val="Policepardfaut"/>
    <w:semiHidden/>
    <w:qFormat/>
    <w:rPr>
      <w:sz w:val="20"/>
      <w:vertAlign w:val="superscript"/>
    </w:rPr>
  </w:style>
  <w:style w:type="character" w:styleId="Lienhypertexte">
    <w:name w:val="Hyperlink"/>
    <w:basedOn w:val="Policepardfaut"/>
    <w:semiHidden/>
    <w:qFormat/>
    <w:rPr>
      <w:color w:val="0000FF"/>
      <w:u w:val="single"/>
    </w:rPr>
  </w:style>
  <w:style w:type="character" w:styleId="Numrodepage">
    <w:name w:val="page number"/>
    <w:basedOn w:val="Policepardfaut"/>
    <w:semiHidden/>
    <w:qFormat/>
  </w:style>
  <w:style w:type="character" w:styleId="lev">
    <w:name w:val="Strong"/>
    <w:basedOn w:val="Policepardfaut"/>
    <w:qFormat/>
    <w:rPr>
      <w:rFonts w:ascii="Arial" w:hAnsi="Arial"/>
      <w:b/>
      <w:bCs/>
      <w:sz w:val="16"/>
    </w:rPr>
  </w:style>
  <w:style w:type="table" w:styleId="Grilledutableau">
    <w:name w:val="Table Grid"/>
    <w:basedOn w:val="Tableau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qFormat/>
    <w:pPr>
      <w:spacing w:after="120"/>
    </w:pPr>
    <w:rPr>
      <w:i/>
      <w:color w:val="0000FF"/>
    </w:rPr>
  </w:style>
  <w:style w:type="paragraph" w:customStyle="1" w:styleId="Titredocument">
    <w:name w:val="Titre_document"/>
    <w:basedOn w:val="Titre"/>
    <w:next w:val="Titre"/>
    <w:qFormat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re"/>
    <w:qFormat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qFormat/>
    <w:pPr>
      <w:widowControl/>
      <w:spacing w:after="120"/>
    </w:pPr>
    <w:rPr>
      <w:i/>
      <w:iCs/>
      <w:color w:val="0000FF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d'Itération</vt:lpstr>
    </vt:vector>
  </TitlesOfParts>
  <Company>ISI3BE3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PEACH</dc:subject>
  <dc:creator>Mohammed Kabbaj</dc:creator>
  <cp:lastModifiedBy>abdelmounim metrane</cp:lastModifiedBy>
  <cp:revision>13</cp:revision>
  <cp:lastPrinted>1901-01-01T00:30:00Z</cp:lastPrinted>
  <dcterms:created xsi:type="dcterms:W3CDTF">2013-04-23T20:21:00Z</dcterms:created>
  <dcterms:modified xsi:type="dcterms:W3CDTF">2020-05-30T00:18:00Z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