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p>
      <w:pPr>
        <w:pStyle w:val="BodyText"/>
      </w:pPr>
      <w:r>
        <w:rPr>
          <w:b/>
          <w:bCs/>
          <w:highlight w:val="yellow"/>
          <w:rtl/>
        </w:rPr>
        <w:t xml:space="preserve">⚠️ תזכורת: [הכנס כאן קישור לווידאו המציג את המערכת עובדת]</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8"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w:t>
      </w:r>
    </w:p>
    <w:bookmarkEnd w:id="44"/>
    <w:bookmarkStart w:id="45"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bookmarkEnd w:id="45"/>
    <w:bookmarkStart w:id="46" w:name="תוצאות"/>
    <w:p>
      <w:pPr>
        <w:pStyle w:val="Heading2"/>
      </w:pPr>
      <w:r>
        <w:rPr>
          <w:rtl/>
        </w:rPr>
        <w:t xml:space="preserve">5.3 תוצאות</w:t>
      </w:r>
    </w:p>
    <w:p>
      <w:pPr>
        <w:pStyle w:val="FirstParagraph"/>
      </w:pPr>
      <w:r>
        <w:rPr>
          <w:rtl/>
        </w:rPr>
        <w:t xml:space="preserve">בבקר החיישנים אפשר לראות ב-Serial Monitor איך קריאת המרחק יורדת מתחת למרחק הרגיל כשמישהו עובר, ורק אחרי כמה קריאות ברצף נשלחת הודעת חדירה (איור 7).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pBdr>
          <w:top w:val="dashed" w:sz="8" w:space="4" w:color="B58900"/>
          <w:left w:val="dashed" w:sz="8" w:space="4" w:color="B58900"/>
          <w:bottom w:val="dashed" w:sz="8" w:space="4" w:color="B58900"/>
          <w:right w:val="dashed" w:sz="8" w:space="4" w:color="B58900"/>
        </w:pBdr>
        <w:spacing w:before="200" w:after="200"/>
        <w:jc w:val="center"/>
      </w:pPr>
      <w:r>
        <w:rPr>
          <w:b/>
          <w:bCs/>
          <w:highlight w:val="yellow"/>
          <w:rtl/>
        </w:rPr>
        <w:t xml:space="preserve">[הכנס תמונה כאן: פלט ה-Serial Monitor של בקר החיישנים: קריאות המרחק לפני חציית החיישן, בזמן החציה והודעת החדירה שנשלחה]</w:t>
      </w:r>
    </w:p>
    <w:p>
      <w:pPr>
        <w:pStyle w:val="ImageCaption"/>
        <w:keepNext w:val="0"/>
        <w:jc w:val="center"/>
      </w:pPr>
      <w:r>
        <w:rPr>
          <w:b/>
          <w:bCs/>
          <w:rtl/>
        </w:rPr>
        <w:t xml:space="preserve">איור 7: קריאות חיישן המרחק בזמן חדירה</w:t>
      </w:r>
    </w:p>
    <w:p>
      <w:pPr>
        <w:pStyle w:val="BodyText"/>
        <w:keepNext/>
        <w:spacing w:before="120" w:after="40" w:line="240" w:lineRule="auto"/>
        <w:jc w:val="center"/>
      </w:pPr>
      <w:r>
        <w:drawing>
          <wp:inline>
            <wp:extent cx="2463747" cy="4389120"/>
            <wp:docPr id="10" name="Picture 10"/>
            <wp:cNvGraphicFramePr>
              <a:graphicFrameLocks noChangeAspect="1"/>
            </wp:cNvGraphicFramePr>
            <a:graphic>
              <a:graphicData uri="http://schemas.openxmlformats.org/drawingml/2006/picture">
                <pic:pic>
                  <pic:nvPicPr>
                    <pic:cNvPr id="0" name="fig8.png"/>
                    <pic:cNvPicPr/>
                  </pic:nvPicPr>
                  <pic:blipFill>
                    <a:blip r:embed="rId18"/>
                    <a:stretch>
                      <a:fillRect/>
                    </a:stretch>
                  </pic:blipFill>
                  <pic:spPr>
                    <a:xfrm>
                      <a:off x="0" y="0"/>
                      <a:ext cx="2463747" cy="438912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6"/>
    <w:bookmarkStart w:id="47"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7"/>
    <w:bookmarkEnd w:id="48"/>
    <w:bookmarkStart w:id="53" w:name="סיכום-ומסקנות"/>
    <w:p>
      <w:pPr>
        <w:pStyle w:val="Heading1"/>
      </w:pPr>
      <w:r>
        <w:rPr>
          <w:rtl/>
        </w:rPr>
        <w:t xml:space="preserve">6. סיכום ומסקנות</w:t>
      </w:r>
    </w:p>
    <w:bookmarkStart w:id="49"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49"/>
    <w:bookmarkStart w:id="50"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0"/>
    <w:bookmarkStart w:id="51"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1"/>
    <w:bookmarkStart w:id="52"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2"/>
    <w:bookmarkEnd w:id="53"/>
    <w:bookmarkStart w:id="54"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4"/>
    <w:bookmarkStart w:id="57" w:name="נספחים"/>
    <w:p>
      <w:pPr>
        <w:pStyle w:val="Heading1"/>
      </w:pPr>
      <w:r>
        <w:rPr>
          <w:rtl/>
        </w:rPr>
        <w:t xml:space="preserve">8. נספחים</w:t>
      </w:r>
    </w:p>
    <w:bookmarkStart w:id="55"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2123"/>
        <w:gridCol w:w="3491"/>
        <w:gridCol w:w="1327"/>
        <w:gridCol w:w="2059"/>
      </w:tblGrid>
      <w:tr>
        <w:trPr>
          <w:tblHeader w:val="true"/>
          <w:cantSplit/>
          <w:tblHeader/>
        </w:trPr>
        <w:tc>
          <w:tcPr>
            <w:tcW w:w="212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שם הרכיב</w:t>
            </w:r>
          </w:p>
        </w:tc>
        <w:tc>
          <w:tcPr>
            <w:tcW w:w="34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תיאור</w:t>
            </w:r>
          </w:p>
        </w:tc>
        <w:tc>
          <w:tcPr>
            <w:tcW w:w="132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כמות</w:t>
            </w:r>
          </w:p>
        </w:tc>
        <w:tc>
          <w:tcPr>
            <w:tcW w:w="205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מחיר (₪)</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 DevKit V1</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WiFi. שניים במערכת: בקר החיישנים ובקר הדלת</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ESP32-CAM</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עם מצלמה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מודד מרחק בעזרת צליל</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רעידות SW-420</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מכה או רעידה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מגנטי MC-38</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מזהה אם הדלת נפתחה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קודן 3×4</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מקלדת להקשת קוד</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זמזם</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משמיע את הצלילים והסירנה</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כבלים ולוח ניסוי</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לפי הצורך</w:t>
            </w: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highlight w:val="yellow"/>
                <w:rtl/>
              </w:rPr>
              <w:t xml:space="preserve">[להשלים]</w:t>
            </w:r>
          </w:p>
        </w:tc>
      </w:tr>
      <w:tr>
        <w:trPr>
          <w:cantSplit/>
        </w:trPr>
        <w:tc>
          <w:tcPr>
            <w:tcW w:w="2123"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3491"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327"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2059" w:type="dxa"/>
            <w:tcBorders>
              <w:top w:val="single" w:sz="4" w:space="0" w:color="999999"/>
              <w:left w:val="single" w:sz="4" w:space="0" w:color="999999"/>
              <w:bottom w:val="single" w:sz="4" w:space="0" w:color="999999"/>
              <w:right w:val="single" w:sz="4" w:space="0" w:color="999999"/>
            </w:tcBorders>
            <w:vAlign w:val="center"/>
          </w:tcPr>
          <w:p>
            <w:pPr>
              <w:pStyle w:val="Compact"/>
            </w:pPr>
            <w:r>
              <w:rPr>
                <w:highlight w:val="yellow"/>
                <w:rtl/>
              </w:rPr>
              <w:t xml:space="preserve">[להשלים] (תקציב בהצעה: 170 ₪)</w:t>
            </w:r>
          </w:p>
        </w:tc>
      </w:tr>
    </w:tbl>
    <w:bookmarkEnd w:id="55"/>
    <w:bookmarkStart w:id="56"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6"/>
    <w:bookmarkEnd w:id="57"/>
    <w:sectPr>
      <w:footerReference w:type="default" r:id="rId19"/>
      <w:footerReference w:type="first" r:id="rId20"/>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2026-10-21T15:21:47Z</dcterms:created>
  <dcterms:modified xsi:type="dcterms:W3CDTF">2026-10-21T15:21:47Z</dcterms:modified>
  <dc:language>he-IL</dc:language>
</cp:coreProperties>
</file>

<file path=docProps/custom.xml><?xml version="1.0" encoding="utf-8"?>
<Properties xmlns="http://schemas.openxmlformats.org/officeDocument/2006/custom-properties" xmlns:vt="http://schemas.openxmlformats.org/officeDocument/2006/docPropsVTypes"/>
</file>