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94DA" w14:textId="46489F3F" w:rsidR="00463771" w:rsidRDefault="00463771" w:rsidP="001B796E">
      <w:pPr>
        <w:bidi w:val="0"/>
      </w:pPr>
      <w:r w:rsidRPr="00BF3FBB">
        <w:t xml:space="preserve">Autor: Yair Davidof.                                                                                            </w:t>
      </w:r>
      <w:hyperlink r:id="rId4" w:history="1">
        <w:r w:rsidRPr="00BF3FBB">
          <w:rPr>
            <w:rStyle w:val="Hyperlink"/>
          </w:rPr>
          <w:t>Git</w:t>
        </w:r>
      </w:hyperlink>
    </w:p>
    <w:p w14:paraId="31180E0D" w14:textId="77777777" w:rsidR="001B796E" w:rsidRDefault="001B796E" w:rsidP="001B796E">
      <w:pPr>
        <w:bidi w:val="0"/>
        <w:rPr>
          <w:rtl/>
        </w:rPr>
      </w:pPr>
    </w:p>
    <w:p w14:paraId="77C55B04" w14:textId="77777777" w:rsidR="00463771" w:rsidRDefault="00463771" w:rsidP="00463771">
      <w:pPr>
        <w:bidi w:val="0"/>
      </w:pPr>
      <w:r>
        <w:t>Subject: Feature Extraction Project on Drug Overdose Death Rates - Insights and Tools Exploration</w:t>
      </w:r>
    </w:p>
    <w:p w14:paraId="694190E7" w14:textId="77777777" w:rsidR="00463771" w:rsidRDefault="00463771" w:rsidP="00463771">
      <w:pPr>
        <w:bidi w:val="0"/>
        <w:rPr>
          <w:rtl/>
        </w:rPr>
      </w:pPr>
    </w:p>
    <w:p w14:paraId="1360CFDA" w14:textId="77777777" w:rsidR="00463771" w:rsidRDefault="00463771" w:rsidP="00463771">
      <w:pPr>
        <w:bidi w:val="0"/>
      </w:pPr>
      <w:r>
        <w:t>I am reaching out to share insights and methodologies from my recent project focused on Feature Extraction (FE) from the dataset on drug overdose death rates in the United States. This endeavor aimed to distill significant features that could provide meaningful insights into the trends and patterns behind drug overdoses. Through this process, I've engaged with a variety of tools, each offering unique advantages in the complex landscape of data analysis.</w:t>
      </w:r>
    </w:p>
    <w:p w14:paraId="0412A12F" w14:textId="77777777" w:rsidR="00463771" w:rsidRDefault="00463771" w:rsidP="00463771">
      <w:pPr>
        <w:bidi w:val="0"/>
        <w:rPr>
          <w:rtl/>
        </w:rPr>
      </w:pPr>
    </w:p>
    <w:p w14:paraId="59BE4A62" w14:textId="77777777" w:rsidR="00463771" w:rsidRDefault="00463771" w:rsidP="00463771">
      <w:pPr>
        <w:bidi w:val="0"/>
      </w:pPr>
      <w:r>
        <w:t>Pandas for Data Handling</w:t>
      </w:r>
    </w:p>
    <w:p w14:paraId="74388849" w14:textId="77777777" w:rsidR="00463771" w:rsidRDefault="00463771" w:rsidP="00463771">
      <w:pPr>
        <w:bidi w:val="0"/>
      </w:pPr>
      <w:r>
        <w:t>Pandas was the foundational tool for handling the dataset. Its robust data manipulation capabilities were indispensable. By using Pandas, I performed essential data cleaning tasks, such as handling missing values and removing irrelevant columns, which prepared the dataset for further analysis. The flexibility of Pandas enabled me to undertake an exploratory approach, uncovering initial patterns and anomalies within the dataset. This was a critical stage that set the groundwork for more focused feature extraction efforts.</w:t>
      </w:r>
    </w:p>
    <w:p w14:paraId="37D14DEF" w14:textId="77777777" w:rsidR="00463771" w:rsidRDefault="00463771" w:rsidP="00463771">
      <w:pPr>
        <w:bidi w:val="0"/>
        <w:rPr>
          <w:rtl/>
        </w:rPr>
      </w:pPr>
    </w:p>
    <w:p w14:paraId="73A79593" w14:textId="77777777" w:rsidR="00463771" w:rsidRDefault="00463771" w:rsidP="00463771">
      <w:pPr>
        <w:bidi w:val="0"/>
      </w:pPr>
      <w:r>
        <w:t>OneHotEncoder for Categorical Encoding</w:t>
      </w:r>
    </w:p>
    <w:p w14:paraId="7F221ABD" w14:textId="77777777" w:rsidR="00463771" w:rsidRDefault="00463771" w:rsidP="00463771">
      <w:pPr>
        <w:bidi w:val="0"/>
      </w:pPr>
      <w:r>
        <w:t>The project used OneHotEncoder to transform categorical variables into a binary matrix, essential for preparing the data for machine learning algorithms. This approach is more sophisticated than Dummy Coding and accommodates a wider range of categorical data without expanding the feature space extensively.</w:t>
      </w:r>
    </w:p>
    <w:p w14:paraId="5A68CC0E" w14:textId="77777777" w:rsidR="00463771" w:rsidRDefault="00463771" w:rsidP="00463771">
      <w:pPr>
        <w:bidi w:val="0"/>
        <w:rPr>
          <w:rtl/>
        </w:rPr>
      </w:pPr>
    </w:p>
    <w:p w14:paraId="0169179F" w14:textId="77777777" w:rsidR="00463771" w:rsidRDefault="00463771" w:rsidP="00463771">
      <w:pPr>
        <w:bidi w:val="0"/>
      </w:pPr>
      <w:r>
        <w:t>StandardScaler for Data Normalization</w:t>
      </w:r>
    </w:p>
    <w:p w14:paraId="37BBDCC5" w14:textId="77777777" w:rsidR="00463771" w:rsidRDefault="00463771" w:rsidP="00463771">
      <w:pPr>
        <w:bidi w:val="0"/>
      </w:pPr>
      <w:r>
        <w:t>StandardScaler was employed to ensure that all features contributed equally to the analysis by standardizing their scales. This was a critical preprocessing step, as it helped avoid bias in the feature selection and dimensionality reduction processes due to differences in scale among variables.</w:t>
      </w:r>
    </w:p>
    <w:p w14:paraId="3D113946" w14:textId="77777777" w:rsidR="00463771" w:rsidRDefault="00463771" w:rsidP="00463771">
      <w:pPr>
        <w:bidi w:val="0"/>
        <w:rPr>
          <w:rtl/>
        </w:rPr>
      </w:pPr>
    </w:p>
    <w:p w14:paraId="58CF1136" w14:textId="77777777" w:rsidR="00463771" w:rsidRDefault="00463771" w:rsidP="00463771">
      <w:pPr>
        <w:bidi w:val="0"/>
      </w:pPr>
      <w:r>
        <w:t>ColumnTransformer for Streamlined Preprocessing</w:t>
      </w:r>
    </w:p>
    <w:p w14:paraId="1AD43C35" w14:textId="77777777" w:rsidR="00463771" w:rsidRDefault="00463771" w:rsidP="00463771">
      <w:pPr>
        <w:bidi w:val="0"/>
      </w:pPr>
      <w:r>
        <w:lastRenderedPageBreak/>
        <w:t>ColumnTransformer was utilized to apply the aforementioned OneHotEncoder and StandardScaler in a streamlined manner, enhancing the efficiency of the preprocessing pipeline. This tool allowed for the simultaneous application of different transformations to the appropriate subsets of data, aligning with best practices in data preprocessing.</w:t>
      </w:r>
    </w:p>
    <w:p w14:paraId="5B166CD5" w14:textId="77777777" w:rsidR="00463771" w:rsidRDefault="00463771" w:rsidP="00463771">
      <w:pPr>
        <w:bidi w:val="0"/>
        <w:rPr>
          <w:rtl/>
        </w:rPr>
      </w:pPr>
    </w:p>
    <w:p w14:paraId="065A0E56" w14:textId="77777777" w:rsidR="00463771" w:rsidRDefault="00463771" w:rsidP="00463771">
      <w:pPr>
        <w:bidi w:val="0"/>
      </w:pPr>
      <w:r>
        <w:t>TruncatedSVD for Dimensionality Reduction</w:t>
      </w:r>
    </w:p>
    <w:p w14:paraId="47E49C62" w14:textId="77777777" w:rsidR="00463771" w:rsidRDefault="00463771" w:rsidP="00463771">
      <w:pPr>
        <w:bidi w:val="0"/>
      </w:pPr>
      <w:r>
        <w:t>In place of PCA, which is typically unsuitable for sparse data resulting from encoding high-cardinality categorical variables, TruncatedSVD was implemented. It provided a means to reduce dimensionality effectively while handling sparse matrices efficiently, preserving the most significant patterns in the data.</w:t>
      </w:r>
    </w:p>
    <w:p w14:paraId="28503CB6" w14:textId="77777777" w:rsidR="00463771" w:rsidRDefault="00463771" w:rsidP="00463771">
      <w:pPr>
        <w:bidi w:val="0"/>
        <w:rPr>
          <w:rtl/>
        </w:rPr>
      </w:pPr>
    </w:p>
    <w:p w14:paraId="2935D52E" w14:textId="77777777" w:rsidR="00463771" w:rsidRDefault="00463771" w:rsidP="00463771">
      <w:pPr>
        <w:bidi w:val="0"/>
      </w:pPr>
      <w:r>
        <w:t>Insights from Dimensionality Reduction</w:t>
      </w:r>
    </w:p>
    <w:p w14:paraId="11400EFE" w14:textId="77777777" w:rsidR="00463771" w:rsidRDefault="00463771" w:rsidP="00463771">
      <w:pPr>
        <w:bidi w:val="0"/>
      </w:pPr>
      <w:r>
        <w:t>The application of TruncatedSVD yielded a reduced representation of the dataset, revealing key structures through the first two principal components. Visualizing these components highlighted a linear relationship between them, suggesting potential underlying patterns that warrant further investigation.</w:t>
      </w:r>
    </w:p>
    <w:p w14:paraId="618BF279" w14:textId="77777777" w:rsidR="00463771" w:rsidRDefault="00463771" w:rsidP="00463771">
      <w:pPr>
        <w:bidi w:val="0"/>
        <w:rPr>
          <w:rtl/>
        </w:rPr>
      </w:pPr>
    </w:p>
    <w:p w14:paraId="50E201BE" w14:textId="77777777" w:rsidR="00463771" w:rsidRDefault="00463771" w:rsidP="00463771">
      <w:pPr>
        <w:bidi w:val="0"/>
      </w:pPr>
      <w:r>
        <w:t>Using Report</w:t>
      </w:r>
    </w:p>
    <w:p w14:paraId="0969C48C" w14:textId="77777777" w:rsidR="00463771" w:rsidRDefault="00463771" w:rsidP="00463771">
      <w:pPr>
        <w:bidi w:val="0"/>
      </w:pPr>
      <w:r>
        <w:t>The comprehensive report compiled as the culmination of these efforts details the extracted features and explores their implications for understanding drug overdose trends. The insights gained are actionable and could inform public health strategies and interventions.</w:t>
      </w:r>
    </w:p>
    <w:p w14:paraId="5CA790FE" w14:textId="77777777" w:rsidR="00590A72" w:rsidRDefault="00590A72" w:rsidP="00590A72">
      <w:pPr>
        <w:bidi w:val="0"/>
      </w:pPr>
    </w:p>
    <w:p w14:paraId="5AF3AC87" w14:textId="77777777" w:rsidR="00590A72" w:rsidRDefault="00590A72" w:rsidP="00590A72">
      <w:pPr>
        <w:bidi w:val="0"/>
      </w:pPr>
      <w:r>
        <w:t>Each tool contributed a unique feature to the process.</w:t>
      </w:r>
    </w:p>
    <w:p w14:paraId="512EA3FD" w14:textId="77777777" w:rsidR="00590A72" w:rsidRDefault="00590A72" w:rsidP="00590A72">
      <w:pPr>
        <w:bidi w:val="0"/>
        <w:rPr>
          <w:rtl/>
        </w:rPr>
      </w:pPr>
    </w:p>
    <w:p w14:paraId="0555FECD" w14:textId="77777777" w:rsidR="00590A72" w:rsidRDefault="00590A72" w:rsidP="00590A72">
      <w:pPr>
        <w:bidi w:val="0"/>
      </w:pPr>
      <w:r>
        <w:t>Pandas: This tool was used by me to sift and filter the initial data. Pandas' ability to manage large-scale data was reflected in the way we were able to work efficiently with the comprehensive database.</w:t>
      </w:r>
    </w:p>
    <w:p w14:paraId="4F1CA270" w14:textId="77777777" w:rsidR="00590A72" w:rsidRDefault="00590A72" w:rsidP="00590A72">
      <w:pPr>
        <w:bidi w:val="0"/>
        <w:rPr>
          <w:rtl/>
        </w:rPr>
      </w:pPr>
    </w:p>
    <w:p w14:paraId="189083B9" w14:textId="77777777" w:rsidR="00590A72" w:rsidRDefault="00590A72" w:rsidP="00590A72">
      <w:pPr>
        <w:bidi w:val="0"/>
      </w:pPr>
      <w:r>
        <w:t>OneHotEncoder &amp; ColumnTransformer: These two tools allowed me to efficiently and conveniently transform categorical variables into numeric form, which helped advance our mathematical and statistical analysis process.</w:t>
      </w:r>
    </w:p>
    <w:p w14:paraId="7B1A0C4C" w14:textId="77777777" w:rsidR="00590A72" w:rsidRDefault="00590A72" w:rsidP="00590A72">
      <w:pPr>
        <w:bidi w:val="0"/>
        <w:rPr>
          <w:rtl/>
        </w:rPr>
      </w:pPr>
    </w:p>
    <w:p w14:paraId="3156B360" w14:textId="77777777" w:rsidR="00590A72" w:rsidRDefault="00590A72" w:rsidP="00590A72">
      <w:pPr>
        <w:bidi w:val="0"/>
      </w:pPr>
      <w:r>
        <w:lastRenderedPageBreak/>
        <w:t>StandardScaler: Using this data normalization tool is critical before using statistical algorithms and dimensionality reduction methods, and it ensures that all features contribute equally to the analysis.</w:t>
      </w:r>
    </w:p>
    <w:p w14:paraId="662C35C6" w14:textId="77777777" w:rsidR="00590A72" w:rsidRDefault="00590A72" w:rsidP="00590A72">
      <w:pPr>
        <w:bidi w:val="0"/>
        <w:rPr>
          <w:rtl/>
        </w:rPr>
      </w:pPr>
    </w:p>
    <w:p w14:paraId="4917ED35" w14:textId="77777777" w:rsidR="00590A72" w:rsidRDefault="00590A72" w:rsidP="00590A72">
      <w:pPr>
        <w:bidi w:val="0"/>
      </w:pPr>
      <w:r>
        <w:t>TruncatedSVD: I chose to use TruncatedSVD instead of PCA because it is better suited for working with shallow data, and thus we were able to reduce the dimensionality of the data optimally without losing important information.</w:t>
      </w:r>
    </w:p>
    <w:p w14:paraId="35F3E2E5" w14:textId="77777777" w:rsidR="00590A72" w:rsidRDefault="00590A72" w:rsidP="00590A72">
      <w:pPr>
        <w:bidi w:val="0"/>
        <w:rPr>
          <w:rtl/>
        </w:rPr>
      </w:pPr>
    </w:p>
    <w:p w14:paraId="71D5A910" w14:textId="68544075" w:rsidR="00590A72" w:rsidRDefault="00590A72" w:rsidP="00590A72">
      <w:pPr>
        <w:bidi w:val="0"/>
      </w:pPr>
      <w:r>
        <w:t>SimpleImputer: This tool is used to fill in missing values in the database, which is essential for further analytical work.</w:t>
      </w:r>
    </w:p>
    <w:p w14:paraId="39A5DF44" w14:textId="77777777" w:rsidR="00463771" w:rsidRDefault="00463771" w:rsidP="00463771">
      <w:pPr>
        <w:bidi w:val="0"/>
        <w:rPr>
          <w:rtl/>
        </w:rPr>
      </w:pPr>
    </w:p>
    <w:p w14:paraId="2B72F438" w14:textId="77777777" w:rsidR="00463771" w:rsidRDefault="00463771" w:rsidP="00463771">
      <w:pPr>
        <w:bidi w:val="0"/>
      </w:pPr>
      <w:r>
        <w:t>Personal Reflections</w:t>
      </w:r>
    </w:p>
    <w:p w14:paraId="740FCAE1" w14:textId="77777777" w:rsidR="00463771" w:rsidRDefault="00463771" w:rsidP="00463771">
      <w:pPr>
        <w:bidi w:val="0"/>
      </w:pPr>
      <w:r>
        <w:t>This project was a foray through the intricacies of real-world data. Each tool played a pivotal role, much like instruments in an orchestra, contributing their distinct strengths to the analytical process. My appreciation for the nuanced interplay between different data science methodologies has deepened, underscoring the importance of a methodical approach in extracting meaningful narratives from data.</w:t>
      </w:r>
    </w:p>
    <w:p w14:paraId="5B474262" w14:textId="77777777" w:rsidR="0033421A" w:rsidRDefault="0033421A" w:rsidP="00463771">
      <w:pPr>
        <w:bidi w:val="0"/>
        <w:rPr>
          <w:rtl/>
        </w:rPr>
      </w:pPr>
    </w:p>
    <w:p w14:paraId="223BCF55" w14:textId="25AF9080" w:rsidR="00463771" w:rsidRPr="00BF3FBB" w:rsidRDefault="00463771" w:rsidP="0033421A">
      <w:pPr>
        <w:bidi w:val="0"/>
      </w:pPr>
      <w:r w:rsidRPr="00BF3FBB">
        <w:t>Source data link: https://catalog.data.gov/dataset/drug-overdose-death-rates-by-drug-type-sex-age-race-and-hispanic-origin-united-states-3f72f</w:t>
      </w:r>
    </w:p>
    <w:p w14:paraId="6B8DA633" w14:textId="77777777" w:rsidR="00463771" w:rsidRPr="00BF3FBB" w:rsidRDefault="00463771" w:rsidP="00463771">
      <w:pPr>
        <w:bidi w:val="0"/>
      </w:pPr>
    </w:p>
    <w:p w14:paraId="44D076CF" w14:textId="44B80D58" w:rsidR="006A766C" w:rsidRPr="00463771" w:rsidRDefault="006A766C" w:rsidP="00463771"/>
    <w:sectPr w:rsidR="006A766C" w:rsidRPr="00463771" w:rsidSect="0067085F">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C277F"/>
    <w:rsid w:val="0033421A"/>
    <w:rsid w:val="00463771"/>
    <w:rsid w:val="0058122E"/>
    <w:rsid w:val="00590A72"/>
    <w:rsid w:val="0067085F"/>
    <w:rsid w:val="006A766C"/>
    <w:rsid w:val="00855D57"/>
    <w:rsid w:val="00A31901"/>
    <w:rsid w:val="00A7787C"/>
    <w:rsid w:val="00B86EE2"/>
    <w:rsid w:val="00BF3FBB"/>
    <w:rsid w:val="00CA47EE"/>
    <w:rsid w:val="00DC5D7F"/>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827</Words>
  <Characters>4137</Characters>
  <Application>Microsoft Office Word</Application>
  <DocSecurity>0</DocSecurity>
  <Lines>34</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12</cp:revision>
  <dcterms:created xsi:type="dcterms:W3CDTF">2024-03-26T19:58:00Z</dcterms:created>
  <dcterms:modified xsi:type="dcterms:W3CDTF">2024-03-31T20:59:00Z</dcterms:modified>
</cp:coreProperties>
</file>