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304F3B" w14:textId="77777777" w:rsidR="0061476A" w:rsidRDefault="0061476A" w:rsidP="0061476A">
      <w:pPr>
        <w:pStyle w:val="Heading1"/>
        <w:jc w:val="center"/>
      </w:pPr>
      <w:bookmarkStart w:id="0" w:name="_GoBack"/>
      <w:bookmarkEnd w:id="0"/>
      <w:r>
        <w:t>Using eigenvalue decomposition to extract emerging system’s properties from diverse biological datasets</w:t>
      </w:r>
    </w:p>
    <w:p w14:paraId="20A753ED" w14:textId="412A6572" w:rsidR="000068A7" w:rsidRPr="00C821D4" w:rsidRDefault="00F70695" w:rsidP="00C821D4">
      <w:pPr>
        <w:jc w:val="center"/>
      </w:pPr>
      <w:r>
        <w:t>PI: Christine Vogel</w:t>
      </w:r>
      <w:r w:rsidR="00866BC4">
        <w:t xml:space="preserve"> (NYU Biology)</w:t>
      </w:r>
      <w:r w:rsidR="00C821D4">
        <w:t xml:space="preserve"> – cvogel@nyu.edu</w:t>
      </w:r>
    </w:p>
    <w:p w14:paraId="01CC9A1B" w14:textId="77777777" w:rsidR="00FC2906" w:rsidRPr="00FC2906" w:rsidRDefault="00FC2906" w:rsidP="00FC2906">
      <w:pPr>
        <w:rPr>
          <w:sz w:val="2"/>
          <w:szCs w:val="2"/>
        </w:rPr>
      </w:pPr>
    </w:p>
    <w:tbl>
      <w:tblPr>
        <w:tblStyle w:val="TableGrid"/>
        <w:tblpPr w:leftFromText="180" w:rightFromText="180" w:vertAnchor="page" w:horzAnchor="page" w:tblpX="7759" w:tblpY="2161"/>
        <w:tblW w:w="0" w:type="auto"/>
        <w:tblLayout w:type="fixed"/>
        <w:tblLook w:val="04A0" w:firstRow="1" w:lastRow="0" w:firstColumn="1" w:lastColumn="0" w:noHBand="0" w:noVBand="1"/>
      </w:tblPr>
      <w:tblGrid>
        <w:gridCol w:w="3888"/>
      </w:tblGrid>
      <w:tr w:rsidR="00C821D4" w14:paraId="131452E5" w14:textId="77777777" w:rsidTr="00C821D4">
        <w:tc>
          <w:tcPr>
            <w:tcW w:w="3888" w:type="dxa"/>
          </w:tcPr>
          <w:p w14:paraId="13F40299" w14:textId="77777777" w:rsidR="00C821D4" w:rsidRDefault="00C821D4" w:rsidP="00C821D4">
            <w:pPr>
              <w:jc w:val="center"/>
            </w:pPr>
            <w:r>
              <w:rPr>
                <w:noProof/>
              </w:rPr>
              <w:drawing>
                <wp:inline distT="0" distB="0" distL="0" distR="0" wp14:anchorId="769594CA" wp14:editId="6379FBB9">
                  <wp:extent cx="2232846" cy="1849294"/>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3597" cy="1849916"/>
                          </a:xfrm>
                          <a:prstGeom prst="rect">
                            <a:avLst/>
                          </a:prstGeom>
                          <a:noFill/>
                          <a:ln>
                            <a:noFill/>
                          </a:ln>
                        </pic:spPr>
                      </pic:pic>
                    </a:graphicData>
                  </a:graphic>
                </wp:inline>
              </w:drawing>
            </w:r>
          </w:p>
        </w:tc>
      </w:tr>
      <w:tr w:rsidR="00C821D4" w14:paraId="1F400892" w14:textId="77777777" w:rsidTr="00C821D4">
        <w:tc>
          <w:tcPr>
            <w:tcW w:w="3888" w:type="dxa"/>
            <w:shd w:val="clear" w:color="auto" w:fill="D9D9D9" w:themeFill="background1" w:themeFillShade="D9"/>
          </w:tcPr>
          <w:p w14:paraId="0DBCCE39" w14:textId="77777777" w:rsidR="00C821D4" w:rsidRPr="0071027B" w:rsidRDefault="00C821D4" w:rsidP="00C821D4">
            <w:pPr>
              <w:spacing w:before="0"/>
              <w:ind w:left="-90"/>
              <w:rPr>
                <w:rFonts w:ascii="Arial" w:eastAsiaTheme="majorEastAsia" w:hAnsi="Arial" w:cstheme="majorBidi"/>
                <w:b/>
                <w:i/>
                <w:iCs/>
                <w:color w:val="243F60" w:themeColor="accent1" w:themeShade="7F"/>
                <w:sz w:val="18"/>
                <w:szCs w:val="18"/>
              </w:rPr>
            </w:pPr>
            <w:r>
              <w:rPr>
                <w:rFonts w:ascii="Arial" w:hAnsi="Arial"/>
                <w:b/>
                <w:sz w:val="18"/>
                <w:szCs w:val="18"/>
              </w:rPr>
              <w:t>Fig. 1</w:t>
            </w:r>
            <w:r w:rsidRPr="00AF4B3B">
              <w:rPr>
                <w:rFonts w:ascii="Arial" w:hAnsi="Arial"/>
                <w:b/>
                <w:sz w:val="18"/>
                <w:szCs w:val="18"/>
              </w:rPr>
              <w:t xml:space="preserve">. </w:t>
            </w:r>
            <w:r>
              <w:rPr>
                <w:rFonts w:ascii="Arial" w:hAnsi="Arial"/>
                <w:sz w:val="18"/>
                <w:szCs w:val="18"/>
              </w:rPr>
              <w:t xml:space="preserve">The complexity of mammalian gene expression regulation  </w:t>
            </w:r>
          </w:p>
        </w:tc>
      </w:tr>
    </w:tbl>
    <w:p w14:paraId="6E004644" w14:textId="076597EB" w:rsidR="00C821D4" w:rsidRDefault="003F7E85" w:rsidP="00C821D4">
      <w:pPr>
        <w:pStyle w:val="Heading2"/>
      </w:pPr>
      <w:r w:rsidRPr="003F7E85">
        <w:t>The multi-dimensionality</w:t>
      </w:r>
      <w:r w:rsidR="00C821D4">
        <w:t xml:space="preserve"> of gene expression regulation</w:t>
      </w:r>
    </w:p>
    <w:p w14:paraId="34DED00A" w14:textId="4F70D7E4" w:rsidR="00CC0EBE" w:rsidRDefault="009376A2" w:rsidP="000718A8">
      <w:r>
        <w:t>The seemingly simple</w:t>
      </w:r>
      <w:r w:rsidR="00D37DF5">
        <w:t xml:space="preserve"> task of producing a protein molecule from a g</w:t>
      </w:r>
      <w:r w:rsidR="00BE6C60">
        <w:t xml:space="preserve">ene is in fact highly complex </w:t>
      </w:r>
      <w:r w:rsidR="00D37DF5">
        <w:t xml:space="preserve">and regulated at multiple, diverse levels </w:t>
      </w:r>
      <w:r w:rsidR="00150F81">
        <w:t>which all act in a stochastic and highly dynamic manner</w:t>
      </w:r>
      <w:r w:rsidR="00B46E02">
        <w:t xml:space="preserve"> in what we collectively call ‘</w:t>
      </w:r>
      <w:r w:rsidR="00CA0C5F">
        <w:t>gene</w:t>
      </w:r>
      <w:r w:rsidR="00B46E02">
        <w:t xml:space="preserve"> expression regulation’</w:t>
      </w:r>
      <w:r w:rsidR="00CA0C5F">
        <w:t xml:space="preserve"> (</w:t>
      </w:r>
      <w:r w:rsidR="00E83F65">
        <w:rPr>
          <w:b/>
        </w:rPr>
        <w:t>Fig.</w:t>
      </w:r>
      <w:r w:rsidR="00CA0C5F">
        <w:rPr>
          <w:b/>
        </w:rPr>
        <w:t xml:space="preserve"> 1</w:t>
      </w:r>
      <w:r w:rsidR="00CA0C5F">
        <w:t>)</w:t>
      </w:r>
      <w:r w:rsidR="00D37DF5">
        <w:t xml:space="preserve">. </w:t>
      </w:r>
      <w:r w:rsidR="00C45BAE">
        <w:t xml:space="preserve">The yeast and human genome encode ~6,000 and ~20,000 genes, respectively, and today’s technology allows for the measurements of the genes’ mRNA and corresponding protein concentrations, providing data matrices in which the rows correspond to genes and the columns to different experiments and time points. </w:t>
      </w:r>
      <w:r w:rsidR="00E7616E">
        <w:t xml:space="preserve">A simple example of RNA and corresponding protein expression patterns is shown in </w:t>
      </w:r>
      <w:r w:rsidR="00E7616E">
        <w:rPr>
          <w:b/>
        </w:rPr>
        <w:t>Fig. 2</w:t>
      </w:r>
      <w:r w:rsidR="00E7616E">
        <w:t xml:space="preserve">. </w:t>
      </w:r>
      <w:r w:rsidR="00C45BAE">
        <w:t xml:space="preserve">Other methods allow for measurements of the synthesis and degradation </w:t>
      </w:r>
      <w:r w:rsidR="00C45BAE" w:rsidRPr="00C45BAE">
        <w:rPr>
          <w:i/>
        </w:rPr>
        <w:t>rates</w:t>
      </w:r>
      <w:r w:rsidR="00C45BAE">
        <w:t xml:space="preserve"> of these mRNAs and proteins, providing analogous data matrices. Again different methods allow for measurements of the concentrations of </w:t>
      </w:r>
      <w:r w:rsidR="00E7616E">
        <w:t xml:space="preserve">hundreds of </w:t>
      </w:r>
      <w:r w:rsidR="00C45BAE" w:rsidRPr="00E7616E">
        <w:rPr>
          <w:i/>
        </w:rPr>
        <w:t>metabolites</w:t>
      </w:r>
      <w:r w:rsidR="00C45BAE">
        <w:t>, and we gain values for various experiments (columns) across different metabolites (rows)</w:t>
      </w:r>
      <w:r w:rsidR="00E7616E">
        <w:t xml:space="preserve">. </w:t>
      </w:r>
      <w:r w:rsidR="00C45BAE">
        <w:t>In sum, current technologies enable biologists to derive large, multi-dimensional data matrices for genes (mRNAs and proteins) and metabolites to respond to various experimental treatments</w:t>
      </w:r>
      <w:r w:rsidR="00C821D4">
        <w:t xml:space="preserve"> or to evaluate changes over </w:t>
      </w:r>
      <w:r w:rsidR="00274F40">
        <w:t xml:space="preserve">time in time course experiments. </w:t>
      </w:r>
    </w:p>
    <w:p w14:paraId="38F5C786" w14:textId="3594A9F6" w:rsidR="00CC0EBE" w:rsidRDefault="00E7616E" w:rsidP="000718A8">
      <w:r>
        <w:t>Our next task is the</w:t>
      </w:r>
      <w:r w:rsidR="00C45BAE">
        <w:t xml:space="preserve"> integrative analysis of these data matrices</w:t>
      </w:r>
      <w:r w:rsidR="00C821D4">
        <w:t xml:space="preserve"> to extract their emerging properties</w:t>
      </w:r>
      <w:r w:rsidR="00CC0EBE">
        <w:t xml:space="preserve">. </w:t>
      </w:r>
      <w:r>
        <w:t>Specifically, we</w:t>
      </w:r>
      <w:r w:rsidR="00CC0EBE">
        <w:t xml:space="preserve"> aim to:</w:t>
      </w:r>
    </w:p>
    <w:p w14:paraId="3E47CC80" w14:textId="729C573A" w:rsidR="00CC0EBE" w:rsidRDefault="00CC0EBE" w:rsidP="00CC0EBE">
      <w:pPr>
        <w:pStyle w:val="ListParagraph"/>
        <w:numPr>
          <w:ilvl w:val="0"/>
          <w:numId w:val="10"/>
        </w:numPr>
      </w:pPr>
      <w:r>
        <w:t>Integrate a variety of biological datasets that have their experimental setup in common (columns, e.g. time points), but vary in the identity and number of rows (e.g. genes or metabolites)</w:t>
      </w:r>
      <w:r w:rsidR="00BE6C60">
        <w:t xml:space="preserve">. </w:t>
      </w:r>
    </w:p>
    <w:p w14:paraId="1ADE2692" w14:textId="4C9A54EC" w:rsidR="00CC0EBE" w:rsidRDefault="00CC0EBE" w:rsidP="00CC0EBE">
      <w:pPr>
        <w:pStyle w:val="ListParagraph"/>
        <w:numPr>
          <w:ilvl w:val="0"/>
          <w:numId w:val="10"/>
        </w:numPr>
      </w:pPr>
      <w:r>
        <w:t>Use sig</w:t>
      </w:r>
      <w:r w:rsidR="00E7616E">
        <w:t xml:space="preserve">nal </w:t>
      </w:r>
      <w:r>
        <w:t>processing techniques to remove measurement noise from the data.</w:t>
      </w:r>
    </w:p>
    <w:p w14:paraId="6F7F51B0" w14:textId="69DD0053" w:rsidR="00C45BAE" w:rsidRDefault="00CC0EBE" w:rsidP="00CC0EBE">
      <w:pPr>
        <w:pStyle w:val="ListParagraph"/>
        <w:numPr>
          <w:ilvl w:val="0"/>
          <w:numId w:val="10"/>
        </w:numPr>
      </w:pPr>
      <w:r>
        <w:t xml:space="preserve">Extract patterns that are similar across biological replicates across the experiments.  </w:t>
      </w:r>
    </w:p>
    <w:p w14:paraId="5E6268DC" w14:textId="5BD417A7" w:rsidR="00CC0EBE" w:rsidRDefault="00CC0EBE" w:rsidP="00CC0EBE">
      <w:pPr>
        <w:pStyle w:val="ListParagraph"/>
        <w:numPr>
          <w:ilvl w:val="0"/>
          <w:numId w:val="10"/>
        </w:numPr>
      </w:pPr>
      <w:r>
        <w:t>Extract patterns that are common across different data types (e.g. mRNA, protein, or metabolites)</w:t>
      </w:r>
      <w:r w:rsidR="00BE6C60">
        <w:t xml:space="preserve">. </w:t>
      </w:r>
    </w:p>
    <w:p w14:paraId="3C1091C7" w14:textId="0E548738" w:rsidR="00CC0EBE" w:rsidRDefault="00CC0EBE" w:rsidP="00CC0EBE">
      <w:pPr>
        <w:pStyle w:val="ListParagraph"/>
        <w:numPr>
          <w:ilvl w:val="0"/>
          <w:numId w:val="10"/>
        </w:numPr>
      </w:pPr>
      <w:r>
        <w:t>Extract patterns that are specific to individual data types</w:t>
      </w:r>
      <w:r w:rsidR="00BE6C60">
        <w:t xml:space="preserve">. </w:t>
      </w:r>
    </w:p>
    <w:tbl>
      <w:tblPr>
        <w:tblStyle w:val="TableGrid"/>
        <w:tblpPr w:leftFromText="180" w:rightFromText="180" w:vertAnchor="page" w:horzAnchor="page" w:tblpX="8479" w:tblpY="6841"/>
        <w:tblW w:w="0" w:type="auto"/>
        <w:tblLayout w:type="fixed"/>
        <w:tblLook w:val="04A0" w:firstRow="1" w:lastRow="0" w:firstColumn="1" w:lastColumn="0" w:noHBand="0" w:noVBand="1"/>
      </w:tblPr>
      <w:tblGrid>
        <w:gridCol w:w="3258"/>
      </w:tblGrid>
      <w:tr w:rsidR="00274F40" w14:paraId="599F55E6" w14:textId="77777777" w:rsidTr="00CC0EBE">
        <w:tc>
          <w:tcPr>
            <w:tcW w:w="3258" w:type="dxa"/>
          </w:tcPr>
          <w:p w14:paraId="7F8CDA4A" w14:textId="77777777" w:rsidR="00274F40" w:rsidRDefault="00274F40" w:rsidP="00CC0EBE">
            <w:pPr>
              <w:jc w:val="center"/>
            </w:pPr>
            <w:r>
              <w:rPr>
                <w:noProof/>
              </w:rPr>
              <w:drawing>
                <wp:inline distT="0" distB="0" distL="0" distR="0" wp14:anchorId="5D0B3F7C" wp14:editId="138F503E">
                  <wp:extent cx="1868385" cy="2718881"/>
                  <wp:effectExtent l="0" t="0" r="1143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8975" cy="2719740"/>
                          </a:xfrm>
                          <a:prstGeom prst="rect">
                            <a:avLst/>
                          </a:prstGeom>
                          <a:noFill/>
                          <a:ln>
                            <a:noFill/>
                          </a:ln>
                        </pic:spPr>
                      </pic:pic>
                    </a:graphicData>
                  </a:graphic>
                </wp:inline>
              </w:drawing>
            </w:r>
          </w:p>
        </w:tc>
      </w:tr>
      <w:tr w:rsidR="00274F40" w14:paraId="6B52A831" w14:textId="77777777" w:rsidTr="00CC0EBE">
        <w:tc>
          <w:tcPr>
            <w:tcW w:w="3258" w:type="dxa"/>
            <w:shd w:val="clear" w:color="auto" w:fill="D9D9D9" w:themeFill="background1" w:themeFillShade="D9"/>
          </w:tcPr>
          <w:p w14:paraId="50AF2CB3" w14:textId="77777777" w:rsidR="00274F40" w:rsidRPr="0071027B" w:rsidRDefault="00274F40" w:rsidP="00CC0EBE">
            <w:pPr>
              <w:spacing w:before="0"/>
              <w:rPr>
                <w:rFonts w:ascii="Arial" w:eastAsiaTheme="majorEastAsia" w:hAnsi="Arial" w:cstheme="majorBidi"/>
                <w:b/>
                <w:i/>
                <w:iCs/>
                <w:color w:val="243F60" w:themeColor="accent1" w:themeShade="7F"/>
                <w:sz w:val="18"/>
                <w:szCs w:val="18"/>
              </w:rPr>
            </w:pPr>
            <w:r w:rsidRPr="00AF4B3B">
              <w:rPr>
                <w:rFonts w:ascii="Arial" w:hAnsi="Arial"/>
                <w:b/>
                <w:sz w:val="18"/>
                <w:szCs w:val="18"/>
              </w:rPr>
              <w:t xml:space="preserve">Fig. 2. </w:t>
            </w:r>
            <w:r w:rsidRPr="00AF4B3B">
              <w:rPr>
                <w:rFonts w:ascii="Arial" w:hAnsi="Arial"/>
                <w:sz w:val="18"/>
                <w:szCs w:val="18"/>
              </w:rPr>
              <w:t>Thirty-hour time course experiment</w:t>
            </w:r>
            <w:r>
              <w:rPr>
                <w:rFonts w:ascii="Arial" w:hAnsi="Arial"/>
                <w:sz w:val="18"/>
                <w:szCs w:val="18"/>
              </w:rPr>
              <w:t xml:space="preserve"> </w:t>
            </w:r>
          </w:p>
        </w:tc>
      </w:tr>
    </w:tbl>
    <w:p w14:paraId="47E5611A" w14:textId="72CB4C0C" w:rsidR="00C45BAE" w:rsidRDefault="00E7616E" w:rsidP="000718A8">
      <w:r>
        <w:t>To perform these tasks, we will use methods of eigenvalue decomposition</w:t>
      </w:r>
      <w:r w:rsidR="00BE6C60">
        <w:t xml:space="preserve">. </w:t>
      </w:r>
    </w:p>
    <w:p w14:paraId="23491BFC" w14:textId="77777777" w:rsidR="00E7616E" w:rsidRDefault="00E7616E" w:rsidP="000718A8"/>
    <w:p w14:paraId="13AF6565" w14:textId="17D6617E" w:rsidR="00C821D4" w:rsidRDefault="00E7616E" w:rsidP="00C821D4">
      <w:pPr>
        <w:pStyle w:val="Heading2"/>
      </w:pPr>
      <w:r>
        <w:t>Singular value decomposition</w:t>
      </w:r>
    </w:p>
    <w:p w14:paraId="1317BFB2" w14:textId="1342E527" w:rsidR="000B07CE" w:rsidRDefault="00E7616E" w:rsidP="00DC0676">
      <w:r>
        <w:t xml:space="preserve">Singular value decomposition (SVD) is a mathematical technique which, similar to principal component analysis (PCA), decomposes a matrix into eigenvectors, eigenvalues, and the projections of the eigenvectors onto the original entries in the matrix. </w:t>
      </w:r>
      <w:r w:rsidR="00DC0676">
        <w:t>Alter et al. used SVD for the first time for biological data, and analyzed a yeast time course experiment in which mRNA concentrations where measured in cells undergoing cell division (cell cycle)</w:t>
      </w:r>
      <w:r w:rsidR="00DC0676">
        <w:fldChar w:fldCharType="begin"/>
      </w:r>
      <w:r w:rsidR="00DC0676">
        <w:instrText xml:space="preserve"> ADDIN EN.CITE &lt;EndNote&gt;&lt;Cite&gt;&lt;Author&gt;Alter&lt;/Author&gt;&lt;Year&gt;2000&lt;/Year&gt;&lt;RecNum&gt;6721&lt;/RecNum&gt;&lt;DisplayText&gt;[1]&lt;/DisplayText&gt;&lt;record&gt;&lt;rec-number&gt;6721&lt;/rec-number&gt;&lt;foreign-keys&gt;&lt;key app="EN" db-id="tpvr5xwzsxzwenesez8pzxtlfp50exx9xprd"&gt;6721&lt;/key&gt;&lt;/foreign-keys&gt;&lt;ref-type name="Journal Article"&gt;17&lt;/ref-type&gt;&lt;contributors&gt;&lt;authors&gt;&lt;author&gt;Alter, O.&lt;/author&gt;&lt;author&gt;Brown, P. O.&lt;/author&gt;&lt;author&gt;Botstein, D.&lt;/author&gt;&lt;/authors&gt;&lt;/contributors&gt;&lt;auth-address&gt;Departments of Genetics and Biochemistry, Stanford University, Stanford, CA 94305, USA. orly@genome.stanford.edu&lt;/auth-address&gt;&lt;titles&gt;&lt;title&gt;Singular value decomposition for genome-wide expression data processing and modeling&lt;/title&gt;&lt;secondary-title&gt;Proc Natl Acad Sci U S A&lt;/secondary-title&gt;&lt;alt-title&gt;Proceedings of the National Academy of Sciences of the United States of America&lt;/alt-title&gt;&lt;/titles&gt;&lt;periodical&gt;&lt;full-title&gt;Proc Natl Acad Sci U S A&lt;/full-title&gt;&lt;/periodical&gt;&lt;alt-periodical&gt;&lt;full-title&gt;Proceedings of the National Academy of Sciences of the United States of America&lt;/full-title&gt;&lt;abbr-1&gt;P Natl Acad Sci USA&lt;/abbr-1&gt;&lt;/alt-periodical&gt;&lt;pages&gt;10101-6&lt;/pages&gt;&lt;volume&gt;97&lt;/volume&gt;&lt;number&gt;18&lt;/number&gt;&lt;keywords&gt;&lt;keyword&gt;Cell Cycle&lt;/keyword&gt;&lt;keyword&gt;*Genome&lt;/keyword&gt;&lt;keyword&gt;Genome, Fungal&lt;/keyword&gt;&lt;keyword&gt;Mathematics&lt;/keyword&gt;&lt;keyword&gt;Models, Biological&lt;/keyword&gt;&lt;keyword&gt;*Models, Genetic&lt;/keyword&gt;&lt;keyword&gt;Models, Statistical&lt;/keyword&gt;&lt;keyword&gt;*Oligonucleotide Array Sequence Analysis&lt;/keyword&gt;&lt;keyword&gt;Open Reading Frames&lt;/keyword&gt;&lt;keyword&gt;Saccharomyces cerevisiae/cytology/genetics&lt;/keyword&gt;&lt;/keywords&gt;&lt;dates&gt;&lt;year&gt;2000&lt;/year&gt;&lt;pub-dates&gt;&lt;date&gt;Aug 29&lt;/date&gt;&lt;/pub-dates&gt;&lt;/dates&gt;&lt;isbn&gt;0027-8424 (Print)&amp;#xD;0027-8424 (Linking)&lt;/isbn&gt;&lt;accession-num&gt;10963673&lt;/accession-num&gt;&lt;urls&gt;&lt;related-urls&gt;&lt;url&gt;http://www.ncbi.nlm.nih.gov/pubmed/10963673&lt;/url&gt;&lt;/related-urls&gt;&lt;/urls&gt;&lt;custom2&gt;27718&lt;/custom2&gt;&lt;/record&gt;&lt;/Cite&gt;&lt;/EndNote&gt;</w:instrText>
      </w:r>
      <w:r w:rsidR="00DC0676">
        <w:fldChar w:fldCharType="separate"/>
      </w:r>
      <w:r w:rsidR="00DC0676">
        <w:rPr>
          <w:noProof/>
        </w:rPr>
        <w:t>[</w:t>
      </w:r>
      <w:hyperlink w:anchor="_ENREF_1" w:tooltip="Alter, 2000 #6721" w:history="1">
        <w:r w:rsidR="004A4385">
          <w:rPr>
            <w:noProof/>
          </w:rPr>
          <w:t>1</w:t>
        </w:r>
      </w:hyperlink>
      <w:r w:rsidR="00DC0676">
        <w:rPr>
          <w:noProof/>
        </w:rPr>
        <w:t>]</w:t>
      </w:r>
      <w:r w:rsidR="00DC0676">
        <w:fldChar w:fldCharType="end"/>
      </w:r>
      <w:r w:rsidR="00DC0676">
        <w:t xml:space="preserve">. SVD was able to remove the measurement noise in the data (first eigenvector), and extract patterns of genes oscillating in their expression across the cell cycle. A generalized version of SVD (GSVD) was published later and compared cell cycle data across yeast and human cells, extracting patterns common and specific to the two organisms </w:t>
      </w:r>
      <w:r w:rsidR="00DC0676">
        <w:fldChar w:fldCharType="begin">
          <w:fldData xml:space="preserve">PEVuZE5vdGU+PENpdGU+PEF1dGhvcj5BbHRlcjwvQXV0aG9yPjxZZWFyPjIwMDM8L1llYXI+PFJl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ZXMgb2YgQW1lcmljYTwvZnVsbC10aXRsZT48YWJici0xPlAgTmF0bCBBY2FkIFNjaSBVU0E8L2Fi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</w:fldData>
        </w:fldChar>
      </w:r>
      <w:r w:rsidR="00DC0676">
        <w:instrText xml:space="preserve"> ADDIN EN.CITE </w:instrText>
      </w:r>
      <w:r w:rsidR="00DC0676">
        <w:fldChar w:fldCharType="begin">
          <w:fldData xml:space="preserve">PEVuZE5vdGU+PENpdGU+PEF1dGhvcj5BbHRlcjwvQXV0aG9yPjxZZWFyPjIwMDM8L1llYXI+PFJl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</w:fldData>
        </w:fldChar>
      </w:r>
      <w:r w:rsidR="00DC0676">
        <w:instrText xml:space="preserve"> ADDIN EN.CITE.DATA </w:instrText>
      </w:r>
      <w:r w:rsidR="00DC0676">
        <w:fldChar w:fldCharType="end"/>
      </w:r>
      <w:r w:rsidR="00DC0676">
        <w:fldChar w:fldCharType="separate"/>
      </w:r>
      <w:r w:rsidR="00DC0676">
        <w:rPr>
          <w:noProof/>
        </w:rPr>
        <w:t>[</w:t>
      </w:r>
      <w:hyperlink w:anchor="_ENREF_2" w:tooltip="Alter, 2003 #6719" w:history="1">
        <w:r w:rsidR="004A4385">
          <w:rPr>
            <w:noProof/>
          </w:rPr>
          <w:t>2</w:t>
        </w:r>
      </w:hyperlink>
      <w:r w:rsidR="00DC0676">
        <w:rPr>
          <w:noProof/>
        </w:rPr>
        <w:t>]</w:t>
      </w:r>
      <w:r w:rsidR="00DC0676">
        <w:fldChar w:fldCharType="end"/>
      </w:r>
      <w:r w:rsidR="00DC0676">
        <w:t xml:space="preserve">. </w:t>
      </w:r>
    </w:p>
    <w:p w14:paraId="0BD01372" w14:textId="044D53DF" w:rsidR="000B07CE" w:rsidRDefault="00DC0676" w:rsidP="00773355">
      <w:r>
        <w:t xml:space="preserve">A </w:t>
      </w:r>
      <w:r w:rsidR="00BE6C60">
        <w:t>more recent</w:t>
      </w:r>
      <w:r>
        <w:t xml:space="preserve"> extension of the technique, called higher-order </w:t>
      </w:r>
      <w:r w:rsidRPr="00DC0676">
        <w:t>generalized singular value decomposition</w:t>
      </w:r>
      <w:r>
        <w:t xml:space="preserve"> (HOGSVD) </w:t>
      </w:r>
      <w:r w:rsidR="00C821D4">
        <w:fldChar w:fldCharType="begin"/>
      </w:r>
      <w:r>
        <w:instrText xml:space="preserve"> ADDIN EN.CITE &lt;EndNote&gt;&lt;Cite&gt;&lt;Author&gt;Ponnapalli&lt;/Author&gt;&lt;Year&gt;2012&lt;/Year&gt;&lt;RecNum&gt;5861&lt;/RecNum&gt;&lt;DisplayText&gt;[3]&lt;/DisplayText&gt;&lt;record&gt;&lt;rec-number&gt;5861&lt;/rec-number&gt;&lt;foreign-keys&gt;&lt;key app="EN" db-id="tpvr5xwzsxzwenesez8pzxtlfp50exx9xprd"&gt;5861&lt;/key&gt;&lt;/foreign-keys&gt;&lt;ref-type name="Journal Article"&gt;17&lt;/ref-type&gt;&lt;contributors&gt;&lt;authors&gt;&lt;author&gt;Ponnapalli, S. P.&lt;/author&gt;&lt;author&gt;Saunders, M. A.&lt;/author&gt;&lt;author&gt;Van Loan, C. F.&lt;/author&gt;&lt;author&gt;Alter, O.&lt;/author&gt;&lt;/authors&gt;&lt;/contributors&gt;&lt;auth-address&gt;Department of Electrical and Computer Engineering, University of Texas at Austin, Texas, USA.&lt;/auth-address&gt;&lt;titles&gt;&lt;title&gt;A higher-order generalized singular value decomposition for comparison of global mRNA expression from multiple organisms&lt;/title&gt;&lt;secondary-title&gt;PLoS ONE&lt;/secondary-title&gt;&lt;/titles&gt;&lt;periodical&gt;&lt;full-title&gt;PLoS ONE&lt;/full-title&gt;&lt;/periodical&gt;&lt;pages&gt;e28072&lt;/pages&gt;&lt;volume&gt;6&lt;/volume&gt;&lt;number&gt;12&lt;/number&gt;&lt;edition&gt;2012/01/05&lt;/edition&gt;&lt;keywords&gt;&lt;keyword&gt;Cell Cycle&lt;/keyword&gt;&lt;keyword&gt;Humans&lt;/keyword&gt;&lt;keyword&gt;*Models, Theoretical&lt;/keyword&gt;&lt;keyword&gt;RNA, Messenger/*genetics&lt;/keyword&gt;&lt;keyword&gt;Saccharomyces cerevisiae/genetics&lt;/keyword&gt;&lt;/keywords&gt;&lt;dates&gt;&lt;year&gt;2012&lt;/year&gt;&lt;/dates&gt;&lt;isbn&gt;1932-6203 (Electronic)&amp;#xD;1932-6203 (Linking)&lt;/isbn&gt;&lt;accession-num&gt;22216090&lt;/accession-num&gt;&lt;urls&gt;&lt;related-urls&gt;&lt;url&gt;http://www.ncbi.nlm.nih.gov/entrez/query.fcgi?cmd=Retrieve&amp;amp;db=PubMed&amp;amp;dopt=Citation&amp;amp;list_uids=22216090&lt;/url&gt;&lt;/related-urls&gt;&lt;/urls&gt;&lt;custom2&gt;3245232&lt;/custom2&gt;&lt;electronic-resource-num&gt;10.1371/journal.pone.0028072&amp;#xD;PONE-D-11-18740 [pii]&lt;/electronic-resource-num&gt;&lt;language&gt;eng&lt;/language&gt;&lt;/record&gt;&lt;/Cite&gt;&lt;/EndNote&gt;</w:instrText>
      </w:r>
      <w:r w:rsidR="00C821D4">
        <w:fldChar w:fldCharType="separate"/>
      </w:r>
      <w:r>
        <w:rPr>
          <w:noProof/>
        </w:rPr>
        <w:t>[</w:t>
      </w:r>
      <w:hyperlink w:anchor="_ENREF_3" w:tooltip="Ponnapalli, 2012 #5861" w:history="1">
        <w:r w:rsidR="004A4385">
          <w:rPr>
            <w:noProof/>
          </w:rPr>
          <w:t>3</w:t>
        </w:r>
      </w:hyperlink>
      <w:r>
        <w:rPr>
          <w:noProof/>
        </w:rPr>
        <w:t>]</w:t>
      </w:r>
      <w:r w:rsidR="00C821D4">
        <w:fldChar w:fldCharType="end"/>
      </w:r>
      <w:r>
        <w:t xml:space="preserve"> was developed in 2012</w:t>
      </w:r>
      <w:r w:rsidR="000B07CE">
        <w:t xml:space="preserve"> by Ponnapalli et al.</w:t>
      </w:r>
      <w:r>
        <w:t xml:space="preserve">, and allows for analysis of diverse datasets, such as those described above. </w:t>
      </w:r>
      <w:r w:rsidR="00C821D4" w:rsidRPr="00DC0676">
        <w:t xml:space="preserve">HOGSVD </w:t>
      </w:r>
      <w:r w:rsidRPr="00DC0676">
        <w:t>allows</w:t>
      </w:r>
      <w:r w:rsidR="00C821D4" w:rsidRPr="00DC0676">
        <w:t xml:space="preserve"> us to extract essential patterns of expression regulation that would otherwise be hidden in this high-dimensional data </w:t>
      </w:r>
      <w:r w:rsidR="00C821D4" w:rsidRPr="00DC0676">
        <w:fldChar w:fldCharType="begin">
          <w:fldData xml:space="preserve">PEVuZE5vdGU+PENpdGU+PEF1dGhvcj5MZWU8L0F1dGhvcj48WWVhcj4yMDEyPC9ZZWFyPjxSZWNO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</w:fldData>
        </w:fldChar>
      </w:r>
      <w:r w:rsidR="00BE6C60">
        <w:instrText xml:space="preserve"> ADDIN EN.CITE </w:instrText>
      </w:r>
      <w:r w:rsidR="00BE6C60">
        <w:fldChar w:fldCharType="begin">
          <w:fldData xml:space="preserve">PEVuZE5vdGU+PENpdGU+PEF1dGhvcj5MZWU8L0F1dGhvcj48WWVhcj4yMDEyPC9ZZWFyPjxSZWNO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</w:fldData>
        </w:fldChar>
      </w:r>
      <w:r w:rsidR="00BE6C60">
        <w:instrText xml:space="preserve"> ADDIN EN.CITE.DATA </w:instrText>
      </w:r>
      <w:r w:rsidR="00BE6C60">
        <w:fldChar w:fldCharType="end"/>
      </w:r>
      <w:r w:rsidR="00C821D4" w:rsidRPr="00DC0676">
        <w:fldChar w:fldCharType="separate"/>
      </w:r>
      <w:r w:rsidR="00BE6C60">
        <w:rPr>
          <w:noProof/>
        </w:rPr>
        <w:t>[</w:t>
      </w:r>
      <w:hyperlink w:anchor="_ENREF_3" w:tooltip="Ponnapalli, 2012 #5861" w:history="1">
        <w:r w:rsidR="004A4385">
          <w:rPr>
            <w:noProof/>
          </w:rPr>
          <w:t>3</w:t>
        </w:r>
      </w:hyperlink>
      <w:r w:rsidR="00BE6C60">
        <w:rPr>
          <w:noProof/>
        </w:rPr>
        <w:t xml:space="preserve">, </w:t>
      </w:r>
      <w:hyperlink w:anchor="_ENREF_4" w:tooltip="Lee, 2012 #5874" w:history="1">
        <w:r w:rsidR="004A4385">
          <w:rPr>
            <w:noProof/>
          </w:rPr>
          <w:t>4</w:t>
        </w:r>
      </w:hyperlink>
      <w:r w:rsidR="00BE6C60">
        <w:rPr>
          <w:noProof/>
        </w:rPr>
        <w:t>]</w:t>
      </w:r>
      <w:r w:rsidR="00C821D4" w:rsidRPr="00DC0676">
        <w:fldChar w:fldCharType="end"/>
      </w:r>
      <w:r w:rsidR="00C821D4" w:rsidRPr="006338FD">
        <w:rPr>
          <w:b/>
        </w:rPr>
        <w:t>.</w:t>
      </w:r>
      <w:r w:rsidR="00C821D4">
        <w:t xml:space="preserve"> HO</w:t>
      </w:r>
      <w:r w:rsidR="00C821D4" w:rsidRPr="00E83EE6">
        <w:t>GSVD is a generalization of</w:t>
      </w:r>
      <w:r w:rsidR="00C821D4">
        <w:t xml:space="preserve"> </w:t>
      </w:r>
      <w:r w:rsidR="00C821D4" w:rsidRPr="00E83EE6">
        <w:t xml:space="preserve">singular value decomposition to two or more datasets </w:t>
      </w:r>
      <w:r w:rsidR="00C821D4">
        <w:t>(</w:t>
      </w:r>
      <w:r w:rsidR="00C821D4" w:rsidRPr="00E83EE6">
        <w:t>matrices</w:t>
      </w:r>
      <w:r w:rsidR="00C821D4">
        <w:t>) and</w:t>
      </w:r>
      <w:r w:rsidR="00C821D4" w:rsidRPr="00E83EE6">
        <w:t xml:space="preserve"> performs a simultaneous diagonalization of the datasets</w:t>
      </w:r>
      <w:r w:rsidR="00C821D4">
        <w:t xml:space="preserve"> </w:t>
      </w:r>
      <w:r w:rsidR="00C821D4" w:rsidRPr="00E83EE6">
        <w:t>and can successfully identify patterns (eigenvectors) that are</w:t>
      </w:r>
      <w:r w:rsidR="00C821D4">
        <w:t xml:space="preserve"> </w:t>
      </w:r>
      <w:r w:rsidR="00C821D4" w:rsidRPr="00E83EE6">
        <w:t xml:space="preserve">shared or specific across an arbitrary number of dimensions. </w:t>
      </w:r>
    </w:p>
    <w:p w14:paraId="17EA1D70" w14:textId="1E306E24" w:rsidR="00C821D4" w:rsidRDefault="00C821D4" w:rsidP="00773355">
      <w:r>
        <w:t xml:space="preserve">While </w:t>
      </w:r>
      <w:r w:rsidRPr="00E83EE6">
        <w:t>HOGSVD has been mathematically fully developed</w:t>
      </w:r>
      <w:r>
        <w:t xml:space="preserve"> </w:t>
      </w:r>
      <w:r>
        <w:fldChar w:fldCharType="begin"/>
      </w:r>
      <w:r w:rsidR="00DC0676">
        <w:instrText xml:space="preserve"> ADDIN EN.CITE &lt;EndNote&gt;&lt;Cite&gt;&lt;Author&gt;Ponnapalli&lt;/Author&gt;&lt;Year&gt;2012&lt;/Year&gt;&lt;RecNum&gt;5861&lt;/RecNum&gt;&lt;DisplayText&gt;[3]&lt;/DisplayText&gt;&lt;record&gt;&lt;rec-number&gt;5861&lt;/rec-number&gt;&lt;foreign-keys&gt;&lt;key app="EN" db-id="tpvr5xwzsxzwenesez8pzxtlfp50exx9xprd"&gt;5861&lt;/key&gt;&lt;/foreign-keys&gt;&lt;ref-type name="Journal Article"&gt;17&lt;/ref-type&gt;&lt;contributors&gt;&lt;authors&gt;&lt;author&gt;Ponnapalli, S. P.&lt;/author&gt;&lt;author&gt;Saunders, M. A.&lt;/author&gt;&lt;author&gt;Van Loan, C. F.&lt;/author&gt;&lt;author&gt;Alter, O.&lt;/author&gt;&lt;/authors&gt;&lt;/contributors&gt;&lt;auth-address&gt;Department of Electrical and Computer Engineering, University of Texas at Austin, Texas, USA.&lt;/auth-address&gt;&lt;titles&gt;&lt;title&gt;A higher-order generalized singular value decomposition for comparison of global mRNA expression from multiple organisms&lt;/title&gt;&lt;secondary-title&gt;PLoS ONE&lt;/secondary-title&gt;&lt;/titles&gt;&lt;periodical&gt;&lt;full-title&gt;PLoS ONE&lt;/full-title&gt;&lt;/periodical&gt;&lt;pages&gt;e28072&lt;/pages&gt;&lt;volume&gt;6&lt;/volume&gt;&lt;number&gt;12&lt;/number&gt;&lt;edition&gt;2012/01/05&lt;/edition&gt;&lt;keywords&gt;&lt;keyword&gt;Cell Cycle&lt;/keyword&gt;&lt;keyword&gt;Humans&lt;/keyword&gt;&lt;keyword&gt;*Models, Theoretical&lt;/keyword&gt;&lt;keyword&gt;RNA, Messenger/*genetics&lt;/keyword&gt;&lt;keyword&gt;Saccharomyces cerevisiae/genetics&lt;/keyword&gt;&lt;/keywords&gt;&lt;dates&gt;&lt;year&gt;2012&lt;/year&gt;&lt;/dates&gt;&lt;isbn&gt;1932-6203 (Electronic)&amp;#xD;1932-6203 (Linking)&lt;/isbn&gt;&lt;accession-num&gt;22216090&lt;/accession-num&gt;&lt;urls&gt;&lt;related-urls&gt;&lt;url&gt;http://www.ncbi.nlm.nih.gov/entrez/query.fcgi?cmd=Retrieve&amp;amp;db=PubMed&amp;amp;dopt=Citation&amp;amp;list_uids=22216090&lt;/url&gt;&lt;/related-urls&gt;&lt;/urls&gt;&lt;custom2&gt;3245232&lt;/custom2&gt;&lt;electronic-resource-num&gt;10.1371/journal.pone.0028072&amp;#xD;PONE-D-11-18740 [pii]&lt;/electronic-resource-num&gt;&lt;language&gt;eng&lt;/language&gt;&lt;/record&gt;&lt;/Cite&gt;&lt;/EndNote&gt;</w:instrText>
      </w:r>
      <w:r>
        <w:fldChar w:fldCharType="separate"/>
      </w:r>
      <w:r w:rsidR="00DC0676">
        <w:rPr>
          <w:noProof/>
        </w:rPr>
        <w:t>[</w:t>
      </w:r>
      <w:hyperlink w:anchor="_ENREF_3" w:tooltip="Ponnapalli, 2012 #5861" w:history="1">
        <w:r w:rsidR="004A4385">
          <w:rPr>
            <w:noProof/>
          </w:rPr>
          <w:t>3</w:t>
        </w:r>
      </w:hyperlink>
      <w:r w:rsidR="00DC0676">
        <w:rPr>
          <w:noProof/>
        </w:rPr>
        <w:t>]</w:t>
      </w:r>
      <w:r>
        <w:fldChar w:fldCharType="end"/>
      </w:r>
      <w:r>
        <w:t xml:space="preserve">, </w:t>
      </w:r>
      <w:r w:rsidR="000B07CE">
        <w:t xml:space="preserve">its application to biological data is still awaiting. In collaboration with the method’s author, Dr. S. Ponnapalli, we aim to tackle this challenge and propose to apply HOGSVD to a variety of biological datasets. </w:t>
      </w:r>
      <w:r>
        <w:t>The specific and shared eigenvectors will quantify the contributions of different time-resolved regulatory</w:t>
      </w:r>
      <w:r>
        <w:fldChar w:fldCharType="begin">
          <w:fldData xml:space="preserve">PEVuZE5vdGU+PENpdGU+PEF1dGhvcj5MZWU8L0F1dGhvcj48WWVhcj4yMDEyPC9ZZWFyPjxSZWNO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</w:fldData>
        </w:fldChar>
      </w:r>
      <w:r>
        <w:instrText xml:space="preserve"> ADDIN EN.CITE.DATA </w:instrText>
      </w:r>
      <w:r>
        <w:fldChar w:fldCharType="end"/>
      </w:r>
      <w:r>
        <w:t xml:space="preserve"> patterns that are common or specific to mRNA and protein expression, or different types of stress</w:t>
      </w:r>
      <w:r w:rsidR="000B07CE">
        <w:t xml:space="preserve"> and across replicates</w:t>
      </w:r>
      <w:r>
        <w:t xml:space="preserve">, and that can be explained by the action of regulators and also stochasticity. We will </w:t>
      </w:r>
      <w:r>
        <w:lastRenderedPageBreak/>
        <w:t xml:space="preserve">be able to simultaneously analyze global characteristics of the </w:t>
      </w:r>
      <w:r w:rsidR="000B07CE">
        <w:t>cellular</w:t>
      </w:r>
      <w:r>
        <w:t xml:space="preserve"> response and gene-specific levels of regulation. </w:t>
      </w:r>
      <w:r w:rsidR="000115C4">
        <w:t>We will identify patterns</w:t>
      </w:r>
      <w:r>
        <w:t xml:space="preserve"> specific to a type of stress</w:t>
      </w:r>
      <w:r w:rsidR="000115C4">
        <w:t xml:space="preserve"> and a level of regulation (e.g. mRNA or protein)</w:t>
      </w:r>
      <w:r>
        <w:t xml:space="preserve">. The projections of genes onto eigenvectors will allow us to map these gene-specific patterns in their combinatorial action of putative regulators that can then be tested in future experiments. </w:t>
      </w:r>
    </w:p>
    <w:p w14:paraId="51052697" w14:textId="77777777" w:rsidR="00FE28C9" w:rsidRPr="00FE28C9" w:rsidRDefault="00FE28C9" w:rsidP="00773355"/>
    <w:p w14:paraId="5CD01E43" w14:textId="4F09A91F" w:rsidR="00A70D14" w:rsidRDefault="00FE28C9" w:rsidP="00A70D14">
      <w:pPr>
        <w:pStyle w:val="Heading2"/>
      </w:pPr>
      <w:r>
        <w:t>Biological sets</w:t>
      </w:r>
    </w:p>
    <w:p w14:paraId="246B018D" w14:textId="75D67C7E" w:rsidR="0061476A" w:rsidRDefault="00274F40" w:rsidP="009D706D">
      <w:r>
        <w:t>Our lab</w:t>
      </w:r>
      <w:r w:rsidR="00C821D4">
        <w:t xml:space="preserve"> </w:t>
      </w:r>
      <w:r>
        <w:t>investigates</w:t>
      </w:r>
      <w:r w:rsidR="00C821D4">
        <w:t xml:space="preserve"> </w:t>
      </w:r>
      <w:r w:rsidR="00C821D4" w:rsidRPr="00592223">
        <w:t>the cellular response to environmental stimuli, triggered by stressors such as chemicals, heat, or starvation.</w:t>
      </w:r>
      <w:r w:rsidR="00C821D4">
        <w:t xml:space="preserve"> </w:t>
      </w:r>
      <w:r w:rsidR="00C821D4" w:rsidRPr="00C821D4">
        <w:t xml:space="preserve">In contrast to traditional biological approaches, which mostly compare treated versus untreated control, we conduct time-series analyses – which allow us to gain a deeper understanding not only of the different levels of regulation, but also crosstalk between these levels and their differential timing. </w:t>
      </w:r>
      <w:r w:rsidR="00455AAD">
        <w:t xml:space="preserve">We have been and are still analyzing several datasets relevant to the research in our lab. All these datasets are amenable to analysis by HOGSVD. </w:t>
      </w:r>
    </w:p>
    <w:p w14:paraId="332DA7F6" w14:textId="49DC063C" w:rsidR="00455AAD" w:rsidRDefault="00455AAD" w:rsidP="00455AAD">
      <w:pPr>
        <w:pStyle w:val="ListParagraph"/>
        <w:numPr>
          <w:ilvl w:val="0"/>
          <w:numId w:val="11"/>
        </w:numPr>
      </w:pPr>
      <w:r w:rsidRPr="00455AAD">
        <w:rPr>
          <w:b/>
        </w:rPr>
        <w:t xml:space="preserve">Human cancer cells responding to ER stress. </w:t>
      </w:r>
      <w:r>
        <w:t xml:space="preserve">Chemicals such as tunicamycin elicit stress of the endoplasmatic reticulum (ER stress) which is characterized by a multitude of regulatory processes </w:t>
      </w:r>
      <w:r>
        <w:fldChar w:fldCharType="begin">
          <w:fldData xml:space="preserve">PEVuZE5vdGU+PENpdGU+PEF1dGhvcj5CaTwvQXV0aG9yPjxZZWFyPjIwMDU8L1llYXI+PFJlY051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</w:fldData>
        </w:fldChar>
      </w:r>
      <w:r>
        <w:instrText xml:space="preserve"> ADDIN EN.CITE </w:instrText>
      </w:r>
      <w:r>
        <w:fldChar w:fldCharType="begin">
          <w:fldData xml:space="preserve">PEVuZE5vdGU+PENpdGU+PEF1dGhvcj5CaTwvQXV0aG9yPjxZZWFyPjIwMDU8L1llYXI+PFJlY051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</w:fldData>
        </w:fldChar>
      </w:r>
      <w:r>
        <w:instrText xml:space="preserve"> ADDIN EN.CITE.DATA </w:instrText>
      </w:r>
      <w:r>
        <w:fldChar w:fldCharType="end"/>
      </w:r>
      <w:r>
        <w:fldChar w:fldCharType="separate"/>
      </w:r>
      <w:r>
        <w:rPr>
          <w:noProof/>
        </w:rPr>
        <w:t>[</w:t>
      </w:r>
      <w:hyperlink w:anchor="_ENREF_5" w:tooltip="Bi, 2005 #6223" w:history="1">
        <w:r w:rsidR="004A4385">
          <w:rPr>
            <w:noProof/>
          </w:rPr>
          <w:t>5-9</w:t>
        </w:r>
      </w:hyperlink>
      <w:r>
        <w:rPr>
          <w:noProof/>
        </w:rPr>
        <w:t>]</w:t>
      </w:r>
      <w:r>
        <w:fldChar w:fldCharType="end"/>
      </w:r>
      <w:r>
        <w:t xml:space="preserve">. This complexity is illustrated in </w:t>
      </w:r>
      <w:r w:rsidRPr="00455AAD">
        <w:rPr>
          <w:b/>
        </w:rPr>
        <w:t>Fig. 2</w:t>
      </w:r>
      <w:r>
        <w:t xml:space="preserve">, which shows for a subset of mammalian genes their time-resolved expression changes (columns), and highlights the vast discrepancies between mRNA and protein concentrations for the same gene (row). While it is known that ER stress causes extensive remodeling of the translation regulatory network </w:t>
      </w:r>
      <w:r>
        <w:fldChar w:fldCharType="begin"/>
      </w:r>
      <w:r>
        <w:instrText xml:space="preserve"> ADDIN EN.CITE &lt;EndNote&gt;&lt;Cite&gt;&lt;Author&gt;Ventoso&lt;/Author&gt;&lt;Year&gt;2012&lt;/Year&gt;&lt;RecNum&gt;6641&lt;/RecNum&gt;&lt;DisplayText&gt;[10]&lt;/DisplayText&gt;&lt;record&gt;&lt;rec-number&gt;6641&lt;/rec-number&gt;&lt;foreign-keys&gt;&lt;key app="EN" db-id="tpvr5xwzsxzwenesez8pzxtlfp50exx9xprd"&gt;6641&lt;/key&gt;&lt;/foreign-keys&gt;&lt;ref-type name="Journal Article"&gt;17&lt;/ref-type&gt;&lt;contributors&gt;&lt;authors&gt;&lt;author&gt;Ventoso, I.&lt;/author&gt;&lt;author&gt;Kochetov, A.&lt;/author&gt;&lt;author&gt;Montaner, D.&lt;/author&gt;&lt;author&gt;Dopazo, J.&lt;/author&gt;&lt;author&gt;Santoyo, J.&lt;/author&gt;&lt;/authors&gt;&lt;/contributors&gt;&lt;auth-address&gt;Departamento de Biologia Molecular, Universidad Autonoma de Madrid and Centro de Biologia Molecular Severo Ochoa (UAM-CSIC), Cantoblanco, Madrid, Spain. iventoso@cbm.uam.es&lt;/auth-address&gt;&lt;titles&gt;&lt;title&gt;Extensive translatome remodeling during ER stress response in mammalian cells&lt;/title&gt;&lt;secondary-title&gt;PLoS One&lt;/secondary-title&gt;&lt;alt-title&gt;PloS one&lt;/alt-title&gt;&lt;/titles&gt;&lt;periodical&gt;&lt;full-title&gt;PLoS ONE&lt;/full-title&gt;&lt;/periodical&gt;&lt;alt-periodical&gt;&lt;full-title&gt;PLoS ONE&lt;/full-title&gt;&lt;/alt-periodical&gt;&lt;pages&gt;e35915&lt;/pages&gt;&lt;volume&gt;7&lt;/volume&gt;&lt;number&gt;5&lt;/number&gt;&lt;keywords&gt;&lt;keyword&gt;Animals&lt;/keyword&gt;&lt;keyword&gt;Endoplasmic Reticulum Stress/*genetics&lt;/keyword&gt;&lt;keyword&gt;Humans&lt;/keyword&gt;&lt;keyword&gt;Jurkat Cells&lt;/keyword&gt;&lt;keyword&gt;Mice&lt;/keyword&gt;&lt;keyword&gt;NIH 3T3 Cells&lt;/keyword&gt;&lt;keyword&gt;Oligonucleotide Array Sequence Analysis&lt;/keyword&gt;&lt;keyword&gt;*Protein Biosynthesis&lt;/keyword&gt;&lt;keyword&gt;RNA, Messenger/genetics&lt;/keyword&gt;&lt;keyword&gt;Transcription, Genetic&lt;/keyword&gt;&lt;/keywords&gt;&lt;dates&gt;&lt;year&gt;2012&lt;/year&gt;&lt;/dates&gt;&lt;isbn&gt;1932-6203 (Electronic)&amp;#xD;1932-6203 (Linking)&lt;/isbn&gt;&lt;accession-num&gt;22574127&lt;/accession-num&gt;&lt;urls&gt;&lt;related-urls&gt;&lt;url&gt;http://www.ncbi.nlm.nih.gov/pubmed/22574127&lt;/url&gt;&lt;/related-urls&gt;&lt;/urls&gt;&lt;custom2&gt;3344847&lt;/custom2&gt;&lt;electronic-resource-num&gt;10.1371/journal.pone.0035915&lt;/electronic-resource-num&gt;&lt;/record&gt;&lt;/Cite&gt;&lt;/EndNote&gt;</w:instrText>
      </w:r>
      <w:r>
        <w:fldChar w:fldCharType="separate"/>
      </w:r>
      <w:r>
        <w:rPr>
          <w:noProof/>
        </w:rPr>
        <w:t>[</w:t>
      </w:r>
      <w:hyperlink w:anchor="_ENREF_10" w:tooltip="Ventoso, 2012 #6641" w:history="1">
        <w:r w:rsidR="004A4385">
          <w:rPr>
            <w:noProof/>
          </w:rPr>
          <w:t>10</w:t>
        </w:r>
      </w:hyperlink>
      <w:r>
        <w:rPr>
          <w:noProof/>
        </w:rPr>
        <w:t>]</w:t>
      </w:r>
      <w:r>
        <w:fldChar w:fldCharType="end"/>
      </w:r>
      <w:r>
        <w:t xml:space="preserve">, and a highly specific protein degradation response </w:t>
      </w:r>
      <w:r>
        <w:fldChar w:fldCharType="begin"/>
      </w:r>
      <w:r>
        <w:instrText xml:space="preserve"> ADDIN EN.CITE &lt;EndNote&gt;&lt;Cite&gt;&lt;Author&gt;Tsang&lt;/Author&gt;&lt;Year&gt;2010&lt;/Year&gt;&lt;RecNum&gt;6696&lt;/RecNum&gt;&lt;DisplayText&gt;[11]&lt;/DisplayText&gt;&lt;record&gt;&lt;rec-number&gt;6696&lt;/rec-number&gt;&lt;foreign-keys&gt;&lt;key app="EN" db-id="tpvr5xwzsxzwenesez8pzxtlfp50exx9xprd"&gt;6696&lt;/key&gt;&lt;/foreign-keys&gt;&lt;ref-type name="Journal Article"&gt;17&lt;/ref-type&gt;&lt;contributors&gt;&lt;authors&gt;&lt;author&gt;Tsang, K. Y.&lt;/author&gt;&lt;author&gt;Chan, D.&lt;/author&gt;&lt;author&gt;Bateman, J. F.&lt;/author&gt;&lt;author&gt;Cheah, K. S.&lt;/author&gt;&lt;/authors&gt;&lt;/contributors&gt;&lt;auth-address&gt;Department of Biochemistry and Centre for Reproduction, Development and Growth, Li Ka Shing Faculty of Medicine, The University of Hong Kong, 21 Sassoon Road, Pokfulam, Hong Kong SAR, China.&lt;/auth-address&gt;&lt;titles&gt;&lt;title&gt;In vivo cellular adaptation to ER stress: survival strategies with double-edged consequences&lt;/title&gt;&lt;secondary-title&gt;J Cell Sci&lt;/secondary-title&gt;&lt;alt-title&gt;Journal of cell science&lt;/alt-title&gt;&lt;/titles&gt;&lt;periodical&gt;&lt;full-title&gt;J Cell Sci&lt;/full-title&gt;&lt;/periodical&gt;&lt;pages&gt;2145-54&lt;/pages&gt;&lt;volume&gt;123&lt;/volume&gt;&lt;number&gt;Pt 13&lt;/number&gt;&lt;keywords&gt;&lt;keyword&gt;*Adaptation, Physiological&lt;/keyword&gt;&lt;keyword&gt;Animals&lt;/keyword&gt;&lt;keyword&gt;Bone Diseases, Developmental/genetics/physiopathology&lt;/keyword&gt;&lt;keyword&gt;*Cell Survival&lt;/keyword&gt;&lt;keyword&gt;Endoplasmic Reticulum/*physiology&lt;/keyword&gt;&lt;keyword&gt;Epigenesis, Genetic&lt;/keyword&gt;&lt;keyword&gt;Humans&lt;/keyword&gt;&lt;keyword&gt;Mice&lt;/keyword&gt;&lt;keyword&gt;Mutation&lt;/keyword&gt;&lt;keyword&gt;Protein Folding&lt;/keyword&gt;&lt;keyword&gt;Signal Transduction/physiology&lt;/keyword&gt;&lt;keyword&gt;*Stress, Physiological&lt;/keyword&gt;&lt;/keywords&gt;&lt;dates&gt;&lt;year&gt;2010&lt;/year&gt;&lt;pub-dates&gt;&lt;date&gt;Jul 1&lt;/date&gt;&lt;/pub-dates&gt;&lt;/dates&gt;&lt;isbn&gt;1477-9137 (Electronic)&amp;#xD;0021-9533 (Linking)&lt;/isbn&gt;&lt;accession-num&gt;20554893&lt;/accession-num&gt;&lt;urls&gt;&lt;related-urls&gt;&lt;url&gt;http://www.ncbi.nlm.nih.gov/pubmed/20554893&lt;/url&gt;&lt;/related-urls&gt;&lt;/urls&gt;&lt;electronic-resource-num&gt;10.1242/jcs.068833&lt;/electronic-resource-num&gt;&lt;/record&gt;&lt;/Cite&gt;&lt;/EndNote&gt;</w:instrText>
      </w:r>
      <w:r>
        <w:fldChar w:fldCharType="separate"/>
      </w:r>
      <w:r>
        <w:rPr>
          <w:noProof/>
        </w:rPr>
        <w:t>[</w:t>
      </w:r>
      <w:hyperlink w:anchor="_ENREF_11" w:tooltip="Tsang, 2010 #6696" w:history="1">
        <w:r w:rsidR="004A4385">
          <w:rPr>
            <w:noProof/>
          </w:rPr>
          <w:t>11</w:t>
        </w:r>
      </w:hyperlink>
      <w:r>
        <w:rPr>
          <w:noProof/>
        </w:rPr>
        <w:t>]</w:t>
      </w:r>
      <w:r>
        <w:fldChar w:fldCharType="end"/>
      </w:r>
      <w:r>
        <w:t xml:space="preserve">, the </w:t>
      </w:r>
      <w:r w:rsidRPr="00CC0EBE">
        <w:t>effect of these mechanisms on individual genes, their exact timing, and interplay, are completely unknown and still hidden in the data.</w:t>
      </w:r>
      <w:r w:rsidRPr="00455AAD">
        <w:rPr>
          <w:b/>
        </w:rPr>
        <w:t xml:space="preserve"> </w:t>
      </w:r>
      <w:r w:rsidRPr="00E55AC4">
        <w:t xml:space="preserve">Addressing this gap in our knowledge </w:t>
      </w:r>
      <w:r>
        <w:t>requires both the use of high-</w:t>
      </w:r>
      <w:r w:rsidRPr="00E55AC4">
        <w:t>dimensional technologies to study the various aspects of gene expression regulation, and the development of sophisticated computational methods to integrate and process these data to reveal their hidden messages.</w:t>
      </w:r>
    </w:p>
    <w:p w14:paraId="02CE8368" w14:textId="38E3F915" w:rsidR="00455AAD" w:rsidRDefault="00455AAD" w:rsidP="00455AAD">
      <w:pPr>
        <w:pStyle w:val="ListParagraph"/>
        <w:numPr>
          <w:ilvl w:val="1"/>
          <w:numId w:val="11"/>
        </w:numPr>
      </w:pPr>
      <w:r>
        <w:t>Two biological replicates (1 and 3)</w:t>
      </w:r>
    </w:p>
    <w:p w14:paraId="0E851BDD" w14:textId="2C9F80FA" w:rsidR="00455AAD" w:rsidRDefault="00455AAD" w:rsidP="00455AAD">
      <w:pPr>
        <w:pStyle w:val="ListParagraph"/>
        <w:numPr>
          <w:ilvl w:val="1"/>
          <w:numId w:val="11"/>
        </w:numPr>
      </w:pPr>
      <w:r>
        <w:t>Eight time points (columns)</w:t>
      </w:r>
    </w:p>
    <w:p w14:paraId="3F660D7A" w14:textId="7E23D082" w:rsidR="00455AAD" w:rsidRDefault="00455AAD" w:rsidP="00455AAD">
      <w:pPr>
        <w:pStyle w:val="ListParagraph"/>
        <w:numPr>
          <w:ilvl w:val="1"/>
          <w:numId w:val="11"/>
        </w:numPr>
      </w:pPr>
      <w:r>
        <w:t>Two types of measurements (RNA and protein) (rows)</w:t>
      </w:r>
    </w:p>
    <w:p w14:paraId="5DEEBA35" w14:textId="2A6A6B1B" w:rsidR="00455AAD" w:rsidRDefault="00455AAD" w:rsidP="00455AAD">
      <w:pPr>
        <w:pStyle w:val="ListParagraph"/>
      </w:pPr>
      <w:r>
        <w:t xml:space="preserve">This dataset should serve as a starting point. </w:t>
      </w:r>
    </w:p>
    <w:p w14:paraId="338ED4C7" w14:textId="3E091960" w:rsidR="00455AAD" w:rsidRDefault="00455AAD" w:rsidP="00455AAD">
      <w:pPr>
        <w:pStyle w:val="ListParagraph"/>
        <w:numPr>
          <w:ilvl w:val="0"/>
          <w:numId w:val="11"/>
        </w:numPr>
      </w:pPr>
      <w:r>
        <w:rPr>
          <w:b/>
        </w:rPr>
        <w:t>Translation mutants of Candida albicans</w:t>
      </w:r>
      <w:r>
        <w:t xml:space="preserve">. </w:t>
      </w:r>
    </w:p>
    <w:p w14:paraId="7E1F54A2" w14:textId="3318E3F4" w:rsidR="00455AAD" w:rsidRDefault="00455AAD" w:rsidP="00455AAD">
      <w:pPr>
        <w:pStyle w:val="ListParagraph"/>
        <w:numPr>
          <w:ilvl w:val="1"/>
          <w:numId w:val="11"/>
        </w:numPr>
      </w:pPr>
      <w:r>
        <w:t>Three biological replicates</w:t>
      </w:r>
    </w:p>
    <w:p w14:paraId="5302F25E" w14:textId="1CD77765" w:rsidR="00455AAD" w:rsidRDefault="00455AAD" w:rsidP="00455AAD">
      <w:pPr>
        <w:pStyle w:val="ListParagraph"/>
        <w:numPr>
          <w:ilvl w:val="1"/>
          <w:numId w:val="11"/>
        </w:numPr>
      </w:pPr>
      <w:r>
        <w:t>Seven different knockout mutants (columns)</w:t>
      </w:r>
    </w:p>
    <w:p w14:paraId="110C0C3A" w14:textId="163DB8D5" w:rsidR="00455AAD" w:rsidRDefault="00455AAD" w:rsidP="00455AAD">
      <w:pPr>
        <w:pStyle w:val="ListParagraph"/>
        <w:numPr>
          <w:ilvl w:val="1"/>
          <w:numId w:val="11"/>
        </w:numPr>
      </w:pPr>
      <w:r>
        <w:t>Three types of measurements (RNA, protein, metabolites) (rows)</w:t>
      </w:r>
    </w:p>
    <w:p w14:paraId="58E879DA" w14:textId="30E84B30" w:rsidR="00455AAD" w:rsidRPr="00455AAD" w:rsidRDefault="00455AAD" w:rsidP="00455AAD">
      <w:pPr>
        <w:pStyle w:val="ListParagraph"/>
        <w:numPr>
          <w:ilvl w:val="0"/>
          <w:numId w:val="11"/>
        </w:numPr>
      </w:pPr>
      <w:r>
        <w:rPr>
          <w:b/>
        </w:rPr>
        <w:t>Yeast responding to different treatments</w:t>
      </w:r>
      <w:r w:rsidR="00BE6C60">
        <w:rPr>
          <w:b/>
        </w:rPr>
        <w:t xml:space="preserve">. </w:t>
      </w:r>
    </w:p>
    <w:p w14:paraId="17F11B41" w14:textId="0AE8F130" w:rsidR="00455AAD" w:rsidRDefault="00455AAD" w:rsidP="00455AAD">
      <w:pPr>
        <w:pStyle w:val="ListParagraph"/>
        <w:numPr>
          <w:ilvl w:val="1"/>
          <w:numId w:val="11"/>
        </w:numPr>
      </w:pPr>
      <w:r>
        <w:t>One biological replicate</w:t>
      </w:r>
    </w:p>
    <w:p w14:paraId="3A2079AF" w14:textId="18E80890" w:rsidR="00455AAD" w:rsidRDefault="00455AAD" w:rsidP="00455AAD">
      <w:pPr>
        <w:pStyle w:val="ListParagraph"/>
        <w:numPr>
          <w:ilvl w:val="1"/>
          <w:numId w:val="11"/>
        </w:numPr>
      </w:pPr>
      <w:r>
        <w:t>Three treatments with 5-8 time points (columns) - NOTE: number of columns is NOT MATCHING</w:t>
      </w:r>
      <w:r w:rsidR="004A4385">
        <w:t xml:space="preserve"> across the treatments</w:t>
      </w:r>
      <w:r>
        <w:t>, hence the three treatments have to be analyzed separately!</w:t>
      </w:r>
    </w:p>
    <w:p w14:paraId="068262FD" w14:textId="5FD788FE" w:rsidR="00455AAD" w:rsidRDefault="00455AAD" w:rsidP="00455AAD">
      <w:pPr>
        <w:pStyle w:val="ListParagraph"/>
        <w:numPr>
          <w:ilvl w:val="1"/>
          <w:numId w:val="11"/>
        </w:numPr>
      </w:pPr>
      <w:r>
        <w:t>Two types of measurements each (RNA, protein) (rows)</w:t>
      </w:r>
    </w:p>
    <w:p w14:paraId="4072ED14" w14:textId="38A4EB82" w:rsidR="00455AAD" w:rsidRDefault="00455AAD" w:rsidP="009D706D">
      <w:r>
        <w:t xml:space="preserve">Other datasets are currently being produced (e.g. of two types of treatments, three replicates, four time points, four measurement types)… Exciting times!  </w:t>
      </w:r>
      <w:r>
        <w:sym w:font="Wingdings" w:char="F04A"/>
      </w:r>
    </w:p>
    <w:p w14:paraId="13FDE31F" w14:textId="77777777" w:rsidR="00455AAD" w:rsidRDefault="00455AAD" w:rsidP="009D706D"/>
    <w:p w14:paraId="79915FCE" w14:textId="24398D23" w:rsidR="00455AAD" w:rsidRDefault="00455AAD" w:rsidP="00455AAD">
      <w:pPr>
        <w:pStyle w:val="Heading2"/>
      </w:pPr>
      <w:r>
        <w:t>Workflow</w:t>
      </w:r>
    </w:p>
    <w:p w14:paraId="4EE847E3" w14:textId="0750068A" w:rsidR="00455AAD" w:rsidRDefault="00455AAD" w:rsidP="00455AAD">
      <w:r>
        <w:t xml:space="preserve">The exact workflow should be subject to discussion amongst everyone involved, and it depends on the datasets. </w:t>
      </w:r>
    </w:p>
    <w:p w14:paraId="7939E89C" w14:textId="789630B2" w:rsidR="00474FE5" w:rsidRDefault="00474FE5" w:rsidP="00152D2F">
      <w:pPr>
        <w:pStyle w:val="ListParagraph"/>
        <w:numPr>
          <w:ilvl w:val="0"/>
          <w:numId w:val="12"/>
        </w:numPr>
      </w:pPr>
      <w:r>
        <w:t xml:space="preserve">Data post-processing: remove (or estimate) missing values, do basic normalization, </w:t>
      </w:r>
      <w:r w:rsidR="00152D2F">
        <w:t xml:space="preserve">check on gene identifiers being similar across datasets. </w:t>
      </w:r>
    </w:p>
    <w:p w14:paraId="1EF51677" w14:textId="46EC76CB" w:rsidR="00152D2F" w:rsidRDefault="00152D2F" w:rsidP="00152D2F">
      <w:pPr>
        <w:pStyle w:val="ListParagraph"/>
        <w:numPr>
          <w:ilvl w:val="0"/>
          <w:numId w:val="12"/>
        </w:numPr>
      </w:pPr>
      <w:r>
        <w:t xml:space="preserve">SVD or PCA on individual datasets: examine eigenvectors, match to biological functions/processes, examine for noise or biases in the data, remove ‘noise’ vectors. </w:t>
      </w:r>
    </w:p>
    <w:p w14:paraId="586B1513" w14:textId="187B22A3" w:rsidR="00152D2F" w:rsidRDefault="00152D2F" w:rsidP="00152D2F">
      <w:pPr>
        <w:pStyle w:val="ListParagraph"/>
        <w:numPr>
          <w:ilvl w:val="0"/>
          <w:numId w:val="12"/>
        </w:numPr>
      </w:pPr>
      <w:r>
        <w:t xml:space="preserve">HOGSVD across datasets: extract patterns (eigenvectors) common and specific to datasets. </w:t>
      </w:r>
    </w:p>
    <w:p w14:paraId="34D70C88" w14:textId="09A51BB5" w:rsidR="00152D2F" w:rsidRDefault="00152D2F" w:rsidP="00152D2F">
      <w:pPr>
        <w:pStyle w:val="ListParagraph"/>
        <w:numPr>
          <w:ilvl w:val="0"/>
          <w:numId w:val="12"/>
        </w:numPr>
      </w:pPr>
      <w:r>
        <w:t xml:space="preserve">Biological analysis: match patterns to biological functions. </w:t>
      </w:r>
    </w:p>
    <w:p w14:paraId="76827F06" w14:textId="77777777" w:rsidR="00455AAD" w:rsidRPr="00455AAD" w:rsidRDefault="00455AAD" w:rsidP="00455AAD"/>
    <w:p w14:paraId="061D72B2" w14:textId="05CA308F" w:rsidR="00EE1B03" w:rsidRDefault="00EE1B03">
      <w:pPr>
        <w:spacing w:before="0" w:line="240" w:lineRule="auto"/>
        <w:jc w:val="left"/>
        <w:rPr>
          <w:sz w:val="2"/>
          <w:szCs w:val="2"/>
        </w:rPr>
      </w:pPr>
    </w:p>
    <w:p w14:paraId="6761AA56" w14:textId="77777777" w:rsidR="00EE1B03" w:rsidRPr="00EE1B03" w:rsidRDefault="00EE1B03" w:rsidP="009D706D">
      <w:pPr>
        <w:rPr>
          <w:sz w:val="2"/>
          <w:szCs w:val="2"/>
        </w:rPr>
      </w:pPr>
    </w:p>
    <w:p w14:paraId="7A85A9A3" w14:textId="77777777" w:rsidR="00DB0500" w:rsidRPr="00DB0500" w:rsidRDefault="00DB0500" w:rsidP="009D706D">
      <w:pPr>
        <w:rPr>
          <w:sz w:val="2"/>
          <w:szCs w:val="2"/>
        </w:rPr>
      </w:pPr>
    </w:p>
    <w:p w14:paraId="0E0AE67B" w14:textId="7B21C111" w:rsidR="003528D4" w:rsidRPr="00FD22C6" w:rsidRDefault="003528D4" w:rsidP="00DB0500">
      <w:pPr>
        <w:spacing w:before="0" w:line="240" w:lineRule="auto"/>
        <w:jc w:val="left"/>
        <w:rPr>
          <w:sz w:val="2"/>
          <w:szCs w:val="2"/>
        </w:rPr>
      </w:pPr>
    </w:p>
    <w:p w14:paraId="0BE29656" w14:textId="5568EFF4" w:rsidR="007851A1" w:rsidRDefault="007851A1" w:rsidP="009D706D">
      <w:pPr>
        <w:pStyle w:val="Heading1"/>
      </w:pPr>
      <w:r>
        <w:t>References</w:t>
      </w:r>
    </w:p>
    <w:p w14:paraId="0DA14DE3" w14:textId="77777777" w:rsidR="00922D61" w:rsidRPr="00922D61" w:rsidRDefault="00922D61" w:rsidP="00922D61">
      <w:pPr>
        <w:rPr>
          <w:sz w:val="2"/>
          <w:szCs w:val="2"/>
        </w:rPr>
      </w:pPr>
    </w:p>
    <w:p w14:paraId="26ACBA7D" w14:textId="77777777" w:rsidR="004A4385" w:rsidRPr="004A4385" w:rsidRDefault="007851A1" w:rsidP="004A4385">
      <w:pPr>
        <w:spacing w:line="240" w:lineRule="auto"/>
        <w:ind w:left="720" w:hanging="720"/>
        <w:rPr>
          <w:rFonts w:ascii="Cambria" w:hAnsi="Cambria"/>
          <w:noProof/>
          <w:sz w:val="24"/>
        </w:rPr>
      </w:pPr>
      <w:r>
        <w:fldChar w:fldCharType="begin"/>
      </w:r>
      <w:r>
        <w:instrText xml:space="preserve"> ADDIN EN.REFLIST </w:instrText>
      </w:r>
      <w:r>
        <w:fldChar w:fldCharType="separate"/>
      </w:r>
      <w:bookmarkStart w:id="1" w:name="_ENREF_1"/>
      <w:r w:rsidR="004A4385" w:rsidRPr="004A4385">
        <w:rPr>
          <w:rFonts w:ascii="Cambria" w:hAnsi="Cambria"/>
          <w:noProof/>
          <w:sz w:val="24"/>
        </w:rPr>
        <w:t>1.</w:t>
      </w:r>
      <w:r w:rsidR="004A4385" w:rsidRPr="004A4385">
        <w:rPr>
          <w:rFonts w:ascii="Cambria" w:hAnsi="Cambria"/>
          <w:noProof/>
          <w:sz w:val="24"/>
        </w:rPr>
        <w:tab/>
        <w:t xml:space="preserve">Alter, O., P.O. Brown, and D. Botstein, </w:t>
      </w:r>
      <w:r w:rsidR="004A4385" w:rsidRPr="004A4385">
        <w:rPr>
          <w:rFonts w:ascii="Cambria" w:hAnsi="Cambria"/>
          <w:i/>
          <w:noProof/>
          <w:sz w:val="24"/>
        </w:rPr>
        <w:t>Singular value decomposition for genome-wide expression data processing and modeling.</w:t>
      </w:r>
      <w:r w:rsidR="004A4385" w:rsidRPr="004A4385">
        <w:rPr>
          <w:rFonts w:ascii="Cambria" w:hAnsi="Cambria"/>
          <w:noProof/>
          <w:sz w:val="24"/>
        </w:rPr>
        <w:t xml:space="preserve"> Proc Natl Acad Sci U S A, 2000. </w:t>
      </w:r>
      <w:r w:rsidR="004A4385" w:rsidRPr="004A4385">
        <w:rPr>
          <w:rFonts w:ascii="Cambria" w:hAnsi="Cambria"/>
          <w:b/>
          <w:noProof/>
          <w:sz w:val="24"/>
        </w:rPr>
        <w:t>97</w:t>
      </w:r>
      <w:r w:rsidR="004A4385" w:rsidRPr="004A4385">
        <w:rPr>
          <w:rFonts w:ascii="Cambria" w:hAnsi="Cambria"/>
          <w:noProof/>
          <w:sz w:val="24"/>
        </w:rPr>
        <w:t>(18): p. 10101-6.</w:t>
      </w:r>
      <w:bookmarkEnd w:id="1"/>
    </w:p>
    <w:p w14:paraId="4BA4823E" w14:textId="77777777" w:rsidR="004A4385" w:rsidRPr="004A4385" w:rsidRDefault="004A4385" w:rsidP="004A4385">
      <w:pPr>
        <w:spacing w:line="240" w:lineRule="auto"/>
        <w:ind w:left="720" w:hanging="720"/>
        <w:rPr>
          <w:rFonts w:ascii="Cambria" w:hAnsi="Cambria"/>
          <w:noProof/>
          <w:sz w:val="24"/>
        </w:rPr>
      </w:pPr>
      <w:bookmarkStart w:id="2" w:name="_ENREF_2"/>
      <w:r w:rsidRPr="004A4385">
        <w:rPr>
          <w:rFonts w:ascii="Cambria" w:hAnsi="Cambria"/>
          <w:noProof/>
          <w:sz w:val="24"/>
        </w:rPr>
        <w:t>2.</w:t>
      </w:r>
      <w:r w:rsidRPr="004A4385">
        <w:rPr>
          <w:rFonts w:ascii="Cambria" w:hAnsi="Cambria"/>
          <w:noProof/>
          <w:sz w:val="24"/>
        </w:rPr>
        <w:tab/>
        <w:t xml:space="preserve">Alter, O., P.O. Brown, and D. Botstein, </w:t>
      </w:r>
      <w:r w:rsidRPr="004A4385">
        <w:rPr>
          <w:rFonts w:ascii="Cambria" w:hAnsi="Cambria"/>
          <w:i/>
          <w:noProof/>
          <w:sz w:val="24"/>
        </w:rPr>
        <w:t>Generalized singular value decomposition for comparative analysis of genome-scale expression data sets of two different organisms.</w:t>
      </w:r>
      <w:r w:rsidRPr="004A4385">
        <w:rPr>
          <w:rFonts w:ascii="Cambria" w:hAnsi="Cambria"/>
          <w:noProof/>
          <w:sz w:val="24"/>
        </w:rPr>
        <w:t xml:space="preserve"> Proc Natl Acad Sci U S A, 2003. </w:t>
      </w:r>
      <w:r w:rsidRPr="004A4385">
        <w:rPr>
          <w:rFonts w:ascii="Cambria" w:hAnsi="Cambria"/>
          <w:b/>
          <w:noProof/>
          <w:sz w:val="24"/>
        </w:rPr>
        <w:t>100</w:t>
      </w:r>
      <w:r w:rsidRPr="004A4385">
        <w:rPr>
          <w:rFonts w:ascii="Cambria" w:hAnsi="Cambria"/>
          <w:noProof/>
          <w:sz w:val="24"/>
        </w:rPr>
        <w:t>(6): p. 3351-6.</w:t>
      </w:r>
      <w:bookmarkEnd w:id="2"/>
    </w:p>
    <w:p w14:paraId="13323479" w14:textId="77777777" w:rsidR="004A4385" w:rsidRPr="004A4385" w:rsidRDefault="004A4385" w:rsidP="004A4385">
      <w:pPr>
        <w:spacing w:line="240" w:lineRule="auto"/>
        <w:ind w:left="720" w:hanging="720"/>
        <w:rPr>
          <w:rFonts w:ascii="Cambria" w:hAnsi="Cambria"/>
          <w:noProof/>
          <w:sz w:val="24"/>
        </w:rPr>
      </w:pPr>
      <w:bookmarkStart w:id="3" w:name="_ENREF_3"/>
      <w:r w:rsidRPr="004A4385">
        <w:rPr>
          <w:rFonts w:ascii="Cambria" w:hAnsi="Cambria"/>
          <w:noProof/>
          <w:sz w:val="24"/>
        </w:rPr>
        <w:t>3.</w:t>
      </w:r>
      <w:r w:rsidRPr="004A4385">
        <w:rPr>
          <w:rFonts w:ascii="Cambria" w:hAnsi="Cambria"/>
          <w:noProof/>
          <w:sz w:val="24"/>
        </w:rPr>
        <w:tab/>
        <w:t xml:space="preserve">Ponnapalli, S.P., et al., </w:t>
      </w:r>
      <w:r w:rsidRPr="004A4385">
        <w:rPr>
          <w:rFonts w:ascii="Cambria" w:hAnsi="Cambria"/>
          <w:i/>
          <w:noProof/>
          <w:sz w:val="24"/>
        </w:rPr>
        <w:t>A higher-order generalized singular value decomposition for comparison of global mRNA expression from multiple organisms.</w:t>
      </w:r>
      <w:r w:rsidRPr="004A4385">
        <w:rPr>
          <w:rFonts w:ascii="Cambria" w:hAnsi="Cambria"/>
          <w:noProof/>
          <w:sz w:val="24"/>
        </w:rPr>
        <w:t xml:space="preserve"> PLoS ONE, 2012. </w:t>
      </w:r>
      <w:r w:rsidRPr="004A4385">
        <w:rPr>
          <w:rFonts w:ascii="Cambria" w:hAnsi="Cambria"/>
          <w:b/>
          <w:noProof/>
          <w:sz w:val="24"/>
        </w:rPr>
        <w:t>6</w:t>
      </w:r>
      <w:r w:rsidRPr="004A4385">
        <w:rPr>
          <w:rFonts w:ascii="Cambria" w:hAnsi="Cambria"/>
          <w:noProof/>
          <w:sz w:val="24"/>
        </w:rPr>
        <w:t>(12): p. e28072.</w:t>
      </w:r>
      <w:bookmarkEnd w:id="3"/>
    </w:p>
    <w:p w14:paraId="514FC717" w14:textId="77777777" w:rsidR="004A4385" w:rsidRPr="004A4385" w:rsidRDefault="004A4385" w:rsidP="004A4385">
      <w:pPr>
        <w:spacing w:line="240" w:lineRule="auto"/>
        <w:ind w:left="720" w:hanging="720"/>
        <w:rPr>
          <w:rFonts w:ascii="Cambria" w:hAnsi="Cambria"/>
          <w:noProof/>
          <w:sz w:val="24"/>
        </w:rPr>
      </w:pPr>
      <w:bookmarkStart w:id="4" w:name="_ENREF_4"/>
      <w:r w:rsidRPr="004A4385">
        <w:rPr>
          <w:rFonts w:ascii="Cambria" w:hAnsi="Cambria"/>
          <w:noProof/>
          <w:sz w:val="24"/>
        </w:rPr>
        <w:t>4.</w:t>
      </w:r>
      <w:r w:rsidRPr="004A4385">
        <w:rPr>
          <w:rFonts w:ascii="Cambria" w:hAnsi="Cambria"/>
          <w:noProof/>
          <w:sz w:val="24"/>
        </w:rPr>
        <w:tab/>
        <w:t xml:space="preserve">Lee, C.H., et al., </w:t>
      </w:r>
      <w:r w:rsidRPr="004A4385">
        <w:rPr>
          <w:rFonts w:ascii="Cambria" w:hAnsi="Cambria"/>
          <w:i/>
          <w:noProof/>
          <w:sz w:val="24"/>
        </w:rPr>
        <w:t>GSVD comparison of patient-matched normal and tumor aCGH profiles reveals global copy-number alterations predicting glioblastoma multiforme survival.</w:t>
      </w:r>
      <w:r w:rsidRPr="004A4385">
        <w:rPr>
          <w:rFonts w:ascii="Cambria" w:hAnsi="Cambria"/>
          <w:noProof/>
          <w:sz w:val="24"/>
        </w:rPr>
        <w:t xml:space="preserve"> PLoS ONE, 2012. </w:t>
      </w:r>
      <w:r w:rsidRPr="004A4385">
        <w:rPr>
          <w:rFonts w:ascii="Cambria" w:hAnsi="Cambria"/>
          <w:b/>
          <w:noProof/>
          <w:sz w:val="24"/>
        </w:rPr>
        <w:t>7</w:t>
      </w:r>
      <w:r w:rsidRPr="004A4385">
        <w:rPr>
          <w:rFonts w:ascii="Cambria" w:hAnsi="Cambria"/>
          <w:noProof/>
          <w:sz w:val="24"/>
        </w:rPr>
        <w:t>(1): p. e30098.</w:t>
      </w:r>
      <w:bookmarkEnd w:id="4"/>
    </w:p>
    <w:p w14:paraId="12F59DE8" w14:textId="77777777" w:rsidR="004A4385" w:rsidRPr="004A4385" w:rsidRDefault="004A4385" w:rsidP="004A4385">
      <w:pPr>
        <w:spacing w:line="240" w:lineRule="auto"/>
        <w:ind w:left="720" w:hanging="720"/>
        <w:rPr>
          <w:rFonts w:ascii="Cambria" w:hAnsi="Cambria"/>
          <w:noProof/>
          <w:sz w:val="24"/>
        </w:rPr>
      </w:pPr>
      <w:bookmarkStart w:id="5" w:name="_ENREF_5"/>
      <w:r w:rsidRPr="004A4385">
        <w:rPr>
          <w:rFonts w:ascii="Cambria" w:hAnsi="Cambria"/>
          <w:noProof/>
          <w:sz w:val="24"/>
        </w:rPr>
        <w:t>5.</w:t>
      </w:r>
      <w:r w:rsidRPr="004A4385">
        <w:rPr>
          <w:rFonts w:ascii="Cambria" w:hAnsi="Cambria"/>
          <w:noProof/>
          <w:sz w:val="24"/>
        </w:rPr>
        <w:tab/>
        <w:t xml:space="preserve">Bi, M., et al., </w:t>
      </w:r>
      <w:r w:rsidRPr="004A4385">
        <w:rPr>
          <w:rFonts w:ascii="Cambria" w:hAnsi="Cambria"/>
          <w:i/>
          <w:noProof/>
          <w:sz w:val="24"/>
        </w:rPr>
        <w:t>ER stress-regulated translation increases tolerance to extreme hypoxia and promotes tumor growth.</w:t>
      </w:r>
      <w:r w:rsidRPr="004A4385">
        <w:rPr>
          <w:rFonts w:ascii="Cambria" w:hAnsi="Cambria"/>
          <w:noProof/>
          <w:sz w:val="24"/>
        </w:rPr>
        <w:t xml:space="preserve"> EMBO J, 2005. </w:t>
      </w:r>
      <w:r w:rsidRPr="004A4385">
        <w:rPr>
          <w:rFonts w:ascii="Cambria" w:hAnsi="Cambria"/>
          <w:b/>
          <w:noProof/>
          <w:sz w:val="24"/>
        </w:rPr>
        <w:t>24</w:t>
      </w:r>
      <w:r w:rsidRPr="004A4385">
        <w:rPr>
          <w:rFonts w:ascii="Cambria" w:hAnsi="Cambria"/>
          <w:noProof/>
          <w:sz w:val="24"/>
        </w:rPr>
        <w:t>(19): p. 3470-81.</w:t>
      </w:r>
      <w:bookmarkEnd w:id="5"/>
    </w:p>
    <w:p w14:paraId="28EAD15A" w14:textId="77777777" w:rsidR="004A4385" w:rsidRPr="004A4385" w:rsidRDefault="004A4385" w:rsidP="004A4385">
      <w:pPr>
        <w:spacing w:line="240" w:lineRule="auto"/>
        <w:ind w:left="720" w:hanging="720"/>
        <w:rPr>
          <w:rFonts w:ascii="Cambria" w:hAnsi="Cambria"/>
          <w:noProof/>
          <w:sz w:val="24"/>
        </w:rPr>
      </w:pPr>
      <w:bookmarkStart w:id="6" w:name="_ENREF_6"/>
      <w:r w:rsidRPr="004A4385">
        <w:rPr>
          <w:rFonts w:ascii="Cambria" w:hAnsi="Cambria"/>
          <w:noProof/>
          <w:sz w:val="24"/>
        </w:rPr>
        <w:t>6.</w:t>
      </w:r>
      <w:r w:rsidRPr="004A4385">
        <w:rPr>
          <w:rFonts w:ascii="Cambria" w:hAnsi="Cambria"/>
          <w:noProof/>
          <w:sz w:val="24"/>
        </w:rPr>
        <w:tab/>
        <w:t xml:space="preserve">Hetz, C., E. Chevet, and H.P. Harding, </w:t>
      </w:r>
      <w:r w:rsidRPr="004A4385">
        <w:rPr>
          <w:rFonts w:ascii="Cambria" w:hAnsi="Cambria"/>
          <w:i/>
          <w:noProof/>
          <w:sz w:val="24"/>
        </w:rPr>
        <w:t>Targeting the unfolded protein response in disease.</w:t>
      </w:r>
      <w:r w:rsidRPr="004A4385">
        <w:rPr>
          <w:rFonts w:ascii="Cambria" w:hAnsi="Cambria"/>
          <w:noProof/>
          <w:sz w:val="24"/>
        </w:rPr>
        <w:t xml:space="preserve"> Nat Rev Drug Discov, 2013. </w:t>
      </w:r>
      <w:r w:rsidRPr="004A4385">
        <w:rPr>
          <w:rFonts w:ascii="Cambria" w:hAnsi="Cambria"/>
          <w:b/>
          <w:noProof/>
          <w:sz w:val="24"/>
        </w:rPr>
        <w:t>12</w:t>
      </w:r>
      <w:r w:rsidRPr="004A4385">
        <w:rPr>
          <w:rFonts w:ascii="Cambria" w:hAnsi="Cambria"/>
          <w:noProof/>
          <w:sz w:val="24"/>
        </w:rPr>
        <w:t>(9): p. 703-19.</w:t>
      </w:r>
      <w:bookmarkEnd w:id="6"/>
    </w:p>
    <w:p w14:paraId="442AFE18" w14:textId="77777777" w:rsidR="004A4385" w:rsidRPr="004A4385" w:rsidRDefault="004A4385" w:rsidP="004A4385">
      <w:pPr>
        <w:spacing w:line="240" w:lineRule="auto"/>
        <w:ind w:left="720" w:hanging="720"/>
        <w:rPr>
          <w:rFonts w:ascii="Cambria" w:hAnsi="Cambria"/>
          <w:noProof/>
          <w:sz w:val="24"/>
        </w:rPr>
      </w:pPr>
      <w:bookmarkStart w:id="7" w:name="_ENREF_7"/>
      <w:r w:rsidRPr="004A4385">
        <w:rPr>
          <w:rFonts w:ascii="Cambria" w:hAnsi="Cambria"/>
          <w:noProof/>
          <w:sz w:val="24"/>
        </w:rPr>
        <w:t>7.</w:t>
      </w:r>
      <w:r w:rsidRPr="004A4385">
        <w:rPr>
          <w:rFonts w:ascii="Cambria" w:hAnsi="Cambria"/>
          <w:noProof/>
          <w:sz w:val="24"/>
        </w:rPr>
        <w:tab/>
        <w:t xml:space="preserve">Liu, B., Y. Han, and S.B. Qian, </w:t>
      </w:r>
      <w:r w:rsidRPr="004A4385">
        <w:rPr>
          <w:rFonts w:ascii="Cambria" w:hAnsi="Cambria"/>
          <w:i/>
          <w:noProof/>
          <w:sz w:val="24"/>
        </w:rPr>
        <w:t>Cotranslational response to proteotoxic stress by elongation pausing of ribosomes.</w:t>
      </w:r>
      <w:r w:rsidRPr="004A4385">
        <w:rPr>
          <w:rFonts w:ascii="Cambria" w:hAnsi="Cambria"/>
          <w:noProof/>
          <w:sz w:val="24"/>
        </w:rPr>
        <w:t xml:space="preserve"> Mol Cell, 2013. </w:t>
      </w:r>
      <w:r w:rsidRPr="004A4385">
        <w:rPr>
          <w:rFonts w:ascii="Cambria" w:hAnsi="Cambria"/>
          <w:b/>
          <w:noProof/>
          <w:sz w:val="24"/>
        </w:rPr>
        <w:t>49</w:t>
      </w:r>
      <w:r w:rsidRPr="004A4385">
        <w:rPr>
          <w:rFonts w:ascii="Cambria" w:hAnsi="Cambria"/>
          <w:noProof/>
          <w:sz w:val="24"/>
        </w:rPr>
        <w:t>(3): p. 453-63.</w:t>
      </w:r>
      <w:bookmarkEnd w:id="7"/>
    </w:p>
    <w:p w14:paraId="045C974B" w14:textId="77777777" w:rsidR="004A4385" w:rsidRPr="004A4385" w:rsidRDefault="004A4385" w:rsidP="004A4385">
      <w:pPr>
        <w:spacing w:line="240" w:lineRule="auto"/>
        <w:ind w:left="720" w:hanging="720"/>
        <w:rPr>
          <w:rFonts w:ascii="Cambria" w:hAnsi="Cambria"/>
          <w:noProof/>
          <w:sz w:val="24"/>
        </w:rPr>
      </w:pPr>
      <w:bookmarkStart w:id="8" w:name="_ENREF_8"/>
      <w:r w:rsidRPr="004A4385">
        <w:rPr>
          <w:rFonts w:ascii="Cambria" w:hAnsi="Cambria"/>
          <w:noProof/>
          <w:sz w:val="24"/>
        </w:rPr>
        <w:t>8.</w:t>
      </w:r>
      <w:r w:rsidRPr="004A4385">
        <w:rPr>
          <w:rFonts w:ascii="Cambria" w:hAnsi="Cambria"/>
          <w:noProof/>
          <w:sz w:val="24"/>
        </w:rPr>
        <w:tab/>
        <w:t xml:space="preserve">Matus, S., et al., </w:t>
      </w:r>
      <w:r w:rsidRPr="004A4385">
        <w:rPr>
          <w:rFonts w:ascii="Cambria" w:hAnsi="Cambria"/>
          <w:i/>
          <w:noProof/>
          <w:sz w:val="24"/>
        </w:rPr>
        <w:t>ER Dysfunction and Protein Folding Stress in ALS.</w:t>
      </w:r>
      <w:r w:rsidRPr="004A4385">
        <w:rPr>
          <w:rFonts w:ascii="Cambria" w:hAnsi="Cambria"/>
          <w:noProof/>
          <w:sz w:val="24"/>
        </w:rPr>
        <w:t xml:space="preserve"> Int J Cell Biol, 2013. </w:t>
      </w:r>
      <w:r w:rsidRPr="004A4385">
        <w:rPr>
          <w:rFonts w:ascii="Cambria" w:hAnsi="Cambria"/>
          <w:b/>
          <w:noProof/>
          <w:sz w:val="24"/>
        </w:rPr>
        <w:t>2013</w:t>
      </w:r>
      <w:r w:rsidRPr="004A4385">
        <w:rPr>
          <w:rFonts w:ascii="Cambria" w:hAnsi="Cambria"/>
          <w:noProof/>
          <w:sz w:val="24"/>
        </w:rPr>
        <w:t>: p. 674751.</w:t>
      </w:r>
      <w:bookmarkEnd w:id="8"/>
    </w:p>
    <w:p w14:paraId="7306FA19" w14:textId="77777777" w:rsidR="004A4385" w:rsidRPr="004A4385" w:rsidRDefault="004A4385" w:rsidP="004A4385">
      <w:pPr>
        <w:spacing w:line="240" w:lineRule="auto"/>
        <w:ind w:left="720" w:hanging="720"/>
        <w:rPr>
          <w:rFonts w:ascii="Cambria" w:hAnsi="Cambria"/>
          <w:noProof/>
          <w:sz w:val="24"/>
        </w:rPr>
      </w:pPr>
      <w:bookmarkStart w:id="9" w:name="_ENREF_9"/>
      <w:r w:rsidRPr="004A4385">
        <w:rPr>
          <w:rFonts w:ascii="Cambria" w:hAnsi="Cambria"/>
          <w:noProof/>
          <w:sz w:val="24"/>
        </w:rPr>
        <w:t>9.</w:t>
      </w:r>
      <w:r w:rsidRPr="004A4385">
        <w:rPr>
          <w:rFonts w:ascii="Cambria" w:hAnsi="Cambria"/>
          <w:noProof/>
          <w:sz w:val="24"/>
        </w:rPr>
        <w:tab/>
        <w:t xml:space="preserve">Xu, C., B. Bailly-Maitre, and J.C. Reed, </w:t>
      </w:r>
      <w:r w:rsidRPr="004A4385">
        <w:rPr>
          <w:rFonts w:ascii="Cambria" w:hAnsi="Cambria"/>
          <w:i/>
          <w:noProof/>
          <w:sz w:val="24"/>
        </w:rPr>
        <w:t>Endoplasmic reticulum stress: cell life and death decisions.</w:t>
      </w:r>
      <w:r w:rsidRPr="004A4385">
        <w:rPr>
          <w:rFonts w:ascii="Cambria" w:hAnsi="Cambria"/>
          <w:noProof/>
          <w:sz w:val="24"/>
        </w:rPr>
        <w:t xml:space="preserve"> J Clin Invest, 2005. </w:t>
      </w:r>
      <w:r w:rsidRPr="004A4385">
        <w:rPr>
          <w:rFonts w:ascii="Cambria" w:hAnsi="Cambria"/>
          <w:b/>
          <w:noProof/>
          <w:sz w:val="24"/>
        </w:rPr>
        <w:t>115</w:t>
      </w:r>
      <w:r w:rsidRPr="004A4385">
        <w:rPr>
          <w:rFonts w:ascii="Cambria" w:hAnsi="Cambria"/>
          <w:noProof/>
          <w:sz w:val="24"/>
        </w:rPr>
        <w:t>(10): p. 2656-64.</w:t>
      </w:r>
      <w:bookmarkEnd w:id="9"/>
    </w:p>
    <w:p w14:paraId="7F9F92B1" w14:textId="77777777" w:rsidR="004A4385" w:rsidRPr="004A4385" w:rsidRDefault="004A4385" w:rsidP="004A4385">
      <w:pPr>
        <w:spacing w:line="240" w:lineRule="auto"/>
        <w:ind w:left="720" w:hanging="720"/>
        <w:rPr>
          <w:rFonts w:ascii="Cambria" w:hAnsi="Cambria"/>
          <w:noProof/>
          <w:sz w:val="24"/>
        </w:rPr>
      </w:pPr>
      <w:bookmarkStart w:id="10" w:name="_ENREF_10"/>
      <w:r w:rsidRPr="004A4385">
        <w:rPr>
          <w:rFonts w:ascii="Cambria" w:hAnsi="Cambria"/>
          <w:noProof/>
          <w:sz w:val="24"/>
        </w:rPr>
        <w:t>10.</w:t>
      </w:r>
      <w:r w:rsidRPr="004A4385">
        <w:rPr>
          <w:rFonts w:ascii="Cambria" w:hAnsi="Cambria"/>
          <w:noProof/>
          <w:sz w:val="24"/>
        </w:rPr>
        <w:tab/>
        <w:t xml:space="preserve">Ventoso, I., et al., </w:t>
      </w:r>
      <w:r w:rsidRPr="004A4385">
        <w:rPr>
          <w:rFonts w:ascii="Cambria" w:hAnsi="Cambria"/>
          <w:i/>
          <w:noProof/>
          <w:sz w:val="24"/>
        </w:rPr>
        <w:t>Extensive translatome remodeling during ER stress response in mammalian cells.</w:t>
      </w:r>
      <w:r w:rsidRPr="004A4385">
        <w:rPr>
          <w:rFonts w:ascii="Cambria" w:hAnsi="Cambria"/>
          <w:noProof/>
          <w:sz w:val="24"/>
        </w:rPr>
        <w:t xml:space="preserve"> PLoS One, 2012. </w:t>
      </w:r>
      <w:r w:rsidRPr="004A4385">
        <w:rPr>
          <w:rFonts w:ascii="Cambria" w:hAnsi="Cambria"/>
          <w:b/>
          <w:noProof/>
          <w:sz w:val="24"/>
        </w:rPr>
        <w:t>7</w:t>
      </w:r>
      <w:r w:rsidRPr="004A4385">
        <w:rPr>
          <w:rFonts w:ascii="Cambria" w:hAnsi="Cambria"/>
          <w:noProof/>
          <w:sz w:val="24"/>
        </w:rPr>
        <w:t>(5): p. e35915.</w:t>
      </w:r>
      <w:bookmarkEnd w:id="10"/>
    </w:p>
    <w:p w14:paraId="1FBE4A84" w14:textId="77777777" w:rsidR="004A4385" w:rsidRPr="004A4385" w:rsidRDefault="004A4385" w:rsidP="004A4385">
      <w:pPr>
        <w:spacing w:line="240" w:lineRule="auto"/>
        <w:ind w:left="720" w:hanging="720"/>
        <w:rPr>
          <w:rFonts w:ascii="Cambria" w:hAnsi="Cambria"/>
          <w:noProof/>
          <w:sz w:val="24"/>
        </w:rPr>
      </w:pPr>
      <w:bookmarkStart w:id="11" w:name="_ENREF_11"/>
      <w:r w:rsidRPr="004A4385">
        <w:rPr>
          <w:rFonts w:ascii="Cambria" w:hAnsi="Cambria"/>
          <w:noProof/>
          <w:sz w:val="24"/>
        </w:rPr>
        <w:t>11.</w:t>
      </w:r>
      <w:r w:rsidRPr="004A4385">
        <w:rPr>
          <w:rFonts w:ascii="Cambria" w:hAnsi="Cambria"/>
          <w:noProof/>
          <w:sz w:val="24"/>
        </w:rPr>
        <w:tab/>
        <w:t xml:space="preserve">Tsang, K.Y., et al., </w:t>
      </w:r>
      <w:r w:rsidRPr="004A4385">
        <w:rPr>
          <w:rFonts w:ascii="Cambria" w:hAnsi="Cambria"/>
          <w:i/>
          <w:noProof/>
          <w:sz w:val="24"/>
        </w:rPr>
        <w:t>In vivo cellular adaptation to ER stress: survival strategies with double-edged consequences.</w:t>
      </w:r>
      <w:r w:rsidRPr="004A4385">
        <w:rPr>
          <w:rFonts w:ascii="Cambria" w:hAnsi="Cambria"/>
          <w:noProof/>
          <w:sz w:val="24"/>
        </w:rPr>
        <w:t xml:space="preserve"> J Cell Sci, 2010. </w:t>
      </w:r>
      <w:r w:rsidRPr="004A4385">
        <w:rPr>
          <w:rFonts w:ascii="Cambria" w:hAnsi="Cambria"/>
          <w:b/>
          <w:noProof/>
          <w:sz w:val="24"/>
        </w:rPr>
        <w:t>123</w:t>
      </w:r>
      <w:r w:rsidRPr="004A4385">
        <w:rPr>
          <w:rFonts w:ascii="Cambria" w:hAnsi="Cambria"/>
          <w:noProof/>
          <w:sz w:val="24"/>
        </w:rPr>
        <w:t>(Pt 13): p. 2145-54.</w:t>
      </w:r>
      <w:bookmarkEnd w:id="11"/>
    </w:p>
    <w:p w14:paraId="69E544CF" w14:textId="48848A66" w:rsidR="004A4385" w:rsidRDefault="004A4385" w:rsidP="004A4385">
      <w:pPr>
        <w:spacing w:line="240" w:lineRule="auto"/>
        <w:rPr>
          <w:rFonts w:ascii="Cambria" w:hAnsi="Cambria"/>
          <w:noProof/>
          <w:sz w:val="24"/>
        </w:rPr>
      </w:pPr>
    </w:p>
    <w:p w14:paraId="4600F5BB" w14:textId="5699EB50" w:rsidR="0061476A" w:rsidRDefault="007851A1" w:rsidP="0061476A">
      <w:r>
        <w:fldChar w:fldCharType="end"/>
      </w:r>
    </w:p>
    <w:p w14:paraId="2F340352" w14:textId="1588E31B" w:rsidR="00205270" w:rsidRPr="00122EF0" w:rsidRDefault="00205270" w:rsidP="0061476A">
      <w:pPr>
        <w:spacing w:before="0" w:line="240" w:lineRule="auto"/>
        <w:jc w:val="left"/>
        <w:rPr>
          <w:sz w:val="2"/>
          <w:szCs w:val="2"/>
        </w:rPr>
      </w:pPr>
    </w:p>
    <w:sectPr w:rsidR="00205270" w:rsidRPr="00122EF0" w:rsidSect="00495B6C">
      <w:footerReference w:type="even" r:id="rId11"/>
      <w:footerReference w:type="default" r:id="rId12"/>
      <w:pgSz w:w="12240" w:h="15840"/>
      <w:pgMar w:top="720" w:right="720" w:bottom="720" w:left="81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6752E6" w14:textId="77777777" w:rsidR="00474FE5" w:rsidRDefault="00474FE5" w:rsidP="00831EA1">
      <w:r>
        <w:separator/>
      </w:r>
    </w:p>
  </w:endnote>
  <w:endnote w:type="continuationSeparator" w:id="0">
    <w:p w14:paraId="4EAE9D7F" w14:textId="77777777" w:rsidR="00474FE5" w:rsidRDefault="00474FE5" w:rsidP="00831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358BB" w14:textId="77777777" w:rsidR="00474FE5" w:rsidRDefault="00474FE5" w:rsidP="00831E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5B150C" w14:textId="77777777" w:rsidR="00474FE5" w:rsidRDefault="00474FE5" w:rsidP="00831EA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7C70C" w14:textId="77777777" w:rsidR="00474FE5" w:rsidRDefault="00474FE5" w:rsidP="00831E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673E">
      <w:rPr>
        <w:rStyle w:val="PageNumber"/>
        <w:noProof/>
      </w:rPr>
      <w:t>1</w:t>
    </w:r>
    <w:r>
      <w:rPr>
        <w:rStyle w:val="PageNumber"/>
      </w:rPr>
      <w:fldChar w:fldCharType="end"/>
    </w:r>
  </w:p>
  <w:p w14:paraId="2AA1E555" w14:textId="77777777" w:rsidR="00474FE5" w:rsidRDefault="00474FE5" w:rsidP="00831EA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122568" w14:textId="77777777" w:rsidR="00474FE5" w:rsidRDefault="00474FE5" w:rsidP="00831EA1">
      <w:r>
        <w:separator/>
      </w:r>
    </w:p>
  </w:footnote>
  <w:footnote w:type="continuationSeparator" w:id="0">
    <w:p w14:paraId="01455868" w14:textId="77777777" w:rsidR="00474FE5" w:rsidRDefault="00474FE5" w:rsidP="00831E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C9CA02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FC1C03"/>
    <w:multiLevelType w:val="hybridMultilevel"/>
    <w:tmpl w:val="893683FC"/>
    <w:lvl w:ilvl="0" w:tplc="000F0409">
      <w:start w:val="1"/>
      <w:numFmt w:val="decimal"/>
      <w:lvlText w:val="%1."/>
      <w:lvlJc w:val="left"/>
      <w:pPr>
        <w:tabs>
          <w:tab w:val="num" w:pos="360"/>
        </w:tabs>
        <w:ind w:left="360" w:hanging="360"/>
      </w:pPr>
    </w:lvl>
    <w:lvl w:ilvl="1" w:tplc="AFFEEB54">
      <w:start w:val="1"/>
      <w:numFmt w:val="bullet"/>
      <w:lvlText w:val=""/>
      <w:lvlJc w:val="left"/>
      <w:pPr>
        <w:tabs>
          <w:tab w:val="num" w:pos="1368"/>
        </w:tabs>
        <w:ind w:left="1368" w:hanging="288"/>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32D4726"/>
    <w:multiLevelType w:val="hybridMultilevel"/>
    <w:tmpl w:val="657A9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C31C4"/>
    <w:multiLevelType w:val="hybridMultilevel"/>
    <w:tmpl w:val="2B12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D1BDE"/>
    <w:multiLevelType w:val="hybridMultilevel"/>
    <w:tmpl w:val="64D81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F16FD4"/>
    <w:multiLevelType w:val="multilevel"/>
    <w:tmpl w:val="691E46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C07D9A"/>
    <w:multiLevelType w:val="hybridMultilevel"/>
    <w:tmpl w:val="C0D2D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4C0E9B"/>
    <w:multiLevelType w:val="multilevel"/>
    <w:tmpl w:val="0D388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C7F98"/>
    <w:multiLevelType w:val="hybridMultilevel"/>
    <w:tmpl w:val="83F8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B0008C"/>
    <w:multiLevelType w:val="hybridMultilevel"/>
    <w:tmpl w:val="045EE3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55778D"/>
    <w:multiLevelType w:val="hybridMultilevel"/>
    <w:tmpl w:val="F2321EE6"/>
    <w:lvl w:ilvl="0" w:tplc="2D744A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D810AA"/>
    <w:multiLevelType w:val="hybridMultilevel"/>
    <w:tmpl w:val="0EDC5F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10"/>
  </w:num>
  <w:num w:numId="5">
    <w:abstractNumId w:val="3"/>
  </w:num>
  <w:num w:numId="6">
    <w:abstractNumId w:val="1"/>
  </w:num>
  <w:num w:numId="7">
    <w:abstractNumId w:val="6"/>
  </w:num>
  <w:num w:numId="8">
    <w:abstractNumId w:val="11"/>
  </w:num>
  <w:num w:numId="9">
    <w:abstractNumId w:val="8"/>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efaultTabStop w:val="288"/>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pvr5xwzsxzwenesez8pzxtlfp50exx9xprd&quot;&gt;cvogel-all-library&lt;record-ids&gt;&lt;item&gt;5861&lt;/item&gt;&lt;item&gt;5874&lt;/item&gt;&lt;item&gt;6223&lt;/item&gt;&lt;item&gt;6379&lt;/item&gt;&lt;item&gt;6641&lt;/item&gt;&lt;item&gt;6644&lt;/item&gt;&lt;item&gt;6673&lt;/item&gt;&lt;item&gt;6694&lt;/item&gt;&lt;item&gt;6696&lt;/item&gt;&lt;item&gt;6719&lt;/item&gt;&lt;item&gt;6721&lt;/item&gt;&lt;/record-ids&gt;&lt;/item&gt;&lt;/Libraries&gt;"/>
  </w:docVars>
  <w:rsids>
    <w:rsidRoot w:val="00B8267A"/>
    <w:rsid w:val="000068A7"/>
    <w:rsid w:val="000115C4"/>
    <w:rsid w:val="0002396B"/>
    <w:rsid w:val="00037D0F"/>
    <w:rsid w:val="00044BAF"/>
    <w:rsid w:val="00051BBB"/>
    <w:rsid w:val="000718A8"/>
    <w:rsid w:val="000776AF"/>
    <w:rsid w:val="00094D71"/>
    <w:rsid w:val="00094F2C"/>
    <w:rsid w:val="000B07CE"/>
    <w:rsid w:val="000B1FFA"/>
    <w:rsid w:val="000B293C"/>
    <w:rsid w:val="000C48FE"/>
    <w:rsid w:val="000F3713"/>
    <w:rsid w:val="000F6E6F"/>
    <w:rsid w:val="001025D4"/>
    <w:rsid w:val="001136A2"/>
    <w:rsid w:val="0011605E"/>
    <w:rsid w:val="00121997"/>
    <w:rsid w:val="00122455"/>
    <w:rsid w:val="00122EF0"/>
    <w:rsid w:val="00127F94"/>
    <w:rsid w:val="001373EF"/>
    <w:rsid w:val="00150F81"/>
    <w:rsid w:val="00152D2F"/>
    <w:rsid w:val="00153E80"/>
    <w:rsid w:val="00157B92"/>
    <w:rsid w:val="001627BE"/>
    <w:rsid w:val="00163B58"/>
    <w:rsid w:val="0017093D"/>
    <w:rsid w:val="001776EF"/>
    <w:rsid w:val="001843CE"/>
    <w:rsid w:val="00185538"/>
    <w:rsid w:val="00191991"/>
    <w:rsid w:val="00195202"/>
    <w:rsid w:val="001972DF"/>
    <w:rsid w:val="001A101E"/>
    <w:rsid w:val="001A1647"/>
    <w:rsid w:val="001A5F16"/>
    <w:rsid w:val="001A6FED"/>
    <w:rsid w:val="001A7624"/>
    <w:rsid w:val="001B123C"/>
    <w:rsid w:val="001C6617"/>
    <w:rsid w:val="001C6812"/>
    <w:rsid w:val="001D70C3"/>
    <w:rsid w:val="00205270"/>
    <w:rsid w:val="0021006F"/>
    <w:rsid w:val="00210BF9"/>
    <w:rsid w:val="00227061"/>
    <w:rsid w:val="00244EB2"/>
    <w:rsid w:val="00250CD1"/>
    <w:rsid w:val="00274F40"/>
    <w:rsid w:val="0029304E"/>
    <w:rsid w:val="002A51F5"/>
    <w:rsid w:val="002A660B"/>
    <w:rsid w:val="002B5622"/>
    <w:rsid w:val="002C0047"/>
    <w:rsid w:val="002D0F68"/>
    <w:rsid w:val="002E3732"/>
    <w:rsid w:val="002E39EA"/>
    <w:rsid w:val="00301367"/>
    <w:rsid w:val="00301BE4"/>
    <w:rsid w:val="00307896"/>
    <w:rsid w:val="003133F2"/>
    <w:rsid w:val="003151C7"/>
    <w:rsid w:val="00316AD2"/>
    <w:rsid w:val="0033729E"/>
    <w:rsid w:val="0034066A"/>
    <w:rsid w:val="00340DD6"/>
    <w:rsid w:val="003528D4"/>
    <w:rsid w:val="00373E2E"/>
    <w:rsid w:val="003744AD"/>
    <w:rsid w:val="003854F8"/>
    <w:rsid w:val="003920D0"/>
    <w:rsid w:val="003B36B3"/>
    <w:rsid w:val="003C7E55"/>
    <w:rsid w:val="003D39C9"/>
    <w:rsid w:val="003D4889"/>
    <w:rsid w:val="003D7D0B"/>
    <w:rsid w:val="003E08B4"/>
    <w:rsid w:val="003E2D19"/>
    <w:rsid w:val="003E2FCC"/>
    <w:rsid w:val="003F164A"/>
    <w:rsid w:val="003F6BA9"/>
    <w:rsid w:val="003F7E85"/>
    <w:rsid w:val="004052D4"/>
    <w:rsid w:val="00405583"/>
    <w:rsid w:val="00406E9D"/>
    <w:rsid w:val="00431DB7"/>
    <w:rsid w:val="0043667F"/>
    <w:rsid w:val="00455AAD"/>
    <w:rsid w:val="0046100F"/>
    <w:rsid w:val="00462F26"/>
    <w:rsid w:val="0046523D"/>
    <w:rsid w:val="004671D7"/>
    <w:rsid w:val="00470EDC"/>
    <w:rsid w:val="00473132"/>
    <w:rsid w:val="00474FE5"/>
    <w:rsid w:val="004774E7"/>
    <w:rsid w:val="0048054E"/>
    <w:rsid w:val="00492AA2"/>
    <w:rsid w:val="00495B6C"/>
    <w:rsid w:val="004A2AE2"/>
    <w:rsid w:val="004A4385"/>
    <w:rsid w:val="004A4952"/>
    <w:rsid w:val="004B3FB4"/>
    <w:rsid w:val="004B797E"/>
    <w:rsid w:val="004C74B9"/>
    <w:rsid w:val="004D06C3"/>
    <w:rsid w:val="004D482F"/>
    <w:rsid w:val="004D6548"/>
    <w:rsid w:val="004E072F"/>
    <w:rsid w:val="004E09A5"/>
    <w:rsid w:val="004E6543"/>
    <w:rsid w:val="004F0315"/>
    <w:rsid w:val="004F04AE"/>
    <w:rsid w:val="005012A2"/>
    <w:rsid w:val="00507654"/>
    <w:rsid w:val="00507E90"/>
    <w:rsid w:val="00523E2A"/>
    <w:rsid w:val="00530AC1"/>
    <w:rsid w:val="00541302"/>
    <w:rsid w:val="005462C5"/>
    <w:rsid w:val="00546BC2"/>
    <w:rsid w:val="005514DC"/>
    <w:rsid w:val="00573437"/>
    <w:rsid w:val="005756BF"/>
    <w:rsid w:val="00580427"/>
    <w:rsid w:val="00580BB3"/>
    <w:rsid w:val="00581C27"/>
    <w:rsid w:val="00586FAB"/>
    <w:rsid w:val="00592223"/>
    <w:rsid w:val="005B40B9"/>
    <w:rsid w:val="005C27D9"/>
    <w:rsid w:val="005C5AE7"/>
    <w:rsid w:val="005D49AD"/>
    <w:rsid w:val="005E2FF3"/>
    <w:rsid w:val="005E7E22"/>
    <w:rsid w:val="005F7CA7"/>
    <w:rsid w:val="00611F6C"/>
    <w:rsid w:val="0061476A"/>
    <w:rsid w:val="006338FD"/>
    <w:rsid w:val="00637141"/>
    <w:rsid w:val="006422F2"/>
    <w:rsid w:val="00650A65"/>
    <w:rsid w:val="0067273C"/>
    <w:rsid w:val="0067636C"/>
    <w:rsid w:val="00697D38"/>
    <w:rsid w:val="006B1E91"/>
    <w:rsid w:val="006C50A2"/>
    <w:rsid w:val="006D45D1"/>
    <w:rsid w:val="006E67C2"/>
    <w:rsid w:val="006F2594"/>
    <w:rsid w:val="006F673E"/>
    <w:rsid w:val="00717EB1"/>
    <w:rsid w:val="00722785"/>
    <w:rsid w:val="00727F1A"/>
    <w:rsid w:val="00741338"/>
    <w:rsid w:val="0074346B"/>
    <w:rsid w:val="00745DB5"/>
    <w:rsid w:val="00751D91"/>
    <w:rsid w:val="007526AE"/>
    <w:rsid w:val="00760D7F"/>
    <w:rsid w:val="007635FC"/>
    <w:rsid w:val="00765AC3"/>
    <w:rsid w:val="00773355"/>
    <w:rsid w:val="0078115A"/>
    <w:rsid w:val="00782A93"/>
    <w:rsid w:val="00783F71"/>
    <w:rsid w:val="007851A1"/>
    <w:rsid w:val="007938DD"/>
    <w:rsid w:val="007C0072"/>
    <w:rsid w:val="007C71E5"/>
    <w:rsid w:val="007D74F5"/>
    <w:rsid w:val="007E034C"/>
    <w:rsid w:val="007E0E50"/>
    <w:rsid w:val="007E18E5"/>
    <w:rsid w:val="007F2369"/>
    <w:rsid w:val="007F668D"/>
    <w:rsid w:val="008044D0"/>
    <w:rsid w:val="00820645"/>
    <w:rsid w:val="0082401E"/>
    <w:rsid w:val="00831EA1"/>
    <w:rsid w:val="008329A3"/>
    <w:rsid w:val="008410CD"/>
    <w:rsid w:val="00864B46"/>
    <w:rsid w:val="00866BC4"/>
    <w:rsid w:val="00873981"/>
    <w:rsid w:val="008842A7"/>
    <w:rsid w:val="00887467"/>
    <w:rsid w:val="008B32C4"/>
    <w:rsid w:val="008B3E02"/>
    <w:rsid w:val="008D603E"/>
    <w:rsid w:val="008E0B38"/>
    <w:rsid w:val="008E0C37"/>
    <w:rsid w:val="008E5D28"/>
    <w:rsid w:val="009005BE"/>
    <w:rsid w:val="00902B70"/>
    <w:rsid w:val="009056A3"/>
    <w:rsid w:val="0091374C"/>
    <w:rsid w:val="00916D95"/>
    <w:rsid w:val="00922D61"/>
    <w:rsid w:val="00926D0E"/>
    <w:rsid w:val="00935F0A"/>
    <w:rsid w:val="009376A2"/>
    <w:rsid w:val="0095712E"/>
    <w:rsid w:val="00963C36"/>
    <w:rsid w:val="009640E1"/>
    <w:rsid w:val="0096764A"/>
    <w:rsid w:val="00974950"/>
    <w:rsid w:val="009760C9"/>
    <w:rsid w:val="00997033"/>
    <w:rsid w:val="009A2AD2"/>
    <w:rsid w:val="009B3AC2"/>
    <w:rsid w:val="009D706D"/>
    <w:rsid w:val="009D7AC9"/>
    <w:rsid w:val="009E0155"/>
    <w:rsid w:val="009E143B"/>
    <w:rsid w:val="009E3383"/>
    <w:rsid w:val="00A15DB1"/>
    <w:rsid w:val="00A31000"/>
    <w:rsid w:val="00A45E46"/>
    <w:rsid w:val="00A5096B"/>
    <w:rsid w:val="00A51C7C"/>
    <w:rsid w:val="00A53843"/>
    <w:rsid w:val="00A672A9"/>
    <w:rsid w:val="00A67FF7"/>
    <w:rsid w:val="00A70D14"/>
    <w:rsid w:val="00A87C86"/>
    <w:rsid w:val="00AA3725"/>
    <w:rsid w:val="00AB1728"/>
    <w:rsid w:val="00AB4BEA"/>
    <w:rsid w:val="00AB6A2F"/>
    <w:rsid w:val="00AC313C"/>
    <w:rsid w:val="00AC6725"/>
    <w:rsid w:val="00AC6B70"/>
    <w:rsid w:val="00AE6FB4"/>
    <w:rsid w:val="00AF4517"/>
    <w:rsid w:val="00AF4B3B"/>
    <w:rsid w:val="00AF51C7"/>
    <w:rsid w:val="00B032F4"/>
    <w:rsid w:val="00B0485B"/>
    <w:rsid w:val="00B05007"/>
    <w:rsid w:val="00B109E9"/>
    <w:rsid w:val="00B158C6"/>
    <w:rsid w:val="00B17124"/>
    <w:rsid w:val="00B25377"/>
    <w:rsid w:val="00B4209B"/>
    <w:rsid w:val="00B46E02"/>
    <w:rsid w:val="00B509C5"/>
    <w:rsid w:val="00B52DB5"/>
    <w:rsid w:val="00B54460"/>
    <w:rsid w:val="00B819CA"/>
    <w:rsid w:val="00B8267A"/>
    <w:rsid w:val="00BB57EA"/>
    <w:rsid w:val="00BC13D8"/>
    <w:rsid w:val="00BC7D67"/>
    <w:rsid w:val="00BD4B05"/>
    <w:rsid w:val="00BE6C60"/>
    <w:rsid w:val="00C0087B"/>
    <w:rsid w:val="00C155A7"/>
    <w:rsid w:val="00C21468"/>
    <w:rsid w:val="00C260DF"/>
    <w:rsid w:val="00C33992"/>
    <w:rsid w:val="00C40E51"/>
    <w:rsid w:val="00C45BAE"/>
    <w:rsid w:val="00C64494"/>
    <w:rsid w:val="00C70F25"/>
    <w:rsid w:val="00C72AE4"/>
    <w:rsid w:val="00C7797B"/>
    <w:rsid w:val="00C805EE"/>
    <w:rsid w:val="00C821D4"/>
    <w:rsid w:val="00C91238"/>
    <w:rsid w:val="00C92598"/>
    <w:rsid w:val="00CA0C5F"/>
    <w:rsid w:val="00CB24F5"/>
    <w:rsid w:val="00CB3B11"/>
    <w:rsid w:val="00CC0EBE"/>
    <w:rsid w:val="00CC467B"/>
    <w:rsid w:val="00CD37C1"/>
    <w:rsid w:val="00D04117"/>
    <w:rsid w:val="00D07D00"/>
    <w:rsid w:val="00D1467F"/>
    <w:rsid w:val="00D37DF5"/>
    <w:rsid w:val="00D47CBB"/>
    <w:rsid w:val="00D53CBE"/>
    <w:rsid w:val="00D73377"/>
    <w:rsid w:val="00D7565D"/>
    <w:rsid w:val="00D773A0"/>
    <w:rsid w:val="00D77D84"/>
    <w:rsid w:val="00DA1265"/>
    <w:rsid w:val="00DA2904"/>
    <w:rsid w:val="00DA3486"/>
    <w:rsid w:val="00DB0500"/>
    <w:rsid w:val="00DB1536"/>
    <w:rsid w:val="00DB18BC"/>
    <w:rsid w:val="00DB3FB2"/>
    <w:rsid w:val="00DB5549"/>
    <w:rsid w:val="00DB5A1B"/>
    <w:rsid w:val="00DC0676"/>
    <w:rsid w:val="00DC6FC4"/>
    <w:rsid w:val="00DF2F01"/>
    <w:rsid w:val="00DF3484"/>
    <w:rsid w:val="00E11EC6"/>
    <w:rsid w:val="00E12250"/>
    <w:rsid w:val="00E33EC7"/>
    <w:rsid w:val="00E34AEA"/>
    <w:rsid w:val="00E34D6B"/>
    <w:rsid w:val="00E40733"/>
    <w:rsid w:val="00E4208C"/>
    <w:rsid w:val="00E55AC4"/>
    <w:rsid w:val="00E63816"/>
    <w:rsid w:val="00E7042F"/>
    <w:rsid w:val="00E7616E"/>
    <w:rsid w:val="00E83F65"/>
    <w:rsid w:val="00E97C91"/>
    <w:rsid w:val="00EA13DB"/>
    <w:rsid w:val="00EC032B"/>
    <w:rsid w:val="00EE1B03"/>
    <w:rsid w:val="00EE460C"/>
    <w:rsid w:val="00EE5EFB"/>
    <w:rsid w:val="00EE68C2"/>
    <w:rsid w:val="00F0658F"/>
    <w:rsid w:val="00F12C04"/>
    <w:rsid w:val="00F149BA"/>
    <w:rsid w:val="00F26DBF"/>
    <w:rsid w:val="00F33F4E"/>
    <w:rsid w:val="00F4125C"/>
    <w:rsid w:val="00F54A2B"/>
    <w:rsid w:val="00F54C76"/>
    <w:rsid w:val="00F60737"/>
    <w:rsid w:val="00F6413C"/>
    <w:rsid w:val="00F70695"/>
    <w:rsid w:val="00F74B35"/>
    <w:rsid w:val="00F77790"/>
    <w:rsid w:val="00F82310"/>
    <w:rsid w:val="00F92A19"/>
    <w:rsid w:val="00F9695C"/>
    <w:rsid w:val="00FA396C"/>
    <w:rsid w:val="00FC0D0A"/>
    <w:rsid w:val="00FC2906"/>
    <w:rsid w:val="00FD22C6"/>
    <w:rsid w:val="00FE28C9"/>
    <w:rsid w:val="00FE64EE"/>
    <w:rsid w:val="00FE6E0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9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6C"/>
    <w:pPr>
      <w:spacing w:before="40" w:line="218" w:lineRule="auto"/>
      <w:jc w:val="both"/>
    </w:pPr>
    <w:rPr>
      <w:rFonts w:ascii="Times" w:hAnsi="Times"/>
      <w:sz w:val="22"/>
    </w:rPr>
  </w:style>
  <w:style w:type="paragraph" w:styleId="Heading1">
    <w:name w:val="heading 1"/>
    <w:basedOn w:val="Normal"/>
    <w:next w:val="Normal"/>
    <w:link w:val="Heading1Char"/>
    <w:uiPriority w:val="9"/>
    <w:qFormat/>
    <w:rsid w:val="00B0485B"/>
    <w:pPr>
      <w:keepNext/>
      <w:keepLines/>
      <w:outlineLvl w:val="0"/>
    </w:pPr>
    <w:rPr>
      <w:rFonts w:asciiTheme="majorHAnsi" w:eastAsiaTheme="majorEastAsia" w:hAnsiTheme="majorHAnsi" w:cstheme="majorBidi"/>
      <w:b/>
      <w:bCs/>
      <w:color w:val="0000FF"/>
      <w:sz w:val="28"/>
      <w:szCs w:val="32"/>
    </w:rPr>
  </w:style>
  <w:style w:type="paragraph" w:styleId="Heading2">
    <w:name w:val="heading 2"/>
    <w:basedOn w:val="Normal"/>
    <w:next w:val="Normal"/>
    <w:link w:val="Heading2Char"/>
    <w:uiPriority w:val="9"/>
    <w:unhideWhenUsed/>
    <w:qFormat/>
    <w:rsid w:val="00DA1265"/>
    <w:pPr>
      <w:keepNext/>
      <w:keepLines/>
      <w:spacing w:before="80"/>
      <w:outlineLvl w:val="1"/>
    </w:pPr>
    <w:rPr>
      <w:rFonts w:asciiTheme="majorHAnsi" w:eastAsiaTheme="majorEastAsia" w:hAnsiTheme="majorHAnsi" w:cstheme="majorBidi"/>
      <w:b/>
      <w:bCs/>
      <w:color w:val="0000FF"/>
      <w:sz w:val="24"/>
      <w:szCs w:val="26"/>
    </w:rPr>
  </w:style>
  <w:style w:type="paragraph" w:styleId="Heading3">
    <w:name w:val="heading 3"/>
    <w:basedOn w:val="Normal"/>
    <w:next w:val="Normal"/>
    <w:link w:val="Heading3Char"/>
    <w:uiPriority w:val="9"/>
    <w:unhideWhenUsed/>
    <w:qFormat/>
    <w:rsid w:val="00697D38"/>
    <w:pPr>
      <w:keepNext/>
      <w:keepLines/>
      <w:spacing w:before="200"/>
      <w:outlineLvl w:val="2"/>
    </w:pPr>
    <w:rPr>
      <w:rFonts w:asciiTheme="majorHAnsi" w:eastAsiaTheme="majorEastAsia" w:hAnsiTheme="majorHAnsi" w:cstheme="majorBidi"/>
      <w:b/>
      <w:bCs/>
      <w:color w:val="0000FF"/>
    </w:rPr>
  </w:style>
  <w:style w:type="paragraph" w:styleId="Heading5">
    <w:name w:val="heading 5"/>
    <w:basedOn w:val="Normal"/>
    <w:next w:val="Normal"/>
    <w:link w:val="Heading5Char"/>
    <w:uiPriority w:val="9"/>
    <w:unhideWhenUsed/>
    <w:qFormat/>
    <w:rsid w:val="005C27D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67A"/>
    <w:rPr>
      <w:color w:val="0000FF" w:themeColor="hyperlink"/>
      <w:u w:val="single"/>
    </w:rPr>
  </w:style>
  <w:style w:type="character" w:customStyle="1" w:styleId="Heading1Char">
    <w:name w:val="Heading 1 Char"/>
    <w:basedOn w:val="DefaultParagraphFont"/>
    <w:link w:val="Heading1"/>
    <w:uiPriority w:val="9"/>
    <w:rsid w:val="00B0485B"/>
    <w:rPr>
      <w:rFonts w:asciiTheme="majorHAnsi" w:eastAsiaTheme="majorEastAsia" w:hAnsiTheme="majorHAnsi" w:cstheme="majorBidi"/>
      <w:b/>
      <w:bCs/>
      <w:color w:val="0000FF"/>
      <w:sz w:val="28"/>
      <w:szCs w:val="32"/>
    </w:rPr>
  </w:style>
  <w:style w:type="paragraph" w:styleId="DocumentMap">
    <w:name w:val="Document Map"/>
    <w:basedOn w:val="Normal"/>
    <w:link w:val="DocumentMapChar"/>
    <w:uiPriority w:val="99"/>
    <w:semiHidden/>
    <w:unhideWhenUsed/>
    <w:rsid w:val="0029304E"/>
    <w:rPr>
      <w:rFonts w:ascii="Lucida Grande" w:hAnsi="Lucida Grande" w:cs="Lucida Grande"/>
    </w:rPr>
  </w:style>
  <w:style w:type="character" w:customStyle="1" w:styleId="DocumentMapChar">
    <w:name w:val="Document Map Char"/>
    <w:basedOn w:val="DefaultParagraphFont"/>
    <w:link w:val="DocumentMap"/>
    <w:uiPriority w:val="99"/>
    <w:semiHidden/>
    <w:rsid w:val="0029304E"/>
    <w:rPr>
      <w:rFonts w:ascii="Lucida Grande" w:hAnsi="Lucida Grande" w:cs="Lucida Grande"/>
    </w:rPr>
  </w:style>
  <w:style w:type="character" w:customStyle="1" w:styleId="Heading2Char">
    <w:name w:val="Heading 2 Char"/>
    <w:basedOn w:val="DefaultParagraphFont"/>
    <w:link w:val="Heading2"/>
    <w:uiPriority w:val="9"/>
    <w:rsid w:val="00DA1265"/>
    <w:rPr>
      <w:rFonts w:asciiTheme="majorHAnsi" w:eastAsiaTheme="majorEastAsia" w:hAnsiTheme="majorHAnsi" w:cstheme="majorBidi"/>
      <w:b/>
      <w:bCs/>
      <w:color w:val="0000FF"/>
      <w:szCs w:val="26"/>
    </w:rPr>
  </w:style>
  <w:style w:type="character" w:customStyle="1" w:styleId="Heading3Char">
    <w:name w:val="Heading 3 Char"/>
    <w:basedOn w:val="DefaultParagraphFont"/>
    <w:link w:val="Heading3"/>
    <w:uiPriority w:val="9"/>
    <w:rsid w:val="00697D38"/>
    <w:rPr>
      <w:rFonts w:asciiTheme="majorHAnsi" w:eastAsiaTheme="majorEastAsia" w:hAnsiTheme="majorHAnsi" w:cstheme="majorBidi"/>
      <w:b/>
      <w:bCs/>
      <w:color w:val="0000FF"/>
    </w:rPr>
  </w:style>
  <w:style w:type="paragraph" w:styleId="Footer">
    <w:name w:val="footer"/>
    <w:basedOn w:val="Normal"/>
    <w:link w:val="FooterChar"/>
    <w:unhideWhenUsed/>
    <w:rsid w:val="00831EA1"/>
    <w:pPr>
      <w:tabs>
        <w:tab w:val="center" w:pos="4320"/>
        <w:tab w:val="right" w:pos="8640"/>
      </w:tabs>
    </w:pPr>
  </w:style>
  <w:style w:type="character" w:customStyle="1" w:styleId="FooterChar">
    <w:name w:val="Footer Char"/>
    <w:basedOn w:val="DefaultParagraphFont"/>
    <w:link w:val="Footer"/>
    <w:uiPriority w:val="99"/>
    <w:rsid w:val="00831EA1"/>
  </w:style>
  <w:style w:type="character" w:styleId="PageNumber">
    <w:name w:val="page number"/>
    <w:basedOn w:val="DefaultParagraphFont"/>
    <w:unhideWhenUsed/>
    <w:rsid w:val="00831EA1"/>
  </w:style>
  <w:style w:type="character" w:customStyle="1" w:styleId="Heading5Char">
    <w:name w:val="Heading 5 Char"/>
    <w:basedOn w:val="DefaultParagraphFont"/>
    <w:link w:val="Heading5"/>
    <w:uiPriority w:val="9"/>
    <w:rsid w:val="005C27D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31000"/>
    <w:pPr>
      <w:spacing w:before="20"/>
      <w:ind w:left="720"/>
      <w:contextualSpacing/>
    </w:pPr>
  </w:style>
  <w:style w:type="table" w:styleId="TableGrid">
    <w:name w:val="Table Grid"/>
    <w:basedOn w:val="TableNormal"/>
    <w:uiPriority w:val="59"/>
    <w:rsid w:val="00FC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C2906"/>
    <w:pPr>
      <w:numPr>
        <w:numId w:val="3"/>
      </w:numPr>
      <w:contextualSpacing/>
    </w:pPr>
  </w:style>
  <w:style w:type="paragraph" w:styleId="BalloonText">
    <w:name w:val="Balloon Text"/>
    <w:basedOn w:val="Normal"/>
    <w:link w:val="BalloonTextChar"/>
    <w:uiPriority w:val="99"/>
    <w:semiHidden/>
    <w:unhideWhenUsed/>
    <w:rsid w:val="00EA13DB"/>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3DB"/>
    <w:rPr>
      <w:rFonts w:ascii="Lucida Grande" w:hAnsi="Lucida Grande" w:cs="Lucida Grande"/>
      <w:sz w:val="18"/>
      <w:szCs w:val="18"/>
    </w:rPr>
  </w:style>
  <w:style w:type="paragraph" w:styleId="Header">
    <w:name w:val="header"/>
    <w:basedOn w:val="Normal"/>
    <w:link w:val="HeaderChar"/>
    <w:rsid w:val="00E33EC7"/>
    <w:pPr>
      <w:tabs>
        <w:tab w:val="center" w:pos="4320"/>
        <w:tab w:val="right" w:pos="8640"/>
      </w:tabs>
      <w:autoSpaceDE w:val="0"/>
      <w:autoSpaceDN w:val="0"/>
      <w:spacing w:before="0" w:line="240" w:lineRule="auto"/>
      <w:jc w:val="left"/>
    </w:pPr>
    <w:rPr>
      <w:rFonts w:ascii="Arial" w:eastAsia="Times New Roman" w:hAnsi="Arial" w:cs="Times New Roman"/>
    </w:rPr>
  </w:style>
  <w:style w:type="character" w:customStyle="1" w:styleId="HeaderChar">
    <w:name w:val="Header Char"/>
    <w:basedOn w:val="DefaultParagraphFont"/>
    <w:link w:val="Header"/>
    <w:rsid w:val="00E33EC7"/>
    <w:rPr>
      <w:rFonts w:ascii="Arial" w:eastAsia="Times New Roman" w:hAnsi="Arial" w:cs="Times New Roman"/>
      <w:sz w:val="22"/>
    </w:rPr>
  </w:style>
  <w:style w:type="paragraph" w:customStyle="1" w:styleId="DataField11pt-Single">
    <w:name w:val="Data Field 11pt-Single"/>
    <w:basedOn w:val="Normal"/>
    <w:link w:val="DataField11pt-SingleChar"/>
    <w:rsid w:val="00E33EC7"/>
    <w:pPr>
      <w:autoSpaceDE w:val="0"/>
      <w:autoSpaceDN w:val="0"/>
      <w:spacing w:before="0" w:line="240" w:lineRule="auto"/>
      <w:jc w:val="left"/>
    </w:pPr>
    <w:rPr>
      <w:rFonts w:ascii="Arial" w:eastAsia="Times New Roman" w:hAnsi="Arial" w:cs="Arial"/>
      <w:szCs w:val="20"/>
    </w:rPr>
  </w:style>
  <w:style w:type="character" w:customStyle="1" w:styleId="DataField11pt-SingleChar">
    <w:name w:val="Data Field 11pt-Single Char"/>
    <w:link w:val="DataField11pt-Single"/>
    <w:rsid w:val="00E33EC7"/>
    <w:rPr>
      <w:rFonts w:ascii="Arial" w:eastAsia="Times New Roman" w:hAnsi="Arial" w:cs="Arial"/>
      <w:sz w:val="22"/>
      <w:szCs w:val="20"/>
    </w:rPr>
  </w:style>
  <w:style w:type="paragraph" w:customStyle="1" w:styleId="FormFooterBorder">
    <w:name w:val="FormFooter/Border"/>
    <w:basedOn w:val="Footer"/>
    <w:rsid w:val="00E33EC7"/>
    <w:pPr>
      <w:pBdr>
        <w:top w:val="single" w:sz="6" w:space="1" w:color="auto"/>
      </w:pBdr>
      <w:tabs>
        <w:tab w:val="clear" w:pos="4320"/>
        <w:tab w:val="clear" w:pos="8640"/>
        <w:tab w:val="center" w:pos="5400"/>
        <w:tab w:val="right" w:pos="10800"/>
      </w:tabs>
      <w:autoSpaceDE w:val="0"/>
      <w:autoSpaceDN w:val="0"/>
      <w:spacing w:before="0" w:line="240" w:lineRule="auto"/>
      <w:jc w:val="left"/>
    </w:pPr>
    <w:rPr>
      <w:rFonts w:ascii="Arial" w:eastAsia="Times New Roman" w:hAnsi="Arial" w:cs="Arial"/>
      <w:sz w:val="16"/>
      <w:szCs w:val="16"/>
    </w:rPr>
  </w:style>
  <w:style w:type="paragraph" w:customStyle="1" w:styleId="FormFieldCaption">
    <w:name w:val="Form Field Caption"/>
    <w:basedOn w:val="Normal"/>
    <w:rsid w:val="00E33EC7"/>
    <w:pPr>
      <w:tabs>
        <w:tab w:val="left" w:pos="270"/>
      </w:tabs>
      <w:autoSpaceDE w:val="0"/>
      <w:autoSpaceDN w:val="0"/>
      <w:spacing w:before="0" w:line="240" w:lineRule="auto"/>
      <w:jc w:val="left"/>
    </w:pPr>
    <w:rPr>
      <w:rFonts w:ascii="Arial" w:eastAsia="Times New Roman" w:hAnsi="Arial" w:cs="Arial"/>
      <w:sz w:val="16"/>
      <w:szCs w:val="16"/>
    </w:rPr>
  </w:style>
  <w:style w:type="paragraph" w:customStyle="1" w:styleId="PIHeader">
    <w:name w:val="PI Header"/>
    <w:basedOn w:val="Normal"/>
    <w:rsid w:val="00E33EC7"/>
    <w:pPr>
      <w:autoSpaceDE w:val="0"/>
      <w:autoSpaceDN w:val="0"/>
      <w:spacing w:before="0" w:after="40" w:line="240" w:lineRule="auto"/>
      <w:ind w:left="864"/>
      <w:jc w:val="left"/>
    </w:pPr>
    <w:rPr>
      <w:rFonts w:ascii="Arial" w:eastAsia="Times New Roman" w:hAnsi="Arial" w:cs="Arial"/>
      <w:noProof/>
      <w:sz w:val="16"/>
      <w:szCs w:val="20"/>
    </w:rPr>
  </w:style>
  <w:style w:type="paragraph" w:customStyle="1" w:styleId="HeadNoteNotItalics">
    <w:name w:val="HeadNoteNotItalics"/>
    <w:basedOn w:val="Normal"/>
    <w:rsid w:val="00E33EC7"/>
    <w:pPr>
      <w:autoSpaceDE w:val="0"/>
      <w:autoSpaceDN w:val="0"/>
      <w:spacing w:after="40" w:line="240" w:lineRule="auto"/>
      <w:jc w:val="center"/>
    </w:pPr>
    <w:rPr>
      <w:rFonts w:ascii="Arial" w:eastAsia="Times New Roman" w:hAnsi="Arial" w:cs="Arial"/>
      <w:iCs/>
      <w:sz w:val="16"/>
      <w:szCs w:val="16"/>
    </w:rPr>
  </w:style>
  <w:style w:type="paragraph" w:styleId="Subtitle">
    <w:name w:val="Subtitle"/>
    <w:basedOn w:val="Normal"/>
    <w:next w:val="Normal"/>
    <w:link w:val="SubtitleChar"/>
    <w:qFormat/>
    <w:rsid w:val="00E33EC7"/>
    <w:pPr>
      <w:keepNext/>
      <w:autoSpaceDE w:val="0"/>
      <w:autoSpaceDN w:val="0"/>
      <w:spacing w:before="120" w:after="60" w:line="240" w:lineRule="auto"/>
      <w:jc w:val="left"/>
      <w:outlineLvl w:val="1"/>
    </w:pPr>
    <w:rPr>
      <w:rFonts w:ascii="Arial" w:eastAsia="Times New Roman" w:hAnsi="Arial" w:cs="Times New Roman"/>
      <w:b/>
      <w:lang w:val="x-none" w:eastAsia="x-none"/>
    </w:rPr>
  </w:style>
  <w:style w:type="character" w:customStyle="1" w:styleId="SubtitleChar">
    <w:name w:val="Subtitle Char"/>
    <w:basedOn w:val="DefaultParagraphFont"/>
    <w:link w:val="Subtitle"/>
    <w:rsid w:val="00E33EC7"/>
    <w:rPr>
      <w:rFonts w:ascii="Arial" w:eastAsia="Times New Roman" w:hAnsi="Arial" w:cs="Times New Roman"/>
      <w:b/>
      <w:sz w:val="22"/>
      <w:lang w:val="x-none" w:eastAsia="x-none"/>
    </w:rPr>
  </w:style>
  <w:style w:type="paragraph" w:customStyle="1" w:styleId="Refs1">
    <w:name w:val="Refs1"/>
    <w:basedOn w:val="Normal"/>
    <w:rsid w:val="00E33EC7"/>
    <w:pPr>
      <w:spacing w:line="240" w:lineRule="auto"/>
      <w:ind w:left="288" w:hanging="288"/>
    </w:pPr>
    <w:rPr>
      <w:rFonts w:ascii="Arial" w:eastAsia="Times New Roman" w:hAnsi="Arial" w:cs="Times New Roman"/>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6C"/>
    <w:pPr>
      <w:spacing w:before="40" w:line="218" w:lineRule="auto"/>
      <w:jc w:val="both"/>
    </w:pPr>
    <w:rPr>
      <w:rFonts w:ascii="Times" w:hAnsi="Times"/>
      <w:sz w:val="22"/>
    </w:rPr>
  </w:style>
  <w:style w:type="paragraph" w:styleId="Heading1">
    <w:name w:val="heading 1"/>
    <w:basedOn w:val="Normal"/>
    <w:next w:val="Normal"/>
    <w:link w:val="Heading1Char"/>
    <w:uiPriority w:val="9"/>
    <w:qFormat/>
    <w:rsid w:val="00B0485B"/>
    <w:pPr>
      <w:keepNext/>
      <w:keepLines/>
      <w:outlineLvl w:val="0"/>
    </w:pPr>
    <w:rPr>
      <w:rFonts w:asciiTheme="majorHAnsi" w:eastAsiaTheme="majorEastAsia" w:hAnsiTheme="majorHAnsi" w:cstheme="majorBidi"/>
      <w:b/>
      <w:bCs/>
      <w:color w:val="0000FF"/>
      <w:sz w:val="28"/>
      <w:szCs w:val="32"/>
    </w:rPr>
  </w:style>
  <w:style w:type="paragraph" w:styleId="Heading2">
    <w:name w:val="heading 2"/>
    <w:basedOn w:val="Normal"/>
    <w:next w:val="Normal"/>
    <w:link w:val="Heading2Char"/>
    <w:uiPriority w:val="9"/>
    <w:unhideWhenUsed/>
    <w:qFormat/>
    <w:rsid w:val="00DA1265"/>
    <w:pPr>
      <w:keepNext/>
      <w:keepLines/>
      <w:spacing w:before="80"/>
      <w:outlineLvl w:val="1"/>
    </w:pPr>
    <w:rPr>
      <w:rFonts w:asciiTheme="majorHAnsi" w:eastAsiaTheme="majorEastAsia" w:hAnsiTheme="majorHAnsi" w:cstheme="majorBidi"/>
      <w:b/>
      <w:bCs/>
      <w:color w:val="0000FF"/>
      <w:sz w:val="24"/>
      <w:szCs w:val="26"/>
    </w:rPr>
  </w:style>
  <w:style w:type="paragraph" w:styleId="Heading3">
    <w:name w:val="heading 3"/>
    <w:basedOn w:val="Normal"/>
    <w:next w:val="Normal"/>
    <w:link w:val="Heading3Char"/>
    <w:uiPriority w:val="9"/>
    <w:unhideWhenUsed/>
    <w:qFormat/>
    <w:rsid w:val="00697D38"/>
    <w:pPr>
      <w:keepNext/>
      <w:keepLines/>
      <w:spacing w:before="200"/>
      <w:outlineLvl w:val="2"/>
    </w:pPr>
    <w:rPr>
      <w:rFonts w:asciiTheme="majorHAnsi" w:eastAsiaTheme="majorEastAsia" w:hAnsiTheme="majorHAnsi" w:cstheme="majorBidi"/>
      <w:b/>
      <w:bCs/>
      <w:color w:val="0000FF"/>
    </w:rPr>
  </w:style>
  <w:style w:type="paragraph" w:styleId="Heading5">
    <w:name w:val="heading 5"/>
    <w:basedOn w:val="Normal"/>
    <w:next w:val="Normal"/>
    <w:link w:val="Heading5Char"/>
    <w:uiPriority w:val="9"/>
    <w:unhideWhenUsed/>
    <w:qFormat/>
    <w:rsid w:val="005C27D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67A"/>
    <w:rPr>
      <w:color w:val="0000FF" w:themeColor="hyperlink"/>
      <w:u w:val="single"/>
    </w:rPr>
  </w:style>
  <w:style w:type="character" w:customStyle="1" w:styleId="Heading1Char">
    <w:name w:val="Heading 1 Char"/>
    <w:basedOn w:val="DefaultParagraphFont"/>
    <w:link w:val="Heading1"/>
    <w:uiPriority w:val="9"/>
    <w:rsid w:val="00B0485B"/>
    <w:rPr>
      <w:rFonts w:asciiTheme="majorHAnsi" w:eastAsiaTheme="majorEastAsia" w:hAnsiTheme="majorHAnsi" w:cstheme="majorBidi"/>
      <w:b/>
      <w:bCs/>
      <w:color w:val="0000FF"/>
      <w:sz w:val="28"/>
      <w:szCs w:val="32"/>
    </w:rPr>
  </w:style>
  <w:style w:type="paragraph" w:styleId="DocumentMap">
    <w:name w:val="Document Map"/>
    <w:basedOn w:val="Normal"/>
    <w:link w:val="DocumentMapChar"/>
    <w:uiPriority w:val="99"/>
    <w:semiHidden/>
    <w:unhideWhenUsed/>
    <w:rsid w:val="0029304E"/>
    <w:rPr>
      <w:rFonts w:ascii="Lucida Grande" w:hAnsi="Lucida Grande" w:cs="Lucida Grande"/>
    </w:rPr>
  </w:style>
  <w:style w:type="character" w:customStyle="1" w:styleId="DocumentMapChar">
    <w:name w:val="Document Map Char"/>
    <w:basedOn w:val="DefaultParagraphFont"/>
    <w:link w:val="DocumentMap"/>
    <w:uiPriority w:val="99"/>
    <w:semiHidden/>
    <w:rsid w:val="0029304E"/>
    <w:rPr>
      <w:rFonts w:ascii="Lucida Grande" w:hAnsi="Lucida Grande" w:cs="Lucida Grande"/>
    </w:rPr>
  </w:style>
  <w:style w:type="character" w:customStyle="1" w:styleId="Heading2Char">
    <w:name w:val="Heading 2 Char"/>
    <w:basedOn w:val="DefaultParagraphFont"/>
    <w:link w:val="Heading2"/>
    <w:uiPriority w:val="9"/>
    <w:rsid w:val="00DA1265"/>
    <w:rPr>
      <w:rFonts w:asciiTheme="majorHAnsi" w:eastAsiaTheme="majorEastAsia" w:hAnsiTheme="majorHAnsi" w:cstheme="majorBidi"/>
      <w:b/>
      <w:bCs/>
      <w:color w:val="0000FF"/>
      <w:szCs w:val="26"/>
    </w:rPr>
  </w:style>
  <w:style w:type="character" w:customStyle="1" w:styleId="Heading3Char">
    <w:name w:val="Heading 3 Char"/>
    <w:basedOn w:val="DefaultParagraphFont"/>
    <w:link w:val="Heading3"/>
    <w:uiPriority w:val="9"/>
    <w:rsid w:val="00697D38"/>
    <w:rPr>
      <w:rFonts w:asciiTheme="majorHAnsi" w:eastAsiaTheme="majorEastAsia" w:hAnsiTheme="majorHAnsi" w:cstheme="majorBidi"/>
      <w:b/>
      <w:bCs/>
      <w:color w:val="0000FF"/>
    </w:rPr>
  </w:style>
  <w:style w:type="paragraph" w:styleId="Footer">
    <w:name w:val="footer"/>
    <w:basedOn w:val="Normal"/>
    <w:link w:val="FooterChar"/>
    <w:unhideWhenUsed/>
    <w:rsid w:val="00831EA1"/>
    <w:pPr>
      <w:tabs>
        <w:tab w:val="center" w:pos="4320"/>
        <w:tab w:val="right" w:pos="8640"/>
      </w:tabs>
    </w:pPr>
  </w:style>
  <w:style w:type="character" w:customStyle="1" w:styleId="FooterChar">
    <w:name w:val="Footer Char"/>
    <w:basedOn w:val="DefaultParagraphFont"/>
    <w:link w:val="Footer"/>
    <w:uiPriority w:val="99"/>
    <w:rsid w:val="00831EA1"/>
  </w:style>
  <w:style w:type="character" w:styleId="PageNumber">
    <w:name w:val="page number"/>
    <w:basedOn w:val="DefaultParagraphFont"/>
    <w:unhideWhenUsed/>
    <w:rsid w:val="00831EA1"/>
  </w:style>
  <w:style w:type="character" w:customStyle="1" w:styleId="Heading5Char">
    <w:name w:val="Heading 5 Char"/>
    <w:basedOn w:val="DefaultParagraphFont"/>
    <w:link w:val="Heading5"/>
    <w:uiPriority w:val="9"/>
    <w:rsid w:val="005C27D9"/>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A31000"/>
    <w:pPr>
      <w:spacing w:before="20"/>
      <w:ind w:left="720"/>
      <w:contextualSpacing/>
    </w:pPr>
  </w:style>
  <w:style w:type="table" w:styleId="TableGrid">
    <w:name w:val="Table Grid"/>
    <w:basedOn w:val="TableNormal"/>
    <w:uiPriority w:val="59"/>
    <w:rsid w:val="00FC29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FC2906"/>
    <w:pPr>
      <w:numPr>
        <w:numId w:val="3"/>
      </w:numPr>
      <w:contextualSpacing/>
    </w:pPr>
  </w:style>
  <w:style w:type="paragraph" w:styleId="BalloonText">
    <w:name w:val="Balloon Text"/>
    <w:basedOn w:val="Normal"/>
    <w:link w:val="BalloonTextChar"/>
    <w:uiPriority w:val="99"/>
    <w:semiHidden/>
    <w:unhideWhenUsed/>
    <w:rsid w:val="00EA13DB"/>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13DB"/>
    <w:rPr>
      <w:rFonts w:ascii="Lucida Grande" w:hAnsi="Lucida Grande" w:cs="Lucida Grande"/>
      <w:sz w:val="18"/>
      <w:szCs w:val="18"/>
    </w:rPr>
  </w:style>
  <w:style w:type="paragraph" w:styleId="Header">
    <w:name w:val="header"/>
    <w:basedOn w:val="Normal"/>
    <w:link w:val="HeaderChar"/>
    <w:rsid w:val="00E33EC7"/>
    <w:pPr>
      <w:tabs>
        <w:tab w:val="center" w:pos="4320"/>
        <w:tab w:val="right" w:pos="8640"/>
      </w:tabs>
      <w:autoSpaceDE w:val="0"/>
      <w:autoSpaceDN w:val="0"/>
      <w:spacing w:before="0" w:line="240" w:lineRule="auto"/>
      <w:jc w:val="left"/>
    </w:pPr>
    <w:rPr>
      <w:rFonts w:ascii="Arial" w:eastAsia="Times New Roman" w:hAnsi="Arial" w:cs="Times New Roman"/>
    </w:rPr>
  </w:style>
  <w:style w:type="character" w:customStyle="1" w:styleId="HeaderChar">
    <w:name w:val="Header Char"/>
    <w:basedOn w:val="DefaultParagraphFont"/>
    <w:link w:val="Header"/>
    <w:rsid w:val="00E33EC7"/>
    <w:rPr>
      <w:rFonts w:ascii="Arial" w:eastAsia="Times New Roman" w:hAnsi="Arial" w:cs="Times New Roman"/>
      <w:sz w:val="22"/>
    </w:rPr>
  </w:style>
  <w:style w:type="paragraph" w:customStyle="1" w:styleId="DataField11pt-Single">
    <w:name w:val="Data Field 11pt-Single"/>
    <w:basedOn w:val="Normal"/>
    <w:link w:val="DataField11pt-SingleChar"/>
    <w:rsid w:val="00E33EC7"/>
    <w:pPr>
      <w:autoSpaceDE w:val="0"/>
      <w:autoSpaceDN w:val="0"/>
      <w:spacing w:before="0" w:line="240" w:lineRule="auto"/>
      <w:jc w:val="left"/>
    </w:pPr>
    <w:rPr>
      <w:rFonts w:ascii="Arial" w:eastAsia="Times New Roman" w:hAnsi="Arial" w:cs="Arial"/>
      <w:szCs w:val="20"/>
    </w:rPr>
  </w:style>
  <w:style w:type="character" w:customStyle="1" w:styleId="DataField11pt-SingleChar">
    <w:name w:val="Data Field 11pt-Single Char"/>
    <w:link w:val="DataField11pt-Single"/>
    <w:rsid w:val="00E33EC7"/>
    <w:rPr>
      <w:rFonts w:ascii="Arial" w:eastAsia="Times New Roman" w:hAnsi="Arial" w:cs="Arial"/>
      <w:sz w:val="22"/>
      <w:szCs w:val="20"/>
    </w:rPr>
  </w:style>
  <w:style w:type="paragraph" w:customStyle="1" w:styleId="FormFooterBorder">
    <w:name w:val="FormFooter/Border"/>
    <w:basedOn w:val="Footer"/>
    <w:rsid w:val="00E33EC7"/>
    <w:pPr>
      <w:pBdr>
        <w:top w:val="single" w:sz="6" w:space="1" w:color="auto"/>
      </w:pBdr>
      <w:tabs>
        <w:tab w:val="clear" w:pos="4320"/>
        <w:tab w:val="clear" w:pos="8640"/>
        <w:tab w:val="center" w:pos="5400"/>
        <w:tab w:val="right" w:pos="10800"/>
      </w:tabs>
      <w:autoSpaceDE w:val="0"/>
      <w:autoSpaceDN w:val="0"/>
      <w:spacing w:before="0" w:line="240" w:lineRule="auto"/>
      <w:jc w:val="left"/>
    </w:pPr>
    <w:rPr>
      <w:rFonts w:ascii="Arial" w:eastAsia="Times New Roman" w:hAnsi="Arial" w:cs="Arial"/>
      <w:sz w:val="16"/>
      <w:szCs w:val="16"/>
    </w:rPr>
  </w:style>
  <w:style w:type="paragraph" w:customStyle="1" w:styleId="FormFieldCaption">
    <w:name w:val="Form Field Caption"/>
    <w:basedOn w:val="Normal"/>
    <w:rsid w:val="00E33EC7"/>
    <w:pPr>
      <w:tabs>
        <w:tab w:val="left" w:pos="270"/>
      </w:tabs>
      <w:autoSpaceDE w:val="0"/>
      <w:autoSpaceDN w:val="0"/>
      <w:spacing w:before="0" w:line="240" w:lineRule="auto"/>
      <w:jc w:val="left"/>
    </w:pPr>
    <w:rPr>
      <w:rFonts w:ascii="Arial" w:eastAsia="Times New Roman" w:hAnsi="Arial" w:cs="Arial"/>
      <w:sz w:val="16"/>
      <w:szCs w:val="16"/>
    </w:rPr>
  </w:style>
  <w:style w:type="paragraph" w:customStyle="1" w:styleId="PIHeader">
    <w:name w:val="PI Header"/>
    <w:basedOn w:val="Normal"/>
    <w:rsid w:val="00E33EC7"/>
    <w:pPr>
      <w:autoSpaceDE w:val="0"/>
      <w:autoSpaceDN w:val="0"/>
      <w:spacing w:before="0" w:after="40" w:line="240" w:lineRule="auto"/>
      <w:ind w:left="864"/>
      <w:jc w:val="left"/>
    </w:pPr>
    <w:rPr>
      <w:rFonts w:ascii="Arial" w:eastAsia="Times New Roman" w:hAnsi="Arial" w:cs="Arial"/>
      <w:noProof/>
      <w:sz w:val="16"/>
      <w:szCs w:val="20"/>
    </w:rPr>
  </w:style>
  <w:style w:type="paragraph" w:customStyle="1" w:styleId="HeadNoteNotItalics">
    <w:name w:val="HeadNoteNotItalics"/>
    <w:basedOn w:val="Normal"/>
    <w:rsid w:val="00E33EC7"/>
    <w:pPr>
      <w:autoSpaceDE w:val="0"/>
      <w:autoSpaceDN w:val="0"/>
      <w:spacing w:after="40" w:line="240" w:lineRule="auto"/>
      <w:jc w:val="center"/>
    </w:pPr>
    <w:rPr>
      <w:rFonts w:ascii="Arial" w:eastAsia="Times New Roman" w:hAnsi="Arial" w:cs="Arial"/>
      <w:iCs/>
      <w:sz w:val="16"/>
      <w:szCs w:val="16"/>
    </w:rPr>
  </w:style>
  <w:style w:type="paragraph" w:styleId="Subtitle">
    <w:name w:val="Subtitle"/>
    <w:basedOn w:val="Normal"/>
    <w:next w:val="Normal"/>
    <w:link w:val="SubtitleChar"/>
    <w:qFormat/>
    <w:rsid w:val="00E33EC7"/>
    <w:pPr>
      <w:keepNext/>
      <w:autoSpaceDE w:val="0"/>
      <w:autoSpaceDN w:val="0"/>
      <w:spacing w:before="120" w:after="60" w:line="240" w:lineRule="auto"/>
      <w:jc w:val="left"/>
      <w:outlineLvl w:val="1"/>
    </w:pPr>
    <w:rPr>
      <w:rFonts w:ascii="Arial" w:eastAsia="Times New Roman" w:hAnsi="Arial" w:cs="Times New Roman"/>
      <w:b/>
      <w:lang w:val="x-none" w:eastAsia="x-none"/>
    </w:rPr>
  </w:style>
  <w:style w:type="character" w:customStyle="1" w:styleId="SubtitleChar">
    <w:name w:val="Subtitle Char"/>
    <w:basedOn w:val="DefaultParagraphFont"/>
    <w:link w:val="Subtitle"/>
    <w:rsid w:val="00E33EC7"/>
    <w:rPr>
      <w:rFonts w:ascii="Arial" w:eastAsia="Times New Roman" w:hAnsi="Arial" w:cs="Times New Roman"/>
      <w:b/>
      <w:sz w:val="22"/>
      <w:lang w:val="x-none" w:eastAsia="x-none"/>
    </w:rPr>
  </w:style>
  <w:style w:type="paragraph" w:customStyle="1" w:styleId="Refs1">
    <w:name w:val="Refs1"/>
    <w:basedOn w:val="Normal"/>
    <w:rsid w:val="00E33EC7"/>
    <w:pPr>
      <w:spacing w:line="240" w:lineRule="auto"/>
      <w:ind w:left="288" w:hanging="288"/>
    </w:pPr>
    <w:rPr>
      <w:rFonts w:ascii="Arial" w:eastAsia="Times New Roman" w:hAnsi="Arial"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651225">
      <w:bodyDiv w:val="1"/>
      <w:marLeft w:val="0"/>
      <w:marRight w:val="0"/>
      <w:marTop w:val="0"/>
      <w:marBottom w:val="0"/>
      <w:divBdr>
        <w:top w:val="none" w:sz="0" w:space="0" w:color="auto"/>
        <w:left w:val="none" w:sz="0" w:space="0" w:color="auto"/>
        <w:bottom w:val="none" w:sz="0" w:space="0" w:color="auto"/>
        <w:right w:val="none" w:sz="0" w:space="0" w:color="auto"/>
      </w:divBdr>
    </w:div>
    <w:div w:id="926309548">
      <w:bodyDiv w:val="1"/>
      <w:marLeft w:val="0"/>
      <w:marRight w:val="0"/>
      <w:marTop w:val="0"/>
      <w:marBottom w:val="0"/>
      <w:divBdr>
        <w:top w:val="none" w:sz="0" w:space="0" w:color="auto"/>
        <w:left w:val="none" w:sz="0" w:space="0" w:color="auto"/>
        <w:bottom w:val="none" w:sz="0" w:space="0" w:color="auto"/>
        <w:right w:val="none" w:sz="0" w:space="0" w:color="auto"/>
      </w:divBdr>
    </w:div>
    <w:div w:id="1938637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DBBF0-A2AF-A648-8C78-1C7DB5EF5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2842</Words>
  <Characters>16203</Characters>
  <Application>Microsoft Macintosh Word</Application>
  <DocSecurity>0</DocSecurity>
  <Lines>135</Lines>
  <Paragraphs>38</Paragraphs>
  <ScaleCrop>false</ScaleCrop>
  <Company/>
  <LinksUpToDate>false</LinksUpToDate>
  <CharactersWithSpaces>19007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Vogel</dc:creator>
  <cp:keywords/>
  <dc:description/>
  <cp:lastModifiedBy>Samson Jacob</cp:lastModifiedBy>
  <cp:revision>2</cp:revision>
  <dcterms:created xsi:type="dcterms:W3CDTF">2015-02-18T00:52:00Z</dcterms:created>
  <dcterms:modified xsi:type="dcterms:W3CDTF">2015-02-18T00:52:00Z</dcterms:modified>
</cp:coreProperties>
</file>